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18" w:rsidRDefault="00367118" w:rsidP="00367118">
      <w:pPr>
        <w:pStyle w:val="Kop1"/>
        <w:rPr>
          <w:lang w:val="nl-NL"/>
        </w:rPr>
      </w:pPr>
      <w:bookmarkStart w:id="0" w:name="_Toc32897295"/>
      <w:r>
        <w:rPr>
          <w:lang w:val="nl-NL"/>
        </w:rPr>
        <w:t>10</w:t>
      </w:r>
      <w:r>
        <w:rPr>
          <w:vertAlign w:val="superscript"/>
          <w:lang w:val="nl-NL"/>
        </w:rPr>
        <w:t>e</w:t>
      </w:r>
      <w:r>
        <w:rPr>
          <w:lang w:val="nl-NL"/>
        </w:rPr>
        <w:t xml:space="preserve"> Internationale Chemieolympiade, Torun 1978, Polen</w:t>
      </w:r>
      <w:bookmarkEnd w:id="0"/>
    </w:p>
    <w:p w:rsidR="00367118" w:rsidRDefault="00367118" w:rsidP="00367118">
      <w:pPr>
        <w:pStyle w:val="Kop2"/>
        <w:rPr>
          <w:lang w:val="nl-NL"/>
        </w:rPr>
      </w:pPr>
      <w:bookmarkStart w:id="1" w:name="_Toc32897296"/>
      <w:r>
        <w:rPr>
          <w:lang w:val="nl-NL"/>
        </w:rPr>
        <w:t>Theorie</w:t>
      </w:r>
      <w:bookmarkEnd w:id="1"/>
    </w:p>
    <w:p w:rsidR="00367118" w:rsidRDefault="00367118" w:rsidP="00367118">
      <w:pPr>
        <w:pStyle w:val="Kop3"/>
        <w:rPr>
          <w:lang w:val="nl-NL"/>
        </w:rPr>
      </w:pPr>
      <w:r>
        <w:rPr>
          <w:lang w:val="nl-NL"/>
        </w:rPr>
        <w:t>Opgave 1</w:t>
      </w:r>
    </w:p>
    <w:p w:rsidR="00367118" w:rsidRDefault="00367118" w:rsidP="00ED2EB2">
      <w:pPr>
        <w:numPr>
          <w:ilvl w:val="0"/>
          <w:numId w:val="2"/>
        </w:numPr>
        <w:rPr>
          <w:lang w:val="nl-NL"/>
        </w:rPr>
      </w:pPr>
      <w:r>
        <w:rPr>
          <w:lang w:val="nl-NL"/>
        </w:rPr>
        <w:t>een chroomerts dat geen water bevat bestaat uit Fe(CrO</w:t>
      </w:r>
      <w:r>
        <w:rPr>
          <w:vertAlign w:val="subscript"/>
          <w:lang w:val="nl-NL"/>
        </w:rPr>
        <w:t>2</w:t>
      </w:r>
      <w:r>
        <w:rPr>
          <w:lang w:val="nl-NL"/>
        </w:rPr>
        <w:t>)</w:t>
      </w:r>
      <w:r>
        <w:rPr>
          <w:vertAlign w:val="subscript"/>
          <w:lang w:val="nl-NL"/>
        </w:rPr>
        <w:t>2</w:t>
      </w:r>
      <w:r>
        <w:rPr>
          <w:lang w:val="nl-NL"/>
        </w:rPr>
        <w:t>, Mg(CrO</w:t>
      </w:r>
      <w:r>
        <w:rPr>
          <w:vertAlign w:val="subscript"/>
          <w:lang w:val="nl-NL"/>
        </w:rPr>
        <w:t>2</w:t>
      </w:r>
      <w:r>
        <w:rPr>
          <w:lang w:val="nl-NL"/>
        </w:rPr>
        <w:t>)</w:t>
      </w:r>
      <w:r>
        <w:rPr>
          <w:vertAlign w:val="subscript"/>
          <w:lang w:val="nl-NL"/>
        </w:rPr>
        <w:t>2</w:t>
      </w:r>
      <w:r>
        <w:rPr>
          <w:lang w:val="nl-NL"/>
        </w:rPr>
        <w:t>, MgCO</w:t>
      </w:r>
      <w:r>
        <w:rPr>
          <w:vertAlign w:val="subscript"/>
          <w:lang w:val="nl-NL"/>
        </w:rPr>
        <w:t>3</w:t>
      </w:r>
      <w:r>
        <w:rPr>
          <w:lang w:val="nl-NL"/>
        </w:rPr>
        <w:t xml:space="preserve"> en CaSiO</w:t>
      </w:r>
      <w:r>
        <w:rPr>
          <w:vertAlign w:val="subscript"/>
          <w:lang w:val="nl-NL"/>
        </w:rPr>
        <w:t>3</w:t>
      </w:r>
      <w:r>
        <w:rPr>
          <w:lang w:val="nl-NL"/>
        </w:rPr>
        <w:t>.</w:t>
      </w:r>
    </w:p>
    <w:p w:rsidR="00367118" w:rsidRDefault="00367118" w:rsidP="00ED2EB2">
      <w:pPr>
        <w:numPr>
          <w:ilvl w:val="0"/>
          <w:numId w:val="2"/>
        </w:numPr>
        <w:rPr>
          <w:lang w:val="nl-NL"/>
        </w:rPr>
      </w:pPr>
      <w:r>
        <w:rPr>
          <w:lang w:val="nl-NL"/>
        </w:rPr>
        <w:t>Bij analyse blijkt dat het erts 45,6 % Cr</w:t>
      </w:r>
      <w:r>
        <w:rPr>
          <w:vertAlign w:val="subscript"/>
          <w:lang w:val="nl-NL"/>
        </w:rPr>
        <w:t>2</w:t>
      </w:r>
      <w:r>
        <w:rPr>
          <w:lang w:val="nl-NL"/>
        </w:rPr>
        <w:t>O</w:t>
      </w:r>
      <w:r>
        <w:rPr>
          <w:vertAlign w:val="subscript"/>
          <w:lang w:val="nl-NL"/>
        </w:rPr>
        <w:t>3</w:t>
      </w:r>
      <w:r>
        <w:rPr>
          <w:lang w:val="nl-NL"/>
        </w:rPr>
        <w:t xml:space="preserve"> , 7,98 % Fe</w:t>
      </w:r>
      <w:r>
        <w:rPr>
          <w:vertAlign w:val="subscript"/>
          <w:lang w:val="nl-NL"/>
        </w:rPr>
        <w:t>2</w:t>
      </w:r>
      <w:r>
        <w:rPr>
          <w:lang w:val="nl-NL"/>
        </w:rPr>
        <w:t>O</w:t>
      </w:r>
      <w:r>
        <w:rPr>
          <w:vertAlign w:val="subscript"/>
          <w:lang w:val="nl-NL"/>
        </w:rPr>
        <w:t>3</w:t>
      </w:r>
      <w:r>
        <w:rPr>
          <w:lang w:val="nl-NL"/>
        </w:rPr>
        <w:t>, en 16,12 % MgO.</w:t>
      </w:r>
    </w:p>
    <w:p w:rsidR="00367118" w:rsidRDefault="00367118" w:rsidP="00ED2EB2">
      <w:pPr>
        <w:numPr>
          <w:ilvl w:val="0"/>
          <w:numId w:val="2"/>
        </w:numPr>
        <w:rPr>
          <w:lang w:val="nl-NL"/>
        </w:rPr>
      </w:pPr>
      <w:r>
        <w:rPr>
          <w:lang w:val="nl-NL"/>
        </w:rPr>
        <w:t>Bij behandeling met gec. zoutzuur reageren de chroomverbindingen in het erts niet met het zuur.</w:t>
      </w:r>
    </w:p>
    <w:p w:rsidR="00367118" w:rsidRDefault="00367118" w:rsidP="00ED2EB2">
      <w:pPr>
        <w:numPr>
          <w:ilvl w:val="0"/>
          <w:numId w:val="2"/>
        </w:numPr>
        <w:rPr>
          <w:lang w:val="nl-NL"/>
        </w:rPr>
      </w:pPr>
      <w:r>
        <w:rPr>
          <w:lang w:val="nl-NL"/>
        </w:rPr>
        <w:t>Na afloop van de reactie wordt het erts grondig gewassen met water (tot reactie met Cl</w:t>
      </w:r>
      <w:r>
        <w:rPr>
          <w:vertAlign w:val="superscript"/>
          <w:lang w:val="nl-NL"/>
        </w:rPr>
        <w:sym w:font="Symbol" w:char="F02D"/>
      </w:r>
      <w:r>
        <w:rPr>
          <w:lang w:val="nl-NL"/>
        </w:rPr>
        <w:t xml:space="preserve"> negatief is) en het vaste residu wordt gedroogd tot constante massa.</w:t>
      </w:r>
    </w:p>
    <w:p w:rsidR="00367118" w:rsidRDefault="00367118" w:rsidP="00367118">
      <w:pPr>
        <w:pStyle w:val="Kop5"/>
      </w:pPr>
      <w:r>
        <w:t>Vragen</w:t>
      </w:r>
    </w:p>
    <w:p w:rsidR="00367118" w:rsidRDefault="00367118" w:rsidP="00ED2EB2">
      <w:pPr>
        <w:numPr>
          <w:ilvl w:val="0"/>
          <w:numId w:val="3"/>
        </w:numPr>
        <w:rPr>
          <w:lang w:val="nl-NL"/>
        </w:rPr>
      </w:pPr>
      <w:r>
        <w:rPr>
          <w:lang w:val="nl-NL"/>
        </w:rPr>
        <w:t>Geef stoichiometrische en ionenvergelijkingen voor de reacties die plaats vinden als het erts behandeld wordt met zoutzuur als in c.</w:t>
      </w:r>
    </w:p>
    <w:p w:rsidR="00367118" w:rsidRDefault="00367118" w:rsidP="00ED2EB2">
      <w:pPr>
        <w:numPr>
          <w:ilvl w:val="0"/>
          <w:numId w:val="3"/>
        </w:numPr>
        <w:rPr>
          <w:lang w:val="nl-NL"/>
        </w:rPr>
      </w:pPr>
      <w:r>
        <w:rPr>
          <w:lang w:val="nl-NL"/>
        </w:rPr>
        <w:t>Bereken:</w:t>
      </w:r>
    </w:p>
    <w:p w:rsidR="00367118" w:rsidRDefault="00367118" w:rsidP="00ED2EB2">
      <w:pPr>
        <w:numPr>
          <w:ilvl w:val="0"/>
          <w:numId w:val="1"/>
        </w:numPr>
        <w:ind w:firstLine="66"/>
        <w:rPr>
          <w:lang w:val="nl-NL"/>
        </w:rPr>
      </w:pPr>
      <w:r>
        <w:rPr>
          <w:lang w:val="nl-NL"/>
        </w:rPr>
        <w:t>het gehalte in massa-% van de verbindingen in het erts</w:t>
      </w:r>
    </w:p>
    <w:p w:rsidR="00367118" w:rsidRDefault="00367118" w:rsidP="00ED2EB2">
      <w:pPr>
        <w:numPr>
          <w:ilvl w:val="0"/>
          <w:numId w:val="1"/>
        </w:numPr>
        <w:ind w:firstLine="66"/>
        <w:rPr>
          <w:lang w:val="nl-NL"/>
        </w:rPr>
      </w:pPr>
      <w:r>
        <w:rPr>
          <w:lang w:val="nl-NL"/>
        </w:rPr>
        <w:t>de hoeveelheden van de verbindingen in het erts in mol per kg.</w:t>
      </w:r>
    </w:p>
    <w:p w:rsidR="00367118" w:rsidRDefault="00367118" w:rsidP="00ED2EB2">
      <w:pPr>
        <w:numPr>
          <w:ilvl w:val="0"/>
          <w:numId w:val="3"/>
        </w:numPr>
        <w:rPr>
          <w:lang w:val="nl-NL"/>
        </w:rPr>
      </w:pPr>
      <w:r>
        <w:rPr>
          <w:lang w:val="nl-NL"/>
        </w:rPr>
        <w:t>Bereken de hoeveelheid Cr</w:t>
      </w:r>
      <w:r>
        <w:rPr>
          <w:vertAlign w:val="subscript"/>
          <w:lang w:val="nl-NL"/>
        </w:rPr>
        <w:t>2</w:t>
      </w:r>
      <w:r>
        <w:rPr>
          <w:lang w:val="nl-NL"/>
        </w:rPr>
        <w:t>O</w:t>
      </w:r>
      <w:r>
        <w:rPr>
          <w:vertAlign w:val="subscript"/>
          <w:lang w:val="nl-NL"/>
        </w:rPr>
        <w:t>3</w:t>
      </w:r>
      <w:r>
        <w:rPr>
          <w:lang w:val="nl-NL"/>
        </w:rPr>
        <w:t xml:space="preserve"> in massa-% in het gedroogde residu verkregen bij d.</w:t>
      </w:r>
    </w:p>
    <w:p w:rsidR="00367118" w:rsidRDefault="00367118" w:rsidP="00ED2EB2">
      <w:pPr>
        <w:numPr>
          <w:ilvl w:val="0"/>
          <w:numId w:val="3"/>
        </w:numPr>
        <w:rPr>
          <w:lang w:val="nl-NL"/>
        </w:rPr>
      </w:pPr>
      <w:r>
        <w:rPr>
          <w:lang w:val="nl-NL"/>
        </w:rPr>
        <w:t xml:space="preserve">Een glazen buis wordt gevuld met voldoende CaO-korrels. De totale massa van de gevulde buis is </w:t>
      </w:r>
      <w:smartTag w:uri="urn:schemas-microsoft-com:office:smarttags" w:element="metricconverter">
        <w:smartTagPr>
          <w:attr w:name="ProductID" w:val="412,02 g"/>
        </w:smartTagPr>
        <w:r>
          <w:rPr>
            <w:lang w:val="nl-NL"/>
          </w:rPr>
          <w:t>412,02 g</w:t>
        </w:r>
      </w:smartTag>
      <w:r>
        <w:rPr>
          <w:lang w:val="nl-NL"/>
        </w:rPr>
        <w:t>. Een gas dat bij de reactie in c. gevormd wordt, wordt gedroogd en dan door de glazen buis geleid. Bereken de massa van de gevulde glazen buis na doorleiden van het gas.</w:t>
      </w:r>
    </w:p>
    <w:tbl>
      <w:tblPr>
        <w:tblW w:w="0" w:type="auto"/>
        <w:tblLayout w:type="fixed"/>
        <w:tblCellMar>
          <w:left w:w="70" w:type="dxa"/>
          <w:right w:w="70" w:type="dxa"/>
        </w:tblCellMar>
        <w:tblLook w:val="0000"/>
      </w:tblPr>
      <w:tblGrid>
        <w:gridCol w:w="1316"/>
        <w:gridCol w:w="1316"/>
        <w:gridCol w:w="1316"/>
        <w:gridCol w:w="1316"/>
        <w:gridCol w:w="1316"/>
        <w:gridCol w:w="1316"/>
        <w:gridCol w:w="1316"/>
      </w:tblGrid>
      <w:tr w:rsidR="00367118" w:rsidTr="00625858">
        <w:tblPrEx>
          <w:tblCellMar>
            <w:top w:w="0" w:type="dxa"/>
            <w:bottom w:w="0" w:type="dxa"/>
          </w:tblCellMar>
        </w:tblPrEx>
        <w:tc>
          <w:tcPr>
            <w:tcW w:w="1316" w:type="dxa"/>
          </w:tcPr>
          <w:p w:rsidR="00367118" w:rsidRDefault="00367118" w:rsidP="00625858">
            <w:pPr>
              <w:rPr>
                <w:lang w:val="nl-NL"/>
              </w:rPr>
            </w:pPr>
            <w:r>
              <w:rPr>
                <w:lang w:val="nl-NL"/>
              </w:rPr>
              <w:t>Cr = 52,01</w:t>
            </w:r>
          </w:p>
        </w:tc>
        <w:tc>
          <w:tcPr>
            <w:tcW w:w="1316" w:type="dxa"/>
          </w:tcPr>
          <w:p w:rsidR="00367118" w:rsidRDefault="00367118" w:rsidP="00625858">
            <w:pPr>
              <w:rPr>
                <w:lang w:val="nl-NL"/>
              </w:rPr>
            </w:pPr>
            <w:r>
              <w:rPr>
                <w:lang w:val="nl-NL"/>
              </w:rPr>
              <w:t>Fe = 55,85</w:t>
            </w:r>
          </w:p>
        </w:tc>
        <w:tc>
          <w:tcPr>
            <w:tcW w:w="1316" w:type="dxa"/>
          </w:tcPr>
          <w:p w:rsidR="00367118" w:rsidRDefault="00367118" w:rsidP="00625858">
            <w:pPr>
              <w:rPr>
                <w:lang w:val="nl-NL"/>
              </w:rPr>
            </w:pPr>
            <w:r>
              <w:rPr>
                <w:lang w:val="nl-NL"/>
              </w:rPr>
              <w:t>Mg = 24,32</w:t>
            </w:r>
          </w:p>
        </w:tc>
        <w:tc>
          <w:tcPr>
            <w:tcW w:w="1316" w:type="dxa"/>
          </w:tcPr>
          <w:p w:rsidR="00367118" w:rsidRDefault="00367118" w:rsidP="00625858">
            <w:pPr>
              <w:rPr>
                <w:lang w:val="nl-NL"/>
              </w:rPr>
            </w:pPr>
            <w:r>
              <w:rPr>
                <w:lang w:val="nl-NL"/>
              </w:rPr>
              <w:t>Ca = 40,08</w:t>
            </w:r>
          </w:p>
        </w:tc>
        <w:tc>
          <w:tcPr>
            <w:tcW w:w="1316" w:type="dxa"/>
          </w:tcPr>
          <w:p w:rsidR="00367118" w:rsidRDefault="00367118" w:rsidP="00625858">
            <w:pPr>
              <w:rPr>
                <w:lang w:val="nl-NL"/>
              </w:rPr>
            </w:pPr>
            <w:r>
              <w:rPr>
                <w:lang w:val="nl-NL"/>
              </w:rPr>
              <w:t>Si = 28,09</w:t>
            </w:r>
          </w:p>
        </w:tc>
        <w:tc>
          <w:tcPr>
            <w:tcW w:w="1316" w:type="dxa"/>
          </w:tcPr>
          <w:p w:rsidR="00367118" w:rsidRDefault="00367118" w:rsidP="00625858">
            <w:pPr>
              <w:rPr>
                <w:lang w:val="nl-NL"/>
              </w:rPr>
            </w:pPr>
            <w:r>
              <w:rPr>
                <w:lang w:val="nl-NL"/>
              </w:rPr>
              <w:t>C = 12,01</w:t>
            </w:r>
          </w:p>
        </w:tc>
        <w:tc>
          <w:tcPr>
            <w:tcW w:w="1316" w:type="dxa"/>
          </w:tcPr>
          <w:p w:rsidR="00367118" w:rsidRDefault="00367118" w:rsidP="00625858">
            <w:pPr>
              <w:rPr>
                <w:lang w:val="nl-NL"/>
              </w:rPr>
            </w:pPr>
            <w:r>
              <w:rPr>
                <w:lang w:val="nl-NL"/>
              </w:rPr>
              <w:t>O = 16,00</w:t>
            </w:r>
          </w:p>
        </w:tc>
      </w:tr>
    </w:tbl>
    <w:p w:rsidR="00367118" w:rsidRDefault="00367118" w:rsidP="00367118">
      <w:pPr>
        <w:pStyle w:val="Kop3"/>
        <w:rPr>
          <w:lang w:val="nl-NL"/>
        </w:rPr>
      </w:pPr>
      <w:r>
        <w:rPr>
          <w:lang w:val="nl-NL"/>
        </w:rPr>
        <w:t>Opgave 2</w:t>
      </w:r>
    </w:p>
    <w:p w:rsidR="00367118" w:rsidRDefault="00367118" w:rsidP="00367118">
      <w:pPr>
        <w:rPr>
          <w:lang w:val="nl-NL"/>
        </w:rPr>
      </w:pPr>
      <w:r>
        <w:rPr>
          <w:lang w:val="nl-NL"/>
        </w:rPr>
        <w:t xml:space="preserve">Een onderzocht watermonster heeft een tijdelijke hardheid van 10 </w:t>
      </w:r>
      <w:r>
        <w:rPr>
          <w:lang w:val="nl-NL"/>
        </w:rPr>
        <w:sym w:font="Symbol" w:char="F0B0"/>
      </w:r>
      <w:r>
        <w:rPr>
          <w:lang w:val="nl-NL"/>
        </w:rPr>
        <w:t>D en een blijvende hardheid van 10 </w:t>
      </w:r>
      <w:r>
        <w:rPr>
          <w:lang w:val="nl-NL"/>
        </w:rPr>
        <w:sym w:font="Symbol" w:char="F0B0"/>
      </w:r>
      <w:r>
        <w:rPr>
          <w:lang w:val="nl-NL"/>
        </w:rPr>
        <w:t>D. De hardheid van water wordt alleen veroorzaakt door de kationen Fe</w:t>
      </w:r>
      <w:r>
        <w:rPr>
          <w:vertAlign w:val="superscript"/>
          <w:lang w:val="nl-NL"/>
        </w:rPr>
        <w:t>2+</w:t>
      </w:r>
      <w:r>
        <w:rPr>
          <w:lang w:val="nl-NL"/>
        </w:rPr>
        <w:t xml:space="preserve"> en Ca</w:t>
      </w:r>
      <w:r>
        <w:rPr>
          <w:vertAlign w:val="superscript"/>
          <w:lang w:val="nl-NL"/>
        </w:rPr>
        <w:t>2+</w:t>
      </w:r>
      <w:r>
        <w:rPr>
          <w:lang w:val="nl-NL"/>
        </w:rPr>
        <w:t>.</w:t>
      </w:r>
    </w:p>
    <w:p w:rsidR="00367118" w:rsidRDefault="00367118" w:rsidP="00367118">
      <w:pPr>
        <w:rPr>
          <w:lang w:val="nl-NL"/>
        </w:rPr>
      </w:pPr>
      <w:r>
        <w:rPr>
          <w:lang w:val="nl-NL"/>
        </w:rPr>
        <w:t>Er staat 10,00 dm</w:t>
      </w:r>
      <w:r>
        <w:rPr>
          <w:vertAlign w:val="superscript"/>
          <w:lang w:val="nl-NL"/>
        </w:rPr>
        <w:t>3</w:t>
      </w:r>
      <w:r>
        <w:rPr>
          <w:lang w:val="nl-NL"/>
        </w:rPr>
        <w:t xml:space="preserve"> van dit water tot je beschikking. In de volgende werkwijze neem je daarvan 100,00 cm</w:t>
      </w:r>
      <w:r>
        <w:rPr>
          <w:vertAlign w:val="superscript"/>
          <w:lang w:val="nl-NL"/>
        </w:rPr>
        <w:t>3</w:t>
      </w:r>
      <w:r>
        <w:rPr>
          <w:lang w:val="nl-NL"/>
        </w:rPr>
        <w:t>. Het water wordt geoxideerd met een H</w:t>
      </w:r>
      <w:r>
        <w:rPr>
          <w:vertAlign w:val="subscript"/>
          <w:lang w:val="nl-NL"/>
        </w:rPr>
        <w:t>2</w:t>
      </w:r>
      <w:r>
        <w:rPr>
          <w:lang w:val="nl-NL"/>
        </w:rPr>
        <w:t>O</w:t>
      </w:r>
      <w:r>
        <w:rPr>
          <w:vertAlign w:val="subscript"/>
          <w:lang w:val="nl-NL"/>
        </w:rPr>
        <w:t>2</w:t>
      </w:r>
      <w:r>
        <w:rPr>
          <w:lang w:val="nl-NL"/>
        </w:rPr>
        <w:t xml:space="preserve">-oplossing en met ammonia ontstaat een neerslag. Een bruin neerslag wordt gedroogd en na voldoende verhitten wordt </w:t>
      </w:r>
      <w:smartTag w:uri="urn:schemas-microsoft-com:office:smarttags" w:element="metricconverter">
        <w:smartTagPr>
          <w:attr w:name="ProductID" w:val="0,01432 g"/>
        </w:smartTagPr>
        <w:r>
          <w:rPr>
            <w:lang w:val="nl-NL"/>
          </w:rPr>
          <w:t>0,01432 g</w:t>
        </w:r>
      </w:smartTag>
      <w:r>
        <w:rPr>
          <w:lang w:val="nl-NL"/>
        </w:rPr>
        <w:t xml:space="preserve"> van een watervrij product verkregen.</w:t>
      </w:r>
    </w:p>
    <w:p w:rsidR="00367118" w:rsidRDefault="00367118" w:rsidP="00367118">
      <w:pPr>
        <w:pStyle w:val="Kop5"/>
      </w:pPr>
      <w:r>
        <w:t>Vragen</w:t>
      </w:r>
    </w:p>
    <w:p w:rsidR="00367118" w:rsidRDefault="00367118" w:rsidP="00ED2EB2">
      <w:pPr>
        <w:numPr>
          <w:ilvl w:val="0"/>
          <w:numId w:val="4"/>
        </w:numPr>
        <w:rPr>
          <w:lang w:val="nl-NL"/>
        </w:rPr>
      </w:pPr>
      <w:r>
        <w:rPr>
          <w:lang w:val="nl-NL"/>
        </w:rPr>
        <w:t>Bereken de molverhouding Fe</w:t>
      </w:r>
      <w:r>
        <w:rPr>
          <w:vertAlign w:val="superscript"/>
          <w:lang w:val="nl-NL"/>
        </w:rPr>
        <w:t>2+</w:t>
      </w:r>
      <w:r>
        <w:rPr>
          <w:lang w:val="nl-NL"/>
        </w:rPr>
        <w:t xml:space="preserve"> / Ca</w:t>
      </w:r>
      <w:r>
        <w:rPr>
          <w:vertAlign w:val="superscript"/>
          <w:lang w:val="nl-NL"/>
        </w:rPr>
        <w:t>2+</w:t>
      </w:r>
      <w:r>
        <w:rPr>
          <w:lang w:val="nl-NL"/>
        </w:rPr>
        <w:t xml:space="preserve"> in het onderzochte water.</w:t>
      </w:r>
    </w:p>
    <w:p w:rsidR="00367118" w:rsidRDefault="00367118" w:rsidP="00ED2EB2">
      <w:pPr>
        <w:numPr>
          <w:ilvl w:val="0"/>
          <w:numId w:val="4"/>
        </w:numPr>
        <w:rPr>
          <w:lang w:val="nl-NL"/>
        </w:rPr>
      </w:pPr>
      <w:r>
        <w:rPr>
          <w:lang w:val="nl-NL"/>
        </w:rPr>
        <w:t>Bij een ander experiment wordt weer 10,00 dm</w:t>
      </w:r>
      <w:r>
        <w:rPr>
          <w:vertAlign w:val="superscript"/>
          <w:lang w:val="nl-NL"/>
        </w:rPr>
        <w:t>3</w:t>
      </w:r>
      <w:r>
        <w:rPr>
          <w:lang w:val="nl-NL"/>
        </w:rPr>
        <w:t xml:space="preserve"> gebruikt. Eerst wordt de tijdelijke hardheid, veroorzaakt door Ca</w:t>
      </w:r>
      <w:r>
        <w:rPr>
          <w:vertAlign w:val="superscript"/>
          <w:lang w:val="nl-NL"/>
        </w:rPr>
        <w:t>2+</w:t>
      </w:r>
      <w:r>
        <w:rPr>
          <w:lang w:val="nl-NL"/>
        </w:rPr>
        <w:t>-ionen, verwijderd en dan de blijvende hardheid, veroorzaakt door Fe</w:t>
      </w:r>
      <w:r>
        <w:rPr>
          <w:vertAlign w:val="superscript"/>
          <w:lang w:val="nl-NL"/>
        </w:rPr>
        <w:t>2+</w:t>
      </w:r>
      <w:r>
        <w:rPr>
          <w:lang w:val="nl-NL"/>
        </w:rPr>
        <w:t>, door toevoeging van Na</w:t>
      </w:r>
      <w:r>
        <w:rPr>
          <w:vertAlign w:val="subscript"/>
          <w:lang w:val="nl-NL"/>
        </w:rPr>
        <w:t>3</w:t>
      </w:r>
      <w:r>
        <w:rPr>
          <w:lang w:val="nl-NL"/>
        </w:rPr>
        <w:t>PO</w:t>
      </w:r>
      <w:r>
        <w:rPr>
          <w:vertAlign w:val="subscript"/>
          <w:lang w:val="nl-NL"/>
        </w:rPr>
        <w:t>4</w:t>
      </w:r>
      <w:r>
        <w:rPr>
          <w:lang w:val="nl-NL"/>
        </w:rPr>
        <w:t>. Bereken de massa van het neerslag (in zijn watervrije vorm) onder aanname dat slechts de helft van Fe</w:t>
      </w:r>
      <w:r>
        <w:rPr>
          <w:vertAlign w:val="superscript"/>
          <w:lang w:val="nl-NL"/>
        </w:rPr>
        <w:t>2+</w:t>
      </w:r>
      <w:r>
        <w:rPr>
          <w:lang w:val="nl-NL"/>
        </w:rPr>
        <w:t xml:space="preserve"> is geoxideerd tot Fe</w:t>
      </w:r>
      <w:r>
        <w:rPr>
          <w:vertAlign w:val="superscript"/>
          <w:lang w:val="nl-NL"/>
        </w:rPr>
        <w:t>3+</w:t>
      </w:r>
      <w:r>
        <w:rPr>
          <w:lang w:val="nl-NL"/>
        </w:rPr>
        <w:t xml:space="preserve"> in 10,00 dm</w:t>
      </w:r>
      <w:r>
        <w:rPr>
          <w:vertAlign w:val="superscript"/>
          <w:lang w:val="nl-NL"/>
        </w:rPr>
        <w:t>3</w:t>
      </w:r>
      <w:r>
        <w:rPr>
          <w:lang w:val="nl-NL"/>
        </w:rPr>
        <w:t xml:space="preserve"> van het geanalyseerde water. De berekening moet met een nauwkeurigheid van eenhonderdste gemaakt worden. Geef de molverhouding in gehele getallen.</w:t>
      </w:r>
    </w:p>
    <w:p w:rsidR="00367118" w:rsidRDefault="00367118" w:rsidP="00367118">
      <w:pPr>
        <w:rPr>
          <w:lang w:val="nl-NL"/>
        </w:rPr>
      </w:pPr>
      <w:r>
        <w:rPr>
          <w:lang w:val="nl-NL"/>
        </w:rPr>
        <w:t>1</w:t>
      </w:r>
      <w:r>
        <w:rPr>
          <w:lang w:val="nl-NL"/>
        </w:rPr>
        <w:sym w:font="Symbol" w:char="F0B0"/>
      </w:r>
      <w:r>
        <w:rPr>
          <w:lang w:val="nl-NL"/>
        </w:rPr>
        <w:t>D (hardheid) = 10 mg CaO/dm</w:t>
      </w:r>
      <w:r>
        <w:rPr>
          <w:vertAlign w:val="superscript"/>
          <w:lang w:val="nl-NL"/>
        </w:rPr>
        <w:t>3</w:t>
      </w:r>
      <w:r>
        <w:rPr>
          <w:lang w:val="nl-NL"/>
        </w:rPr>
        <w:t xml:space="preserve"> water.</w:t>
      </w:r>
    </w:p>
    <w:tbl>
      <w:tblPr>
        <w:tblW w:w="0" w:type="auto"/>
        <w:tblLayout w:type="fixed"/>
        <w:tblCellMar>
          <w:left w:w="70" w:type="dxa"/>
          <w:right w:w="70" w:type="dxa"/>
        </w:tblCellMar>
        <w:tblLook w:val="0000"/>
      </w:tblPr>
      <w:tblGrid>
        <w:gridCol w:w="1535"/>
        <w:gridCol w:w="1535"/>
        <w:gridCol w:w="1535"/>
        <w:gridCol w:w="1535"/>
        <w:gridCol w:w="1535"/>
        <w:gridCol w:w="1535"/>
      </w:tblGrid>
      <w:tr w:rsidR="00367118" w:rsidTr="00625858">
        <w:tblPrEx>
          <w:tblCellMar>
            <w:top w:w="0" w:type="dxa"/>
            <w:bottom w:w="0" w:type="dxa"/>
          </w:tblCellMar>
        </w:tblPrEx>
        <w:tc>
          <w:tcPr>
            <w:tcW w:w="1535" w:type="dxa"/>
          </w:tcPr>
          <w:p w:rsidR="00367118" w:rsidRDefault="00367118" w:rsidP="00625858">
            <w:pPr>
              <w:rPr>
                <w:lang w:val="nl-NL"/>
              </w:rPr>
            </w:pPr>
            <w:r>
              <w:rPr>
                <w:lang w:val="nl-NL"/>
              </w:rPr>
              <w:t>Ca = 40,08</w:t>
            </w:r>
          </w:p>
        </w:tc>
        <w:tc>
          <w:tcPr>
            <w:tcW w:w="1535" w:type="dxa"/>
          </w:tcPr>
          <w:p w:rsidR="00367118" w:rsidRDefault="00367118" w:rsidP="00625858">
            <w:pPr>
              <w:rPr>
                <w:lang w:val="nl-NL"/>
              </w:rPr>
            </w:pPr>
            <w:r>
              <w:rPr>
                <w:lang w:val="nl-NL"/>
              </w:rPr>
              <w:t>Fe = 55,85</w:t>
            </w:r>
          </w:p>
        </w:tc>
        <w:tc>
          <w:tcPr>
            <w:tcW w:w="1535" w:type="dxa"/>
          </w:tcPr>
          <w:p w:rsidR="00367118" w:rsidRDefault="00367118" w:rsidP="00625858">
            <w:pPr>
              <w:rPr>
                <w:lang w:val="nl-NL"/>
              </w:rPr>
            </w:pPr>
            <w:r>
              <w:rPr>
                <w:lang w:val="nl-NL"/>
              </w:rPr>
              <w:t>C = 12,01</w:t>
            </w:r>
          </w:p>
        </w:tc>
        <w:tc>
          <w:tcPr>
            <w:tcW w:w="1535" w:type="dxa"/>
          </w:tcPr>
          <w:p w:rsidR="00367118" w:rsidRDefault="00367118" w:rsidP="00625858">
            <w:pPr>
              <w:rPr>
                <w:lang w:val="nl-NL"/>
              </w:rPr>
            </w:pPr>
            <w:r>
              <w:rPr>
                <w:lang w:val="nl-NL"/>
              </w:rPr>
              <w:t>H = 1,01</w:t>
            </w:r>
          </w:p>
        </w:tc>
        <w:tc>
          <w:tcPr>
            <w:tcW w:w="1535" w:type="dxa"/>
          </w:tcPr>
          <w:p w:rsidR="00367118" w:rsidRDefault="00367118" w:rsidP="00625858">
            <w:pPr>
              <w:rPr>
                <w:lang w:val="nl-NL"/>
              </w:rPr>
            </w:pPr>
            <w:r>
              <w:rPr>
                <w:lang w:val="nl-NL"/>
              </w:rPr>
              <w:t>P = 31,00</w:t>
            </w:r>
          </w:p>
        </w:tc>
        <w:tc>
          <w:tcPr>
            <w:tcW w:w="1535" w:type="dxa"/>
          </w:tcPr>
          <w:p w:rsidR="00367118" w:rsidRDefault="00367118" w:rsidP="00625858">
            <w:pPr>
              <w:rPr>
                <w:lang w:val="nl-NL"/>
              </w:rPr>
            </w:pPr>
            <w:r>
              <w:rPr>
                <w:lang w:val="nl-NL"/>
              </w:rPr>
              <w:t>) = 16,00</w:t>
            </w:r>
          </w:p>
        </w:tc>
      </w:tr>
    </w:tbl>
    <w:p w:rsidR="00367118" w:rsidRDefault="00367118" w:rsidP="00367118">
      <w:pPr>
        <w:pStyle w:val="Kop3"/>
        <w:rPr>
          <w:lang w:val="nl-NL"/>
        </w:rPr>
      </w:pPr>
      <w:r>
        <w:rPr>
          <w:lang w:val="nl-NL"/>
        </w:rPr>
        <w:t>Opgave 3</w:t>
      </w:r>
    </w:p>
    <w:p w:rsidR="00367118" w:rsidRDefault="00367118" w:rsidP="00367118">
      <w:pPr>
        <w:rPr>
          <w:lang w:val="nl-NL"/>
        </w:rPr>
      </w:pPr>
      <w:r>
        <w:rPr>
          <w:lang w:val="nl-NL"/>
        </w:rPr>
        <w:t>Verchromen gebeurt meestal door elektrolyse in een chroomzuuroplossing. Het te verchromen voorwerp vormt de kathode. De anode is een legering die onder de gegeven omstandigheden inert is, d.w.z. dat ze niet chemisch of elektrochemisch reageert.</w:t>
      </w:r>
    </w:p>
    <w:p w:rsidR="00367118" w:rsidRDefault="00367118" w:rsidP="00367118">
      <w:pPr>
        <w:rPr>
          <w:lang w:val="nl-NL"/>
        </w:rPr>
      </w:pPr>
      <w:r>
        <w:rPr>
          <w:lang w:val="nl-NL"/>
        </w:rPr>
        <w:t>Een elektrolysecel wordt gevuld met 100,0 dm</w:t>
      </w:r>
      <w:r>
        <w:rPr>
          <w:vertAlign w:val="superscript"/>
          <w:lang w:val="nl-NL"/>
        </w:rPr>
        <w:t>3</w:t>
      </w:r>
      <w:r>
        <w:rPr>
          <w:lang w:val="nl-NL"/>
        </w:rPr>
        <w:t xml:space="preserve"> van een oplossing in water met </w:t>
      </w:r>
      <w:smartTag w:uri="urn:schemas-microsoft-com:office:smarttags" w:element="metricconverter">
        <w:smartTagPr>
          <w:attr w:name="ProductID" w:val="0,230 kg"/>
        </w:smartTagPr>
        <w:r>
          <w:rPr>
            <w:lang w:val="nl-NL"/>
          </w:rPr>
          <w:t>0,230 kg</w:t>
        </w:r>
      </w:smartTag>
      <w:r>
        <w:rPr>
          <w:lang w:val="nl-NL"/>
        </w:rPr>
        <w:t xml:space="preserve"> chroomzuuranhydride per dm</w:t>
      </w:r>
      <w:r>
        <w:rPr>
          <w:vertAlign w:val="superscript"/>
          <w:lang w:val="nl-NL"/>
        </w:rPr>
        <w:t>3</w:t>
      </w:r>
      <w:r>
        <w:rPr>
          <w:lang w:val="nl-NL"/>
        </w:rPr>
        <w:t xml:space="preserve"> oplossing.</w:t>
      </w:r>
    </w:p>
    <w:p w:rsidR="00367118" w:rsidRDefault="00367118" w:rsidP="00367118">
      <w:pPr>
        <w:rPr>
          <w:lang w:val="nl-NL"/>
        </w:rPr>
      </w:pPr>
      <w:r>
        <w:rPr>
          <w:lang w:val="nl-NL"/>
        </w:rPr>
        <w:t xml:space="preserve">Bij de elektrolyse wordt een stroom van </w:t>
      </w:r>
      <w:smartTag w:uri="urn:schemas-microsoft-com:office:smarttags" w:element="metricconverter">
        <w:smartTagPr>
          <w:attr w:name="ProductID" w:val="1500 A"/>
        </w:smartTagPr>
        <w:r>
          <w:rPr>
            <w:lang w:val="nl-NL"/>
          </w:rPr>
          <w:t>1500 A</w:t>
        </w:r>
      </w:smartTag>
      <w:r>
        <w:rPr>
          <w:lang w:val="nl-NL"/>
        </w:rPr>
        <w:t xml:space="preserve"> gebruikt, die 10,0 uur door het elektrolyt gaat. Na elektrolyse is de massa van de kathode met </w:t>
      </w:r>
      <w:smartTag w:uri="urn:schemas-microsoft-com:office:smarttags" w:element="metricconverter">
        <w:smartTagPr>
          <w:attr w:name="ProductID" w:val="0,679 kg"/>
        </w:smartTagPr>
        <w:r>
          <w:rPr>
            <w:lang w:val="nl-NL"/>
          </w:rPr>
          <w:t>0,679 kg</w:t>
        </w:r>
      </w:smartTag>
      <w:r>
        <w:rPr>
          <w:lang w:val="nl-NL"/>
        </w:rPr>
        <w:t xml:space="preserve"> toegenomen.</w:t>
      </w:r>
    </w:p>
    <w:p w:rsidR="00367118" w:rsidRDefault="00367118" w:rsidP="00367118">
      <w:pPr>
        <w:rPr>
          <w:lang w:val="nl-NL"/>
        </w:rPr>
      </w:pPr>
      <w:r>
        <w:rPr>
          <w:lang w:val="nl-NL"/>
        </w:rPr>
        <w:t xml:space="preserve">Verhouding gasvolume </w:t>
      </w:r>
      <w:r>
        <w:rPr>
          <w:position w:val="-28"/>
          <w:lang w:val="nl-NL"/>
        </w:rPr>
        <w:object w:dxaOrig="4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5pt;height:31.95pt" o:ole="" fillcolor="window">
            <v:imagedata r:id="rId7" o:title=""/>
          </v:shape>
          <o:OLEObject Type="Embed" ProgID="Equation.3" ShapeID="_x0000_i1025" DrawAspect="Content" ObjectID="_1314475966" r:id="rId8"/>
        </w:object>
      </w:r>
      <w:r>
        <w:rPr>
          <w:lang w:val="nl-NL"/>
        </w:rPr>
        <w:t xml:space="preserve"> = 1,603 waarin </w:t>
      </w:r>
      <w:r>
        <w:rPr>
          <w:i/>
          <w:lang w:val="nl-NL"/>
        </w:rPr>
        <w:t>V</w:t>
      </w:r>
      <w:r>
        <w:rPr>
          <w:vertAlign w:val="subscript"/>
          <w:lang w:val="nl-NL"/>
        </w:rPr>
        <w:t>C</w:t>
      </w:r>
      <w:r>
        <w:rPr>
          <w:lang w:val="nl-NL"/>
        </w:rPr>
        <w:t xml:space="preserve"> = het volume van de gassen die aan de kathode ontstaan en </w:t>
      </w:r>
      <w:r>
        <w:rPr>
          <w:i/>
          <w:lang w:val="nl-NL"/>
        </w:rPr>
        <w:t>V</w:t>
      </w:r>
      <w:r>
        <w:rPr>
          <w:vertAlign w:val="subscript"/>
          <w:lang w:val="nl-NL"/>
        </w:rPr>
        <w:t>A</w:t>
      </w:r>
      <w:r>
        <w:rPr>
          <w:lang w:val="nl-NL"/>
        </w:rPr>
        <w:t xml:space="preserve"> = het volume van de gassen aan de anode. Beide volumes werden onder dezelfde omstandigheden gemeten.</w:t>
      </w:r>
    </w:p>
    <w:p w:rsidR="00367118" w:rsidRDefault="00367118" w:rsidP="00367118">
      <w:pPr>
        <w:pStyle w:val="Kop5"/>
      </w:pPr>
      <w:r>
        <w:lastRenderedPageBreak/>
        <w:t>Vragen</w:t>
      </w:r>
    </w:p>
    <w:p w:rsidR="00367118" w:rsidRDefault="00367118" w:rsidP="00ED2EB2">
      <w:pPr>
        <w:numPr>
          <w:ilvl w:val="0"/>
          <w:numId w:val="5"/>
        </w:numPr>
        <w:rPr>
          <w:lang w:val="nl-NL"/>
        </w:rPr>
      </w:pPr>
      <w:r>
        <w:rPr>
          <w:lang w:val="nl-NL"/>
        </w:rPr>
        <w:t xml:space="preserve">Welk deel van de totale lading (in %) werd gebruikt voor het neerslaan van </w:t>
      </w:r>
      <w:smartTag w:uri="urn:schemas-microsoft-com:office:smarttags" w:element="metricconverter">
        <w:smartTagPr>
          <w:attr w:name="ProductID" w:val="0,679 kg"/>
        </w:smartTagPr>
        <w:r>
          <w:rPr>
            <w:lang w:val="nl-NL"/>
          </w:rPr>
          <w:t>0,679 kg</w:t>
        </w:r>
      </w:smartTag>
      <w:r>
        <w:rPr>
          <w:lang w:val="nl-NL"/>
        </w:rPr>
        <w:t xml:space="preserve"> chroom?</w:t>
      </w:r>
    </w:p>
    <w:p w:rsidR="00367118" w:rsidRDefault="00367118" w:rsidP="00ED2EB2">
      <w:pPr>
        <w:numPr>
          <w:ilvl w:val="0"/>
          <w:numId w:val="5"/>
        </w:numPr>
        <w:rPr>
          <w:lang w:val="nl-NL"/>
        </w:rPr>
      </w:pPr>
      <w:r>
        <w:rPr>
          <w:lang w:val="nl-NL"/>
        </w:rPr>
        <w:t>Bereken</w:t>
      </w:r>
    </w:p>
    <w:p w:rsidR="00367118" w:rsidRDefault="00367118" w:rsidP="00ED2EB2">
      <w:pPr>
        <w:pStyle w:val="Plattetekstinspringen"/>
        <w:numPr>
          <w:ilvl w:val="0"/>
          <w:numId w:val="6"/>
        </w:numPr>
      </w:pPr>
      <w:r>
        <w:t>de volumeverhouding van beide gassen (bij STP) die als nevenproducten gevormd worden aan kathode en anode.</w:t>
      </w:r>
    </w:p>
    <w:p w:rsidR="00367118" w:rsidRDefault="00367118" w:rsidP="00ED2EB2">
      <w:pPr>
        <w:numPr>
          <w:ilvl w:val="0"/>
          <w:numId w:val="6"/>
        </w:numPr>
        <w:rPr>
          <w:lang w:val="nl-NL"/>
        </w:rPr>
      </w:pPr>
      <w:r>
        <w:rPr>
          <w:lang w:val="nl-NL"/>
        </w:rPr>
        <w:t>het stroomrendement van de corresponderende reacties die gescheiden plaatsvinden aan kathode en anode als de gassen vrijkomen.</w:t>
      </w:r>
    </w:p>
    <w:p w:rsidR="00367118" w:rsidRDefault="00367118" w:rsidP="00367118">
      <w:pPr>
        <w:rPr>
          <w:lang w:val="nl-NL"/>
        </w:rPr>
      </w:pPr>
      <w:r>
        <w:rPr>
          <w:lang w:val="nl-NL"/>
        </w:rPr>
        <w:t>Als je enige wanverhouding vindt tussen berekende en in de opgave verstrekte gegevens, probeer dan uit te leggen welk proces in de elektrolysecel zou kunnen plaatsvinden dat tot nu toe niet in overweging genomen is.</w:t>
      </w:r>
    </w:p>
    <w:p w:rsidR="00367118" w:rsidRDefault="00367118" w:rsidP="00367118">
      <w:pPr>
        <w:rPr>
          <w:lang w:val="nl-NL"/>
        </w:rPr>
      </w:pPr>
      <w:r>
        <w:rPr>
          <w:lang w:val="nl-NL"/>
        </w:rPr>
        <w:t>Geef de corresponderende totaalvergelijking voor de reacties aan de elektroden en corrigeer je eerdere berekeningen indien mogelijk.</w:t>
      </w:r>
    </w:p>
    <w:p w:rsidR="00367118" w:rsidRDefault="00367118" w:rsidP="00367118">
      <w:pPr>
        <w:pStyle w:val="Kop3"/>
        <w:rPr>
          <w:lang w:val="nl-NL"/>
        </w:rPr>
      </w:pPr>
      <w:r>
        <w:rPr>
          <w:lang w:val="nl-NL"/>
        </w:rPr>
        <w:t>Opgave 4</w:t>
      </w:r>
    </w:p>
    <w:p w:rsidR="00367118" w:rsidRDefault="00367118" w:rsidP="00367118">
      <w:pPr>
        <w:rPr>
          <w:lang w:val="nl-NL"/>
        </w:rPr>
      </w:pPr>
      <w:r>
        <w:rPr>
          <w:lang w:val="nl-NL"/>
        </w:rPr>
        <w:t>Een vat met een volume van 5,0 dm</w:t>
      </w:r>
      <w:r>
        <w:rPr>
          <w:vertAlign w:val="superscript"/>
          <w:lang w:val="nl-NL"/>
        </w:rPr>
        <w:t>3</w:t>
      </w:r>
      <w:r>
        <w:rPr>
          <w:lang w:val="nl-NL"/>
        </w:rPr>
        <w:t xml:space="preserve"> wordt bij 300 K en normale druk gevuld met ethaan en afgesloten. Het vat met het gas wordt dan verhit en de druk erin wordt gemeten bij verschillende temperaturen. De volgende gegevens zijn gevonden.</w:t>
      </w:r>
    </w:p>
    <w:tbl>
      <w:tblPr>
        <w:tblW w:w="0" w:type="auto"/>
        <w:tblBorders>
          <w:insideV w:val="single" w:sz="4" w:space="0" w:color="auto"/>
        </w:tblBorders>
        <w:tblLayout w:type="fixed"/>
        <w:tblCellMar>
          <w:left w:w="70" w:type="dxa"/>
          <w:right w:w="70" w:type="dxa"/>
        </w:tblCellMar>
        <w:tblLook w:val="0000"/>
      </w:tblPr>
      <w:tblGrid>
        <w:gridCol w:w="733"/>
        <w:gridCol w:w="2150"/>
        <w:gridCol w:w="2309"/>
      </w:tblGrid>
      <w:tr w:rsidR="00367118" w:rsidTr="00625858">
        <w:tblPrEx>
          <w:tblCellMar>
            <w:top w:w="0" w:type="dxa"/>
            <w:bottom w:w="0" w:type="dxa"/>
          </w:tblCellMar>
        </w:tblPrEx>
        <w:tc>
          <w:tcPr>
            <w:tcW w:w="733" w:type="dxa"/>
            <w:tcBorders>
              <w:bottom w:val="single" w:sz="4" w:space="0" w:color="auto"/>
            </w:tcBorders>
          </w:tcPr>
          <w:p w:rsidR="00367118" w:rsidRDefault="00367118" w:rsidP="00625858">
            <w:pPr>
              <w:rPr>
                <w:lang w:val="nl-NL"/>
              </w:rPr>
            </w:pPr>
            <w:r>
              <w:rPr>
                <w:i/>
                <w:lang w:val="nl-NL"/>
              </w:rPr>
              <w:t>T</w:t>
            </w:r>
            <w:r>
              <w:rPr>
                <w:lang w:val="nl-NL"/>
              </w:rPr>
              <w:t xml:space="preserve"> (K)</w:t>
            </w:r>
          </w:p>
        </w:tc>
        <w:tc>
          <w:tcPr>
            <w:tcW w:w="2150" w:type="dxa"/>
            <w:tcBorders>
              <w:bottom w:val="single" w:sz="4" w:space="0" w:color="auto"/>
            </w:tcBorders>
          </w:tcPr>
          <w:p w:rsidR="00367118" w:rsidRDefault="00367118" w:rsidP="00625858">
            <w:pPr>
              <w:rPr>
                <w:lang w:val="nl-NL"/>
              </w:rPr>
            </w:pPr>
            <w:r>
              <w:rPr>
                <w:lang w:val="nl-NL"/>
              </w:rPr>
              <w:t xml:space="preserve">gemeten druk </w:t>
            </w:r>
            <w:r>
              <w:rPr>
                <w:i/>
                <w:lang w:val="nl-NL"/>
              </w:rPr>
              <w:t>p</w:t>
            </w:r>
            <w:r>
              <w:rPr>
                <w:lang w:val="nl-NL"/>
              </w:rPr>
              <w:t xml:space="preserve"> (kPa)</w:t>
            </w:r>
          </w:p>
        </w:tc>
        <w:tc>
          <w:tcPr>
            <w:tcW w:w="2309" w:type="dxa"/>
            <w:tcBorders>
              <w:bottom w:val="single" w:sz="4" w:space="0" w:color="auto"/>
            </w:tcBorders>
          </w:tcPr>
          <w:p w:rsidR="00367118" w:rsidRDefault="00367118" w:rsidP="00625858">
            <w:pPr>
              <w:rPr>
                <w:lang w:val="nl-NL"/>
              </w:rPr>
            </w:pPr>
            <w:r>
              <w:rPr>
                <w:lang w:val="nl-NL"/>
              </w:rPr>
              <w:t xml:space="preserve">berekende druk </w:t>
            </w:r>
            <w:r>
              <w:rPr>
                <w:i/>
                <w:lang w:val="nl-NL"/>
              </w:rPr>
              <w:t>p’</w:t>
            </w:r>
            <w:r>
              <w:rPr>
                <w:lang w:val="nl-NL"/>
              </w:rPr>
              <w:t xml:space="preserve"> (kPa)</w:t>
            </w:r>
          </w:p>
        </w:tc>
      </w:tr>
      <w:tr w:rsidR="00367118" w:rsidTr="00625858">
        <w:tblPrEx>
          <w:tblCellMar>
            <w:top w:w="0" w:type="dxa"/>
            <w:bottom w:w="0" w:type="dxa"/>
          </w:tblCellMar>
        </w:tblPrEx>
        <w:tc>
          <w:tcPr>
            <w:tcW w:w="733" w:type="dxa"/>
            <w:tcBorders>
              <w:top w:val="nil"/>
            </w:tcBorders>
          </w:tcPr>
          <w:p w:rsidR="00367118" w:rsidRDefault="00367118" w:rsidP="00625858">
            <w:pPr>
              <w:rPr>
                <w:lang w:val="nl-NL"/>
              </w:rPr>
            </w:pPr>
            <w:r>
              <w:rPr>
                <w:lang w:val="nl-NL"/>
              </w:rPr>
              <w:t>300</w:t>
            </w:r>
          </w:p>
        </w:tc>
        <w:tc>
          <w:tcPr>
            <w:tcW w:w="2150" w:type="dxa"/>
            <w:tcBorders>
              <w:top w:val="nil"/>
            </w:tcBorders>
          </w:tcPr>
          <w:p w:rsidR="00367118" w:rsidRDefault="00367118" w:rsidP="00625858">
            <w:pPr>
              <w:rPr>
                <w:lang w:val="nl-NL"/>
              </w:rPr>
            </w:pPr>
            <w:r>
              <w:rPr>
                <w:lang w:val="nl-NL"/>
              </w:rPr>
              <w:t>101,325</w:t>
            </w:r>
          </w:p>
        </w:tc>
        <w:tc>
          <w:tcPr>
            <w:tcW w:w="2309" w:type="dxa"/>
            <w:tcBorders>
              <w:top w:val="nil"/>
            </w:tcBorders>
          </w:tcPr>
          <w:p w:rsidR="00367118" w:rsidRDefault="00367118" w:rsidP="00625858">
            <w:pPr>
              <w:rPr>
                <w:lang w:val="nl-NL"/>
              </w:rPr>
            </w:pPr>
          </w:p>
        </w:tc>
      </w:tr>
      <w:tr w:rsidR="00367118" w:rsidTr="00625858">
        <w:tblPrEx>
          <w:tblCellMar>
            <w:top w:w="0" w:type="dxa"/>
            <w:bottom w:w="0" w:type="dxa"/>
          </w:tblCellMar>
        </w:tblPrEx>
        <w:tc>
          <w:tcPr>
            <w:tcW w:w="733" w:type="dxa"/>
          </w:tcPr>
          <w:p w:rsidR="00367118" w:rsidRDefault="00367118" w:rsidP="00625858">
            <w:pPr>
              <w:rPr>
                <w:lang w:val="nl-NL"/>
              </w:rPr>
            </w:pPr>
            <w:r>
              <w:rPr>
                <w:lang w:val="nl-NL"/>
              </w:rPr>
              <w:t>500</w:t>
            </w:r>
          </w:p>
        </w:tc>
        <w:tc>
          <w:tcPr>
            <w:tcW w:w="2150" w:type="dxa"/>
          </w:tcPr>
          <w:p w:rsidR="00367118" w:rsidRDefault="00367118" w:rsidP="00625858">
            <w:pPr>
              <w:rPr>
                <w:lang w:val="nl-NL"/>
              </w:rPr>
            </w:pPr>
            <w:r>
              <w:rPr>
                <w:lang w:val="nl-NL"/>
              </w:rPr>
              <w:t>169,820</w:t>
            </w:r>
          </w:p>
        </w:tc>
        <w:tc>
          <w:tcPr>
            <w:tcW w:w="2309" w:type="dxa"/>
          </w:tcPr>
          <w:p w:rsidR="00367118" w:rsidRDefault="00367118" w:rsidP="00625858">
            <w:pPr>
              <w:rPr>
                <w:lang w:val="nl-NL"/>
              </w:rPr>
            </w:pPr>
          </w:p>
        </w:tc>
      </w:tr>
      <w:tr w:rsidR="00367118" w:rsidTr="00625858">
        <w:tblPrEx>
          <w:tblCellMar>
            <w:top w:w="0" w:type="dxa"/>
            <w:bottom w:w="0" w:type="dxa"/>
          </w:tblCellMar>
        </w:tblPrEx>
        <w:tc>
          <w:tcPr>
            <w:tcW w:w="733" w:type="dxa"/>
          </w:tcPr>
          <w:p w:rsidR="00367118" w:rsidRDefault="00367118" w:rsidP="00625858">
            <w:pPr>
              <w:rPr>
                <w:lang w:val="nl-NL"/>
              </w:rPr>
            </w:pPr>
            <w:r>
              <w:rPr>
                <w:lang w:val="nl-NL"/>
              </w:rPr>
              <w:t>800</w:t>
            </w:r>
          </w:p>
        </w:tc>
        <w:tc>
          <w:tcPr>
            <w:tcW w:w="2150" w:type="dxa"/>
          </w:tcPr>
          <w:p w:rsidR="00367118" w:rsidRDefault="00367118" w:rsidP="00625858">
            <w:pPr>
              <w:rPr>
                <w:lang w:val="nl-NL"/>
              </w:rPr>
            </w:pPr>
            <w:r>
              <w:rPr>
                <w:lang w:val="nl-NL"/>
              </w:rPr>
              <w:t>276,111</w:t>
            </w:r>
          </w:p>
        </w:tc>
        <w:tc>
          <w:tcPr>
            <w:tcW w:w="2309" w:type="dxa"/>
          </w:tcPr>
          <w:p w:rsidR="00367118" w:rsidRDefault="00367118" w:rsidP="00625858">
            <w:pPr>
              <w:rPr>
                <w:lang w:val="nl-NL"/>
              </w:rPr>
            </w:pPr>
          </w:p>
        </w:tc>
      </w:tr>
      <w:tr w:rsidR="00367118" w:rsidTr="00625858">
        <w:tblPrEx>
          <w:tblCellMar>
            <w:top w:w="0" w:type="dxa"/>
            <w:bottom w:w="0" w:type="dxa"/>
          </w:tblCellMar>
        </w:tblPrEx>
        <w:tc>
          <w:tcPr>
            <w:tcW w:w="733" w:type="dxa"/>
          </w:tcPr>
          <w:p w:rsidR="00367118" w:rsidRDefault="00367118" w:rsidP="00625858">
            <w:pPr>
              <w:rPr>
                <w:lang w:val="nl-NL"/>
              </w:rPr>
            </w:pPr>
            <w:r>
              <w:rPr>
                <w:lang w:val="nl-NL"/>
              </w:rPr>
              <w:t>1000</w:t>
            </w:r>
          </w:p>
        </w:tc>
        <w:tc>
          <w:tcPr>
            <w:tcW w:w="2150" w:type="dxa"/>
          </w:tcPr>
          <w:p w:rsidR="00367118" w:rsidRDefault="00367118" w:rsidP="00625858">
            <w:pPr>
              <w:rPr>
                <w:lang w:val="nl-NL"/>
              </w:rPr>
            </w:pPr>
            <w:r>
              <w:rPr>
                <w:lang w:val="nl-NL"/>
              </w:rPr>
              <w:t>500,748</w:t>
            </w:r>
          </w:p>
        </w:tc>
        <w:tc>
          <w:tcPr>
            <w:tcW w:w="2309" w:type="dxa"/>
          </w:tcPr>
          <w:p w:rsidR="00367118" w:rsidRDefault="00367118" w:rsidP="00625858">
            <w:pPr>
              <w:rPr>
                <w:lang w:val="nl-NL"/>
              </w:rPr>
            </w:pPr>
          </w:p>
        </w:tc>
      </w:tr>
    </w:tbl>
    <w:p w:rsidR="00367118" w:rsidRDefault="00367118" w:rsidP="00367118">
      <w:pPr>
        <w:rPr>
          <w:lang w:val="nl-NL"/>
        </w:rPr>
      </w:pPr>
      <w:r>
        <w:rPr>
          <w:lang w:val="nl-NL"/>
        </w:rPr>
        <w:t>Vragen</w:t>
      </w:r>
    </w:p>
    <w:p w:rsidR="00367118" w:rsidRDefault="00367118" w:rsidP="00ED2EB2">
      <w:pPr>
        <w:numPr>
          <w:ilvl w:val="0"/>
          <w:numId w:val="7"/>
        </w:numPr>
        <w:rPr>
          <w:lang w:val="nl-NL"/>
        </w:rPr>
      </w:pPr>
      <w:r>
        <w:rPr>
          <w:lang w:val="nl-NL"/>
        </w:rPr>
        <w:t xml:space="preserve">Bereken de ethaandruk </w:t>
      </w:r>
      <w:r>
        <w:rPr>
          <w:i/>
          <w:lang w:val="nl-NL"/>
        </w:rPr>
        <w:t>p</w:t>
      </w:r>
      <w:r>
        <w:rPr>
          <w:lang w:val="nl-NL"/>
        </w:rPr>
        <w:t>’, in het vat volgens de ideale gasvergelijking en vul de waarden in de derde kolom in. (</w:t>
      </w:r>
      <w:r>
        <w:rPr>
          <w:i/>
          <w:lang w:val="nl-NL"/>
        </w:rPr>
        <w:t>R</w:t>
      </w:r>
      <w:r>
        <w:rPr>
          <w:lang w:val="nl-NL"/>
        </w:rPr>
        <w:t xml:space="preserve"> = 8,314 J mol</w:t>
      </w:r>
      <w:r>
        <w:rPr>
          <w:vertAlign w:val="superscript"/>
          <w:lang w:val="nl-NL"/>
        </w:rPr>
        <w:sym w:font="Symbol" w:char="F02D"/>
      </w:r>
      <w:r>
        <w:rPr>
          <w:vertAlign w:val="superscript"/>
          <w:lang w:val="nl-NL"/>
        </w:rPr>
        <w:t>1</w:t>
      </w:r>
      <w:r>
        <w:rPr>
          <w:lang w:val="nl-NL"/>
        </w:rPr>
        <w:t> K</w:t>
      </w:r>
      <w:r>
        <w:rPr>
          <w:vertAlign w:val="superscript"/>
          <w:lang w:val="nl-NL"/>
        </w:rPr>
        <w:sym w:font="Symbol" w:char="F02D"/>
      </w:r>
      <w:r>
        <w:rPr>
          <w:vertAlign w:val="superscript"/>
          <w:lang w:val="nl-NL"/>
        </w:rPr>
        <w:t>1</w:t>
      </w:r>
      <w:r>
        <w:rPr>
          <w:lang w:val="nl-NL"/>
        </w:rPr>
        <w:t>)</w:t>
      </w:r>
    </w:p>
    <w:p w:rsidR="00367118" w:rsidRDefault="00367118" w:rsidP="00ED2EB2">
      <w:pPr>
        <w:numPr>
          <w:ilvl w:val="0"/>
          <w:numId w:val="7"/>
        </w:numPr>
        <w:rPr>
          <w:lang w:val="nl-NL"/>
        </w:rPr>
      </w:pPr>
      <w:r>
        <w:rPr>
          <w:lang w:val="nl-NL"/>
        </w:rPr>
        <w:t xml:space="preserve">Verklaar het verschil tussen de theoretische waarden </w:t>
      </w:r>
      <w:r>
        <w:rPr>
          <w:i/>
          <w:lang w:val="nl-NL"/>
        </w:rPr>
        <w:t>p</w:t>
      </w:r>
      <w:r>
        <w:rPr>
          <w:lang w:val="nl-NL"/>
        </w:rPr>
        <w:t xml:space="preserve">’ en de waarden </w:t>
      </w:r>
      <w:r>
        <w:rPr>
          <w:i/>
          <w:lang w:val="nl-NL"/>
        </w:rPr>
        <w:t>p</w:t>
      </w:r>
      <w:r>
        <w:rPr>
          <w:lang w:val="nl-NL"/>
        </w:rPr>
        <w:t xml:space="preserve"> uit het experiment.</w:t>
      </w:r>
    </w:p>
    <w:p w:rsidR="00367118" w:rsidRDefault="00367118" w:rsidP="00ED2EB2">
      <w:pPr>
        <w:numPr>
          <w:ilvl w:val="0"/>
          <w:numId w:val="7"/>
        </w:numPr>
        <w:rPr>
          <w:lang w:val="nl-NL"/>
        </w:rPr>
      </w:pPr>
      <w:r>
        <w:rPr>
          <w:lang w:val="nl-NL"/>
        </w:rPr>
        <w:t>Geef de reactievergelijking van de reactie die waarschijnlijk bij hogere temperatuur plaatsvindt.</w:t>
      </w:r>
    </w:p>
    <w:p w:rsidR="00367118" w:rsidRDefault="00367118" w:rsidP="00ED2EB2">
      <w:pPr>
        <w:numPr>
          <w:ilvl w:val="0"/>
          <w:numId w:val="7"/>
        </w:numPr>
        <w:rPr>
          <w:lang w:val="nl-NL"/>
        </w:rPr>
      </w:pPr>
      <w:r>
        <w:rPr>
          <w:lang w:val="nl-NL"/>
        </w:rPr>
        <w:t xml:space="preserve">Bereken de waarde van de omzettingsgraad </w:t>
      </w:r>
      <w:r>
        <w:rPr>
          <w:rFonts w:ascii="Symbol" w:hAnsi="Symbol"/>
          <w:lang w:val="nl-NL"/>
        </w:rPr>
        <w:t></w:t>
      </w:r>
      <w:r>
        <w:rPr>
          <w:lang w:val="nl-NL"/>
        </w:rPr>
        <w:t xml:space="preserve"> van ethaan en die voor de evenwichtsconstante </w:t>
      </w:r>
      <w:r>
        <w:rPr>
          <w:i/>
          <w:lang w:val="nl-NL"/>
        </w:rPr>
        <w:t>K</w:t>
      </w:r>
      <w:r>
        <w:rPr>
          <w:i/>
          <w:vertAlign w:val="subscript"/>
          <w:lang w:val="nl-NL"/>
        </w:rPr>
        <w:t>p</w:t>
      </w:r>
      <w:r>
        <w:rPr>
          <w:lang w:val="nl-NL"/>
        </w:rPr>
        <w:t xml:space="preserve"> van de reactie die bij een temperatuur van 800 tot 100 K plaatsvindt.</w:t>
      </w:r>
    </w:p>
    <w:p w:rsidR="00367118" w:rsidRDefault="00367118" w:rsidP="00ED2EB2">
      <w:pPr>
        <w:numPr>
          <w:ilvl w:val="0"/>
          <w:numId w:val="7"/>
        </w:numPr>
        <w:rPr>
          <w:lang w:val="nl-NL"/>
        </w:rPr>
      </w:pPr>
      <w:r>
        <w:rPr>
          <w:lang w:val="nl-NL"/>
        </w:rPr>
        <w:t xml:space="preserve">De verhouding van de evenwichtsconstanten </w:t>
      </w:r>
      <w:r>
        <w:rPr>
          <w:i/>
          <w:lang w:val="nl-NL"/>
        </w:rPr>
        <w:t>K</w:t>
      </w:r>
      <w:r>
        <w:rPr>
          <w:i/>
          <w:vertAlign w:val="subscript"/>
          <w:lang w:val="nl-NL"/>
        </w:rPr>
        <w:t>p</w:t>
      </w:r>
      <w:r>
        <w:rPr>
          <w:lang w:val="nl-NL"/>
        </w:rPr>
        <w:t xml:space="preserve"> bij twee verschillende temperaturen is volgens de vergelijking van van ’t Hoff gelijk aan</w:t>
      </w:r>
    </w:p>
    <w:p w:rsidR="00367118" w:rsidRDefault="00367118" w:rsidP="00367118">
      <w:pPr>
        <w:ind w:firstLine="360"/>
        <w:rPr>
          <w:lang w:val="nl-NL"/>
        </w:rPr>
      </w:pPr>
      <w:r>
        <w:rPr>
          <w:position w:val="-30"/>
          <w:lang w:val="nl-NL"/>
        </w:rPr>
        <w:object w:dxaOrig="2160" w:dyaOrig="700">
          <v:shape id="_x0000_i1026" type="#_x0000_t75" style="width:108pt;height:35pt" o:ole="" fillcolor="window">
            <v:imagedata r:id="rId9" o:title=""/>
          </v:shape>
          <o:OLEObject Type="Embed" ProgID="Equation.3" ShapeID="_x0000_i1026" DrawAspect="Content" ObjectID="_1314475967" r:id="rId10"/>
        </w:object>
      </w:r>
      <w:r>
        <w:rPr>
          <w:lang w:val="nl-NL"/>
        </w:rPr>
        <w:tab/>
        <w:t>(ln = 2,303 log)</w:t>
      </w:r>
    </w:p>
    <w:p w:rsidR="00367118" w:rsidRDefault="00367118" w:rsidP="00367118">
      <w:pPr>
        <w:ind w:left="426"/>
        <w:rPr>
          <w:lang w:val="nl-NL"/>
        </w:rPr>
      </w:pPr>
      <w:r>
        <w:rPr>
          <w:lang w:val="nl-NL"/>
        </w:rPr>
        <w:t xml:space="preserve">Bereken de gemiddelde waarde </w:t>
      </w:r>
      <w:r>
        <w:rPr>
          <w:position w:val="-4"/>
          <w:lang w:val="nl-NL"/>
        </w:rPr>
        <w:object w:dxaOrig="400" w:dyaOrig="300">
          <v:shape id="_x0000_i1027" type="#_x0000_t75" style="width:19.75pt;height:15.2pt" o:ole="" fillcolor="window">
            <v:imagedata r:id="rId11" o:title=""/>
          </v:shape>
          <o:OLEObject Type="Embed" ProgID="Equation.3" ShapeID="_x0000_i1027" DrawAspect="Content" ObjectID="_1314475968" r:id="rId12"/>
        </w:object>
      </w:r>
      <w:r>
        <w:rPr>
          <w:lang w:val="nl-NL"/>
        </w:rPr>
        <w:t xml:space="preserve"> voor de reactiewarmte in het temperatuurgebied 800 </w:t>
      </w:r>
      <w:r>
        <w:rPr>
          <w:lang w:val="nl-NL"/>
        </w:rPr>
        <w:sym w:font="Symbol" w:char="F02D"/>
      </w:r>
      <w:r>
        <w:rPr>
          <w:lang w:val="nl-NL"/>
        </w:rPr>
        <w:t xml:space="preserve"> 100 K.</w:t>
      </w:r>
    </w:p>
    <w:p w:rsidR="00367118" w:rsidRDefault="00367118" w:rsidP="00ED2EB2">
      <w:pPr>
        <w:numPr>
          <w:ilvl w:val="0"/>
          <w:numId w:val="7"/>
        </w:numPr>
        <w:rPr>
          <w:lang w:val="nl-NL"/>
        </w:rPr>
      </w:pPr>
      <w:r>
        <w:rPr>
          <w:lang w:val="nl-NL"/>
        </w:rPr>
        <w:t>Welke invloed heeft een verhoging van temperatuur en druk op de omzettingsgraad van ethaan?</w:t>
      </w:r>
    </w:p>
    <w:p w:rsidR="00367118" w:rsidRDefault="00367118" w:rsidP="00367118">
      <w:pPr>
        <w:pStyle w:val="Kop3"/>
        <w:rPr>
          <w:lang w:val="nl-NL"/>
        </w:rPr>
      </w:pPr>
      <w:r>
        <w:rPr>
          <w:lang w:val="nl-NL"/>
        </w:rPr>
        <w:t>Opgave 5</w:t>
      </w:r>
    </w:p>
    <w:p w:rsidR="00367118" w:rsidRDefault="00367118" w:rsidP="00367118">
      <w:pPr>
        <w:rPr>
          <w:lang w:val="nl-NL"/>
        </w:rPr>
      </w:pPr>
      <w:r>
        <w:rPr>
          <w:lang w:val="nl-NL"/>
        </w:rPr>
        <w:t xml:space="preserve">Een zekere vloeibare organische verbinding </w:t>
      </w:r>
      <w:r>
        <w:rPr>
          <w:b/>
          <w:lang w:val="nl-NL"/>
        </w:rPr>
        <w:t>X</w:t>
      </w:r>
      <w:r>
        <w:rPr>
          <w:lang w:val="nl-NL"/>
        </w:rPr>
        <w:t xml:space="preserve"> (aanwezig in koolteer) met een massa van </w:t>
      </w:r>
      <w:smartTag w:uri="urn:schemas-microsoft-com:office:smarttags" w:element="metricconverter">
        <w:smartTagPr>
          <w:attr w:name="ProductID" w:val="1,06 g"/>
        </w:smartTagPr>
        <w:r>
          <w:rPr>
            <w:lang w:val="nl-NL"/>
          </w:rPr>
          <w:t>1,06 g</w:t>
        </w:r>
      </w:smartTag>
      <w:r>
        <w:rPr>
          <w:lang w:val="nl-NL"/>
        </w:rPr>
        <w:t xml:space="preserve"> geeft bij verbranding </w:t>
      </w:r>
      <w:smartTag w:uri="urn:schemas-microsoft-com:office:smarttags" w:element="metricconverter">
        <w:smartTagPr>
          <w:attr w:name="ProductID" w:val="0,90 g"/>
        </w:smartTagPr>
        <w:r>
          <w:rPr>
            <w:lang w:val="nl-NL"/>
          </w:rPr>
          <w:t>0,90 g</w:t>
        </w:r>
      </w:smartTag>
      <w:r>
        <w:rPr>
          <w:lang w:val="nl-NL"/>
        </w:rPr>
        <w:t xml:space="preserve"> water en </w:t>
      </w:r>
      <w:smartTag w:uri="urn:schemas-microsoft-com:office:smarttags" w:element="metricconverter">
        <w:smartTagPr>
          <w:attr w:name="ProductID" w:val="3,52 g"/>
        </w:smartTagPr>
        <w:r>
          <w:rPr>
            <w:lang w:val="nl-NL"/>
          </w:rPr>
          <w:t>3,52 g</w:t>
        </w:r>
      </w:smartTag>
      <w:r>
        <w:rPr>
          <w:lang w:val="nl-NL"/>
        </w:rPr>
        <w:t xml:space="preserve"> koolstofdioxide. De damp ervan heeft een 3,79 </w:t>
      </w:r>
      <w:r>
        <w:rPr>
          <w:lang w:val="nl-NL"/>
        </w:rPr>
        <w:sym w:font="Symbol" w:char="F0B4"/>
      </w:r>
      <w:r>
        <w:rPr>
          <w:lang w:val="nl-NL"/>
        </w:rPr>
        <w:t xml:space="preserve"> zo grote dichtheid als stikstof.</w:t>
      </w:r>
    </w:p>
    <w:p w:rsidR="00367118" w:rsidRDefault="00367118" w:rsidP="00367118">
      <w:pPr>
        <w:rPr>
          <w:lang w:val="nl-NL"/>
        </w:rPr>
      </w:pPr>
      <w:r>
        <w:rPr>
          <w:lang w:val="nl-NL"/>
        </w:rPr>
        <w:t xml:space="preserve">Verbinding </w:t>
      </w:r>
      <w:r>
        <w:rPr>
          <w:b/>
          <w:lang w:val="nl-NL"/>
        </w:rPr>
        <w:t>X</w:t>
      </w:r>
      <w:r>
        <w:rPr>
          <w:lang w:val="nl-NL"/>
        </w:rPr>
        <w:t xml:space="preserve"> wordt geoxideerd door een heet CrO</w:t>
      </w:r>
      <w:r>
        <w:rPr>
          <w:vertAlign w:val="subscript"/>
          <w:lang w:val="nl-NL"/>
        </w:rPr>
        <w:t>3</w:t>
      </w:r>
      <w:r>
        <w:rPr>
          <w:lang w:val="nl-NL"/>
        </w:rPr>
        <w:t>/H</w:t>
      </w:r>
      <w:r>
        <w:rPr>
          <w:vertAlign w:val="subscript"/>
          <w:lang w:val="nl-NL"/>
        </w:rPr>
        <w:t>2</w:t>
      </w:r>
      <w:r>
        <w:rPr>
          <w:lang w:val="nl-NL"/>
        </w:rPr>
        <w:t>SO</w:t>
      </w:r>
      <w:r>
        <w:rPr>
          <w:vertAlign w:val="subscript"/>
          <w:lang w:val="nl-NL"/>
        </w:rPr>
        <w:t>4</w:t>
      </w:r>
      <w:r>
        <w:rPr>
          <w:lang w:val="nl-NL"/>
        </w:rPr>
        <w:t xml:space="preserve">-mengsel. Uit het reactiemengsel wordt een kleurloze kristallijnen stof </w:t>
      </w:r>
      <w:r>
        <w:rPr>
          <w:b/>
          <w:lang w:val="nl-NL"/>
        </w:rPr>
        <w:t>A</w:t>
      </w:r>
      <w:r>
        <w:rPr>
          <w:lang w:val="nl-NL"/>
        </w:rPr>
        <w:t xml:space="preserve"> geïsoleerd. Deze is oplosbaar in een oplossing van NaOH of NaHCO</w:t>
      </w:r>
      <w:r>
        <w:rPr>
          <w:vertAlign w:val="subscript"/>
          <w:lang w:val="nl-NL"/>
        </w:rPr>
        <w:t>3</w:t>
      </w:r>
      <w:r>
        <w:rPr>
          <w:lang w:val="nl-NL"/>
        </w:rPr>
        <w:t xml:space="preserve"> in water.</w:t>
      </w:r>
    </w:p>
    <w:p w:rsidR="00367118" w:rsidRDefault="00367118" w:rsidP="00367118">
      <w:pPr>
        <w:rPr>
          <w:lang w:val="nl-NL"/>
        </w:rPr>
      </w:pPr>
      <w:r>
        <w:rPr>
          <w:lang w:val="nl-NL"/>
        </w:rPr>
        <w:t xml:space="preserve">Bij verhitting verliest verbinding </w:t>
      </w:r>
      <w:r>
        <w:rPr>
          <w:b/>
          <w:lang w:val="nl-NL"/>
        </w:rPr>
        <w:t>A</w:t>
      </w:r>
      <w:r>
        <w:rPr>
          <w:lang w:val="nl-NL"/>
        </w:rPr>
        <w:t xml:space="preserve"> water en wordt omgezet in verbinding </w:t>
      </w:r>
      <w:r>
        <w:rPr>
          <w:b/>
          <w:lang w:val="nl-NL"/>
        </w:rPr>
        <w:t>B</w:t>
      </w:r>
      <w:r>
        <w:rPr>
          <w:lang w:val="nl-NL"/>
        </w:rPr>
        <w:t xml:space="preserve">. Condensatie van verbinding </w:t>
      </w:r>
      <w:r>
        <w:rPr>
          <w:b/>
          <w:lang w:val="nl-NL"/>
        </w:rPr>
        <w:t>B</w:t>
      </w:r>
      <w:r>
        <w:rPr>
          <w:lang w:val="nl-NL"/>
        </w:rPr>
        <w:t xml:space="preserve"> met fenol in aanwezigheid van H</w:t>
      </w:r>
      <w:r>
        <w:rPr>
          <w:vertAlign w:val="subscript"/>
          <w:lang w:val="nl-NL"/>
        </w:rPr>
        <w:t>2</w:t>
      </w:r>
      <w:r>
        <w:rPr>
          <w:lang w:val="nl-NL"/>
        </w:rPr>
        <w:t>SO</w:t>
      </w:r>
      <w:r>
        <w:rPr>
          <w:vertAlign w:val="subscript"/>
          <w:lang w:val="nl-NL"/>
        </w:rPr>
        <w:t>4</w:t>
      </w:r>
      <w:r>
        <w:rPr>
          <w:lang w:val="nl-NL"/>
        </w:rPr>
        <w:t xml:space="preserve"> of ZnCl</w:t>
      </w:r>
      <w:r>
        <w:rPr>
          <w:vertAlign w:val="subscript"/>
          <w:lang w:val="nl-NL"/>
        </w:rPr>
        <w:t>2</w:t>
      </w:r>
      <w:r>
        <w:rPr>
          <w:lang w:val="nl-NL"/>
        </w:rPr>
        <w:t xml:space="preserve"> geeft stof </w:t>
      </w:r>
      <w:r>
        <w:rPr>
          <w:b/>
          <w:lang w:val="nl-NL"/>
        </w:rPr>
        <w:t>Y</w:t>
      </w:r>
      <w:r>
        <w:rPr>
          <w:lang w:val="nl-NL"/>
        </w:rPr>
        <w:t xml:space="preserve"> die zeer vaak als zuur-base indicator wordt gebruikt.</w:t>
      </w:r>
    </w:p>
    <w:p w:rsidR="00367118" w:rsidRDefault="00367118" w:rsidP="00367118">
      <w:pPr>
        <w:rPr>
          <w:lang w:val="nl-NL"/>
        </w:rPr>
      </w:pPr>
      <w:r>
        <w:rPr>
          <w:lang w:val="nl-NL"/>
        </w:rPr>
        <w:t xml:space="preserve">Zowel verbinding </w:t>
      </w:r>
      <w:r>
        <w:rPr>
          <w:b/>
          <w:lang w:val="nl-NL"/>
        </w:rPr>
        <w:t>A</w:t>
      </w:r>
      <w:r>
        <w:rPr>
          <w:lang w:val="nl-NL"/>
        </w:rPr>
        <w:t xml:space="preserve"> als verbinding </w:t>
      </w:r>
      <w:r>
        <w:rPr>
          <w:b/>
          <w:lang w:val="nl-NL"/>
        </w:rPr>
        <w:t>B</w:t>
      </w:r>
      <w:r>
        <w:rPr>
          <w:lang w:val="nl-NL"/>
        </w:rPr>
        <w:t xml:space="preserve"> geeft bij verhitten met overmaat 1-butanol (enkele druppels gec. H</w:t>
      </w:r>
      <w:r>
        <w:rPr>
          <w:vertAlign w:val="subscript"/>
          <w:lang w:val="nl-NL"/>
        </w:rPr>
        <w:t>2</w:t>
      </w:r>
      <w:r>
        <w:rPr>
          <w:lang w:val="nl-NL"/>
        </w:rPr>
        <w:t>SO</w:t>
      </w:r>
      <w:r>
        <w:rPr>
          <w:vertAlign w:val="subscript"/>
          <w:lang w:val="nl-NL"/>
        </w:rPr>
        <w:t>4</w:t>
      </w:r>
      <w:r>
        <w:rPr>
          <w:lang w:val="nl-NL"/>
        </w:rPr>
        <w:t xml:space="preserve">-oplossing worden toegevoegd) dezelfde vloeibare verbinding </w:t>
      </w:r>
      <w:r>
        <w:rPr>
          <w:b/>
          <w:lang w:val="nl-NL"/>
        </w:rPr>
        <w:t>C</w:t>
      </w:r>
      <w:r>
        <w:rPr>
          <w:lang w:val="nl-NL"/>
        </w:rPr>
        <w:t>.</w:t>
      </w:r>
    </w:p>
    <w:p w:rsidR="00367118" w:rsidRDefault="00367118" w:rsidP="00367118">
      <w:pPr>
        <w:rPr>
          <w:lang w:val="nl-NL"/>
        </w:rPr>
      </w:pPr>
      <w:r>
        <w:rPr>
          <w:lang w:val="nl-NL"/>
        </w:rPr>
        <w:lastRenderedPageBreak/>
        <w:t xml:space="preserve">Als je aanneemt dat een koolstofatoom de neiging toont om vier bindingen te vormen in organische verbindingen, dan is het formeel mogelijk om twee verschillende formules voor verbinding </w:t>
      </w:r>
      <w:r>
        <w:rPr>
          <w:b/>
          <w:lang w:val="nl-NL"/>
        </w:rPr>
        <w:t>X</w:t>
      </w:r>
      <w:r>
        <w:rPr>
          <w:lang w:val="nl-NL"/>
        </w:rPr>
        <w:t xml:space="preserve"> te geven. De zo gegeven formules komen echter niet overeen met de chemische structuur van molecuul </w:t>
      </w:r>
      <w:r>
        <w:rPr>
          <w:b/>
          <w:lang w:val="nl-NL"/>
        </w:rPr>
        <w:t>X</w:t>
      </w:r>
      <w:r>
        <w:rPr>
          <w:lang w:val="nl-NL"/>
        </w:rPr>
        <w:t xml:space="preserve"> omdat tot op de dag van vandaag niemand erin is geslaagd de twee hypothetische isomeren te bereiden.</w:t>
      </w:r>
    </w:p>
    <w:p w:rsidR="00367118" w:rsidRDefault="00367118" w:rsidP="00367118">
      <w:pPr>
        <w:rPr>
          <w:lang w:val="nl-NL"/>
        </w:rPr>
      </w:pPr>
      <w:r>
        <w:rPr>
          <w:lang w:val="nl-NL"/>
        </w:rPr>
        <w:t xml:space="preserve">Haayman en Witbaut voerden in 1941 een ozonisatie uit van verbinding </w:t>
      </w:r>
      <w:r>
        <w:rPr>
          <w:b/>
          <w:lang w:val="nl-NL"/>
        </w:rPr>
        <w:t>X</w:t>
      </w:r>
      <w:r>
        <w:rPr>
          <w:lang w:val="nl-NL"/>
        </w:rPr>
        <w:t xml:space="preserve"> in een CHCl</w:t>
      </w:r>
      <w:r>
        <w:rPr>
          <w:vertAlign w:val="subscript"/>
          <w:lang w:val="nl-NL"/>
        </w:rPr>
        <w:t>3</w:t>
      </w:r>
      <w:r>
        <w:rPr>
          <w:lang w:val="nl-NL"/>
        </w:rPr>
        <w:t xml:space="preserve">-oplossing. Na hydrolyse van de ozonides trof men in de waterlaag drie verschillende organische verbindingen in de molverhouding </w:t>
      </w:r>
      <w:r>
        <w:rPr>
          <w:b/>
          <w:lang w:val="nl-NL"/>
        </w:rPr>
        <w:t>D</w:t>
      </w:r>
      <w:r>
        <w:rPr>
          <w:lang w:val="nl-NL"/>
        </w:rPr>
        <w:t xml:space="preserve"> : </w:t>
      </w:r>
      <w:r>
        <w:rPr>
          <w:b/>
          <w:lang w:val="nl-NL"/>
        </w:rPr>
        <w:t>E</w:t>
      </w:r>
      <w:r>
        <w:rPr>
          <w:lang w:val="nl-NL"/>
        </w:rPr>
        <w:t xml:space="preserve"> : </w:t>
      </w:r>
      <w:r>
        <w:rPr>
          <w:b/>
          <w:lang w:val="nl-NL"/>
        </w:rPr>
        <w:t>F</w:t>
      </w:r>
      <w:r>
        <w:rPr>
          <w:lang w:val="nl-NL"/>
        </w:rPr>
        <w:t xml:space="preserve"> = 3 : 2 : 1. Slechts twee ervan vormden bij een milde oxidatie nieuwe verbindingen </w:t>
      </w:r>
      <w:r>
        <w:rPr>
          <w:b/>
          <w:lang w:val="nl-NL"/>
        </w:rPr>
        <w:t>G</w:t>
      </w:r>
      <w:r>
        <w:rPr>
          <w:lang w:val="nl-NL"/>
        </w:rPr>
        <w:t xml:space="preserve"> en </w:t>
      </w:r>
      <w:r>
        <w:rPr>
          <w:b/>
          <w:lang w:val="nl-NL"/>
        </w:rPr>
        <w:t>H</w:t>
      </w:r>
      <w:r>
        <w:rPr>
          <w:lang w:val="nl-NL"/>
        </w:rPr>
        <w:t>, de derde bleef onveranderd onder deze omstandigheden, maar bij gebruik van sterkere oxidatoren zoals H</w:t>
      </w:r>
      <w:r>
        <w:rPr>
          <w:vertAlign w:val="subscript"/>
          <w:lang w:val="nl-NL"/>
        </w:rPr>
        <w:t>2</w:t>
      </w:r>
      <w:r>
        <w:rPr>
          <w:lang w:val="nl-NL"/>
        </w:rPr>
        <w:t>O</w:t>
      </w:r>
      <w:r>
        <w:rPr>
          <w:vertAlign w:val="subscript"/>
          <w:lang w:val="nl-NL"/>
        </w:rPr>
        <w:t>2</w:t>
      </w:r>
      <w:r>
        <w:rPr>
          <w:lang w:val="nl-NL"/>
        </w:rPr>
        <w:t xml:space="preserve"> verkrijgt men een heel bekende vloeibare verbinding </w:t>
      </w:r>
      <w:r>
        <w:rPr>
          <w:b/>
          <w:lang w:val="nl-NL"/>
        </w:rPr>
        <w:t>I</w:t>
      </w:r>
      <w:r>
        <w:rPr>
          <w:lang w:val="nl-NL"/>
        </w:rPr>
        <w:t xml:space="preserve"> met een karakteristieke scherpe geur.</w:t>
      </w:r>
    </w:p>
    <w:p w:rsidR="00367118" w:rsidRDefault="00367118" w:rsidP="00367118">
      <w:pPr>
        <w:rPr>
          <w:lang w:val="nl-NL"/>
        </w:rPr>
      </w:pPr>
      <w:r>
        <w:rPr>
          <w:lang w:val="nl-NL"/>
        </w:rPr>
        <w:t xml:space="preserve">Een monster van een zuivere watervrije verbinding </w:t>
      </w:r>
      <w:r>
        <w:rPr>
          <w:b/>
          <w:lang w:val="nl-NL"/>
        </w:rPr>
        <w:t>G</w:t>
      </w:r>
      <w:r>
        <w:rPr>
          <w:lang w:val="nl-NL"/>
        </w:rPr>
        <w:t xml:space="preserve"> wordt opgelost in een </w:t>
      </w:r>
      <w:smartTag w:uri="urn:schemas-microsoft-com:office:smarttags" w:element="metricconverter">
        <w:smartTagPr>
          <w:attr w:name="ProductID" w:val="1 M"/>
        </w:smartTagPr>
        <w:r>
          <w:rPr>
            <w:lang w:val="nl-NL"/>
          </w:rPr>
          <w:t>1 M</w:t>
        </w:r>
      </w:smartTag>
      <w:r>
        <w:rPr>
          <w:lang w:val="nl-NL"/>
        </w:rPr>
        <w:t xml:space="preserve"> oplossing van H</w:t>
      </w:r>
      <w:r>
        <w:rPr>
          <w:vertAlign w:val="subscript"/>
          <w:lang w:val="nl-NL"/>
        </w:rPr>
        <w:t>2</w:t>
      </w:r>
      <w:r>
        <w:rPr>
          <w:lang w:val="nl-NL"/>
        </w:rPr>
        <w:t>SO</w:t>
      </w:r>
      <w:r>
        <w:rPr>
          <w:vertAlign w:val="subscript"/>
          <w:lang w:val="nl-NL"/>
        </w:rPr>
        <w:t>4</w:t>
      </w:r>
      <w:r>
        <w:rPr>
          <w:lang w:val="nl-NL"/>
        </w:rPr>
        <w:t xml:space="preserve"> in water en deze oplossing wordt getitreerd met een volumetrische </w:t>
      </w:r>
      <w:smartTag w:uri="urn:schemas-microsoft-com:office:smarttags" w:element="metricconverter">
        <w:smartTagPr>
          <w:attr w:name="ProductID" w:val="0,05 M"/>
        </w:smartTagPr>
        <w:r>
          <w:rPr>
            <w:lang w:val="nl-NL"/>
          </w:rPr>
          <w:t>0,05 M</w:t>
        </w:r>
      </w:smartTag>
      <w:r>
        <w:rPr>
          <w:lang w:val="nl-NL"/>
        </w:rPr>
        <w:t xml:space="preserve"> KMnO</w:t>
      </w:r>
      <w:r>
        <w:rPr>
          <w:vertAlign w:val="subscript"/>
          <w:lang w:val="nl-NL"/>
        </w:rPr>
        <w:t>4</w:t>
      </w:r>
      <w:r>
        <w:rPr>
          <w:lang w:val="nl-NL"/>
        </w:rPr>
        <w:t xml:space="preserve">-oplossing. Voor </w:t>
      </w:r>
      <w:smartTag w:uri="urn:schemas-microsoft-com:office:smarttags" w:element="metricconverter">
        <w:smartTagPr>
          <w:attr w:name="ProductID" w:val="0,288 g"/>
        </w:smartTagPr>
        <w:r>
          <w:rPr>
            <w:lang w:val="nl-NL"/>
          </w:rPr>
          <w:t>0,288 g</w:t>
        </w:r>
      </w:smartTag>
      <w:r>
        <w:rPr>
          <w:lang w:val="nl-NL"/>
        </w:rPr>
        <w:t xml:space="preserve"> stof </w:t>
      </w:r>
      <w:r>
        <w:rPr>
          <w:b/>
          <w:lang w:val="nl-NL"/>
        </w:rPr>
        <w:t>G</w:t>
      </w:r>
      <w:r>
        <w:rPr>
          <w:lang w:val="nl-NL"/>
        </w:rPr>
        <w:t xml:space="preserve"> is 25,6 cm</w:t>
      </w:r>
      <w:r>
        <w:rPr>
          <w:vertAlign w:val="superscript"/>
          <w:lang w:val="nl-NL"/>
        </w:rPr>
        <w:t>3</w:t>
      </w:r>
      <w:r>
        <w:rPr>
          <w:lang w:val="nl-NL"/>
        </w:rPr>
        <w:t xml:space="preserve"> KMnO</w:t>
      </w:r>
      <w:r>
        <w:rPr>
          <w:vertAlign w:val="subscript"/>
          <w:lang w:val="nl-NL"/>
        </w:rPr>
        <w:t>4</w:t>
      </w:r>
      <w:r>
        <w:rPr>
          <w:lang w:val="nl-NL"/>
        </w:rPr>
        <w:t>-oplossing nodig.</w:t>
      </w:r>
    </w:p>
    <w:p w:rsidR="00367118" w:rsidRDefault="00367118" w:rsidP="00367118">
      <w:pPr>
        <w:pStyle w:val="Kop5"/>
      </w:pPr>
      <w:r>
        <w:t>Vragen</w:t>
      </w:r>
    </w:p>
    <w:p w:rsidR="00367118" w:rsidRDefault="00367118" w:rsidP="00ED2EB2">
      <w:pPr>
        <w:numPr>
          <w:ilvl w:val="0"/>
          <w:numId w:val="8"/>
        </w:numPr>
        <w:rPr>
          <w:lang w:val="nl-NL"/>
        </w:rPr>
      </w:pPr>
      <w:r>
        <w:rPr>
          <w:lang w:val="nl-NL"/>
        </w:rPr>
        <w:t xml:space="preserve">Geef de molecuulformule van verbinding </w:t>
      </w:r>
      <w:r>
        <w:rPr>
          <w:b/>
          <w:lang w:val="nl-NL"/>
        </w:rPr>
        <w:t>X</w:t>
      </w:r>
      <w:r>
        <w:rPr>
          <w:lang w:val="nl-NL"/>
        </w:rPr>
        <w:t>.</w:t>
      </w:r>
    </w:p>
    <w:p w:rsidR="00367118" w:rsidRDefault="00367118" w:rsidP="00ED2EB2">
      <w:pPr>
        <w:numPr>
          <w:ilvl w:val="0"/>
          <w:numId w:val="8"/>
        </w:numPr>
        <w:rPr>
          <w:lang w:val="nl-NL"/>
        </w:rPr>
      </w:pPr>
      <w:r>
        <w:rPr>
          <w:lang w:val="nl-NL"/>
        </w:rPr>
        <w:t xml:space="preserve">Geef, gebruik makend van de informatie en gegevens in deze opgave, de reactievergelijkingen van de vorming van de producten </w:t>
      </w:r>
      <w:r>
        <w:rPr>
          <w:b/>
          <w:lang w:val="nl-NL"/>
        </w:rPr>
        <w:t>A</w:t>
      </w:r>
      <w:r>
        <w:rPr>
          <w:lang w:val="nl-NL"/>
        </w:rPr>
        <w:t xml:space="preserve">, </w:t>
      </w:r>
      <w:r>
        <w:rPr>
          <w:b/>
          <w:lang w:val="nl-NL"/>
        </w:rPr>
        <w:t>B</w:t>
      </w:r>
      <w:r>
        <w:rPr>
          <w:lang w:val="nl-NL"/>
        </w:rPr>
        <w:t xml:space="preserve"> en </w:t>
      </w:r>
      <w:r>
        <w:rPr>
          <w:b/>
          <w:lang w:val="nl-NL"/>
        </w:rPr>
        <w:t>C</w:t>
      </w:r>
      <w:r>
        <w:rPr>
          <w:lang w:val="nl-NL"/>
        </w:rPr>
        <w:t>.</w:t>
      </w:r>
    </w:p>
    <w:p w:rsidR="00367118" w:rsidRDefault="00367118" w:rsidP="00ED2EB2">
      <w:pPr>
        <w:numPr>
          <w:ilvl w:val="0"/>
          <w:numId w:val="8"/>
        </w:numPr>
        <w:rPr>
          <w:lang w:val="nl-NL"/>
        </w:rPr>
      </w:pPr>
      <w:r>
        <w:rPr>
          <w:lang w:val="nl-NL"/>
        </w:rPr>
        <w:t xml:space="preserve">Geef de naam van verbinding </w:t>
      </w:r>
      <w:r>
        <w:rPr>
          <w:b/>
          <w:lang w:val="nl-NL"/>
        </w:rPr>
        <w:t>Y</w:t>
      </w:r>
      <w:r>
        <w:rPr>
          <w:lang w:val="nl-NL"/>
        </w:rPr>
        <w:t xml:space="preserve"> en geef de reactievergelijking van zijn synthese. Geef de structuurformule en kleur ervan in zowel zuur als basisch milieu.</w:t>
      </w:r>
    </w:p>
    <w:p w:rsidR="00367118" w:rsidRDefault="00367118" w:rsidP="00ED2EB2">
      <w:pPr>
        <w:numPr>
          <w:ilvl w:val="0"/>
          <w:numId w:val="8"/>
        </w:numPr>
        <w:rPr>
          <w:lang w:val="nl-NL"/>
        </w:rPr>
      </w:pPr>
      <w:r>
        <w:rPr>
          <w:lang w:val="nl-NL"/>
        </w:rPr>
        <w:t xml:space="preserve">Geef twee formele structuurformules van verbinding </w:t>
      </w:r>
      <w:r>
        <w:rPr>
          <w:b/>
          <w:lang w:val="nl-NL"/>
        </w:rPr>
        <w:t>X</w:t>
      </w:r>
      <w:r>
        <w:rPr>
          <w:lang w:val="nl-NL"/>
        </w:rPr>
        <w:t xml:space="preserve"> alsmede een juistere formule volgens de laatste bevindingen.</w:t>
      </w:r>
    </w:p>
    <w:p w:rsidR="00367118" w:rsidRDefault="00367118" w:rsidP="00ED2EB2">
      <w:pPr>
        <w:numPr>
          <w:ilvl w:val="0"/>
          <w:numId w:val="8"/>
        </w:numPr>
        <w:rPr>
          <w:lang w:val="nl-NL"/>
        </w:rPr>
      </w:pPr>
      <w:r>
        <w:rPr>
          <w:lang w:val="nl-NL"/>
        </w:rPr>
        <w:t xml:space="preserve">Geef de reactievergelijking van de ozonolyse van verbinding </w:t>
      </w:r>
      <w:r>
        <w:rPr>
          <w:b/>
          <w:lang w:val="nl-NL"/>
        </w:rPr>
        <w:t>X</w:t>
      </w:r>
      <w:r>
        <w:rPr>
          <w:lang w:val="nl-NL"/>
        </w:rPr>
        <w:t xml:space="preserve"> waarmee het feit kan worden verklaard dat verbindingen </w:t>
      </w:r>
      <w:r>
        <w:rPr>
          <w:b/>
          <w:lang w:val="nl-NL"/>
        </w:rPr>
        <w:t>D</w:t>
      </w:r>
      <w:r>
        <w:rPr>
          <w:lang w:val="nl-NL"/>
        </w:rPr>
        <w:t xml:space="preserve">, </w:t>
      </w:r>
      <w:r>
        <w:rPr>
          <w:b/>
          <w:lang w:val="nl-NL"/>
        </w:rPr>
        <w:t>E</w:t>
      </w:r>
      <w:r>
        <w:rPr>
          <w:lang w:val="nl-NL"/>
        </w:rPr>
        <w:t xml:space="preserve"> en </w:t>
      </w:r>
      <w:r>
        <w:rPr>
          <w:b/>
          <w:lang w:val="nl-NL"/>
        </w:rPr>
        <w:t>F</w:t>
      </w:r>
      <w:r>
        <w:rPr>
          <w:lang w:val="nl-NL"/>
        </w:rPr>
        <w:t xml:space="preserve"> na hydrolyse van de ozonides in de waterlaag aanwezig zijn in de molverhouding 3 : 2 : 1.</w:t>
      </w:r>
    </w:p>
    <w:p w:rsidR="00367118" w:rsidRDefault="00367118" w:rsidP="00ED2EB2">
      <w:pPr>
        <w:numPr>
          <w:ilvl w:val="0"/>
          <w:numId w:val="8"/>
        </w:numPr>
        <w:rPr>
          <w:lang w:val="nl-NL"/>
        </w:rPr>
      </w:pPr>
      <w:r>
        <w:rPr>
          <w:lang w:val="nl-NL"/>
        </w:rPr>
        <w:t xml:space="preserve">Geef de reactievergelijkingen van de vorming van verbindingen </w:t>
      </w:r>
      <w:r>
        <w:rPr>
          <w:b/>
          <w:lang w:val="nl-NL"/>
        </w:rPr>
        <w:t>G</w:t>
      </w:r>
      <w:r>
        <w:rPr>
          <w:lang w:val="nl-NL"/>
        </w:rPr>
        <w:t xml:space="preserve">, </w:t>
      </w:r>
      <w:r>
        <w:rPr>
          <w:b/>
          <w:lang w:val="nl-NL"/>
        </w:rPr>
        <w:t>H</w:t>
      </w:r>
      <w:r>
        <w:rPr>
          <w:lang w:val="nl-NL"/>
        </w:rPr>
        <w:t xml:space="preserve"> en </w:t>
      </w:r>
      <w:r>
        <w:rPr>
          <w:b/>
          <w:lang w:val="nl-NL"/>
        </w:rPr>
        <w:t>I</w:t>
      </w:r>
      <w:r>
        <w:rPr>
          <w:lang w:val="nl-NL"/>
        </w:rPr>
        <w:t>.</w:t>
      </w:r>
    </w:p>
    <w:p w:rsidR="00367118" w:rsidRDefault="00367118" w:rsidP="00ED2EB2">
      <w:pPr>
        <w:numPr>
          <w:ilvl w:val="0"/>
          <w:numId w:val="8"/>
        </w:numPr>
        <w:rPr>
          <w:lang w:val="nl-NL"/>
        </w:rPr>
      </w:pPr>
      <w:r>
        <w:rPr>
          <w:lang w:val="nl-NL"/>
        </w:rPr>
        <w:t xml:space="preserve">Geef zowel de eerder gebruikte formele structuurformule en de juistere moderne structuurformule van een andere vloeibare organische verbinding, wetende dat de verbinding ook aanwezig is in koolteer en dat het een derivaat is van verbinding </w:t>
      </w:r>
      <w:r>
        <w:rPr>
          <w:b/>
          <w:lang w:val="nl-NL"/>
        </w:rPr>
        <w:t>X</w:t>
      </w:r>
      <w:r>
        <w:rPr>
          <w:lang w:val="nl-NL"/>
        </w:rPr>
        <w:t>. Welke naam van een bekend chemicus is in de geschiedenis verbonden met de formule van deze basisverbinding? Welke producten worden er bij zijn ozonolyse gevormd?</w:t>
      </w:r>
    </w:p>
    <w:p w:rsidR="00367118" w:rsidRDefault="00367118" w:rsidP="00ED2EB2">
      <w:pPr>
        <w:numPr>
          <w:ilvl w:val="0"/>
          <w:numId w:val="8"/>
        </w:numPr>
        <w:rPr>
          <w:lang w:val="nl-NL"/>
        </w:rPr>
      </w:pPr>
      <w:r>
        <w:rPr>
          <w:lang w:val="nl-NL"/>
        </w:rPr>
        <w:t xml:space="preserve">Schrijf de namen van de stoffen </w:t>
      </w:r>
      <w:r>
        <w:rPr>
          <w:b/>
          <w:lang w:val="nl-NL"/>
        </w:rPr>
        <w:t>X</w:t>
      </w:r>
      <w:r>
        <w:rPr>
          <w:lang w:val="nl-NL"/>
        </w:rPr>
        <w:t xml:space="preserve">, </w:t>
      </w:r>
      <w:r>
        <w:rPr>
          <w:b/>
          <w:lang w:val="nl-NL"/>
        </w:rPr>
        <w:t>Y</w:t>
      </w:r>
      <w:r>
        <w:rPr>
          <w:lang w:val="nl-NL"/>
        </w:rPr>
        <w:t xml:space="preserve"> en </w:t>
      </w:r>
      <w:r>
        <w:rPr>
          <w:b/>
          <w:lang w:val="nl-NL"/>
        </w:rPr>
        <w:t>A</w:t>
      </w:r>
      <w:r>
        <w:rPr>
          <w:lang w:val="nl-NL"/>
        </w:rPr>
        <w:t xml:space="preserve"> </w:t>
      </w:r>
      <w:r>
        <w:rPr>
          <w:lang w:val="nl-NL"/>
        </w:rPr>
        <w:sym w:font="Symbol" w:char="F02D"/>
      </w:r>
      <w:r>
        <w:rPr>
          <w:lang w:val="nl-NL"/>
        </w:rPr>
        <w:t xml:space="preserve"> </w:t>
      </w:r>
      <w:r>
        <w:rPr>
          <w:b/>
          <w:lang w:val="nl-NL"/>
        </w:rPr>
        <w:t>I</w:t>
      </w:r>
      <w:r>
        <w:rPr>
          <w:lang w:val="nl-NL"/>
        </w:rPr>
        <w:t xml:space="preserve"> onder de overeenkomstige verbindingen in de vergelijkingen.</w:t>
      </w:r>
    </w:p>
    <w:p w:rsidR="00367118" w:rsidRDefault="00367118" w:rsidP="00367118">
      <w:pPr>
        <w:pStyle w:val="Kop5"/>
      </w:pPr>
      <w:r>
        <w:t>Opmerking:</w:t>
      </w:r>
    </w:p>
    <w:p w:rsidR="00367118" w:rsidRDefault="00367118" w:rsidP="00367118">
      <w:pPr>
        <w:rPr>
          <w:lang w:val="nl-NL"/>
        </w:rPr>
      </w:pPr>
      <w:r>
        <w:rPr>
          <w:lang w:val="nl-NL"/>
        </w:rPr>
        <w:t>Gebruik bij je berekening:</w:t>
      </w:r>
    </w:p>
    <w:tbl>
      <w:tblPr>
        <w:tblW w:w="0" w:type="auto"/>
        <w:tblLayout w:type="fixed"/>
        <w:tblCellMar>
          <w:left w:w="70" w:type="dxa"/>
          <w:right w:w="70" w:type="dxa"/>
        </w:tblCellMar>
        <w:tblLook w:val="0000"/>
      </w:tblPr>
      <w:tblGrid>
        <w:gridCol w:w="1842"/>
        <w:gridCol w:w="1842"/>
        <w:gridCol w:w="1842"/>
        <w:gridCol w:w="1842"/>
      </w:tblGrid>
      <w:tr w:rsidR="00367118" w:rsidTr="00625858">
        <w:tblPrEx>
          <w:tblCellMar>
            <w:top w:w="0" w:type="dxa"/>
            <w:bottom w:w="0" w:type="dxa"/>
          </w:tblCellMar>
        </w:tblPrEx>
        <w:tc>
          <w:tcPr>
            <w:tcW w:w="1842" w:type="dxa"/>
          </w:tcPr>
          <w:p w:rsidR="00367118" w:rsidRDefault="00367118" w:rsidP="00625858">
            <w:pPr>
              <w:rPr>
                <w:vertAlign w:val="superscript"/>
                <w:lang w:val="nl-NL"/>
              </w:rPr>
            </w:pPr>
            <w:r>
              <w:rPr>
                <w:lang w:val="nl-NL"/>
              </w:rPr>
              <w:t>C = 12 g mol</w:t>
            </w:r>
            <w:r>
              <w:rPr>
                <w:vertAlign w:val="superscript"/>
                <w:lang w:val="nl-NL"/>
              </w:rPr>
              <w:sym w:font="Symbol" w:char="F02D"/>
            </w:r>
            <w:r>
              <w:rPr>
                <w:vertAlign w:val="superscript"/>
                <w:lang w:val="nl-NL"/>
              </w:rPr>
              <w:t>1</w:t>
            </w:r>
          </w:p>
        </w:tc>
        <w:tc>
          <w:tcPr>
            <w:tcW w:w="1842" w:type="dxa"/>
          </w:tcPr>
          <w:p w:rsidR="00367118" w:rsidRDefault="00367118" w:rsidP="00625858">
            <w:pPr>
              <w:rPr>
                <w:lang w:val="nl-NL"/>
              </w:rPr>
            </w:pPr>
            <w:r>
              <w:rPr>
                <w:lang w:val="nl-NL"/>
              </w:rPr>
              <w:t>O = 16</w:t>
            </w:r>
          </w:p>
        </w:tc>
        <w:tc>
          <w:tcPr>
            <w:tcW w:w="1842" w:type="dxa"/>
          </w:tcPr>
          <w:p w:rsidR="00367118" w:rsidRDefault="00367118" w:rsidP="00625858">
            <w:pPr>
              <w:rPr>
                <w:lang w:val="nl-NL"/>
              </w:rPr>
            </w:pPr>
            <w:r>
              <w:rPr>
                <w:lang w:val="nl-NL"/>
              </w:rPr>
              <w:t>H = 1</w:t>
            </w:r>
          </w:p>
        </w:tc>
        <w:tc>
          <w:tcPr>
            <w:tcW w:w="1842" w:type="dxa"/>
          </w:tcPr>
          <w:p w:rsidR="00367118" w:rsidRDefault="00367118" w:rsidP="00625858">
            <w:pPr>
              <w:rPr>
                <w:lang w:val="nl-NL"/>
              </w:rPr>
            </w:pPr>
            <w:r>
              <w:rPr>
                <w:lang w:val="nl-NL"/>
              </w:rPr>
              <w:t>KMnO</w:t>
            </w:r>
            <w:r>
              <w:rPr>
                <w:vertAlign w:val="subscript"/>
                <w:lang w:val="nl-NL"/>
              </w:rPr>
              <w:t>4</w:t>
            </w:r>
            <w:r>
              <w:rPr>
                <w:lang w:val="nl-NL"/>
              </w:rPr>
              <w:t xml:space="preserve"> = 158</w:t>
            </w:r>
          </w:p>
        </w:tc>
      </w:tr>
    </w:tbl>
    <w:p w:rsidR="00367118" w:rsidRDefault="00367118" w:rsidP="00367118">
      <w:pPr>
        <w:rPr>
          <w:lang w:val="nl-NL"/>
        </w:rPr>
        <w:sectPr w:rsidR="00367118" w:rsidSect="00367118">
          <w:footerReference w:type="default" r:id="rId13"/>
          <w:pgSz w:w="11906" w:h="16838" w:code="9"/>
          <w:pgMar w:top="1418" w:right="1418" w:bottom="1418" w:left="1418" w:header="708" w:footer="851" w:gutter="567"/>
          <w:paperSrc w:first="78" w:other="78"/>
          <w:cols w:space="708"/>
        </w:sectPr>
      </w:pPr>
    </w:p>
    <w:p w:rsidR="00367118" w:rsidRDefault="00367118" w:rsidP="00367118">
      <w:pPr>
        <w:pStyle w:val="Kop2"/>
        <w:rPr>
          <w:lang w:val="nl-NL"/>
        </w:rPr>
      </w:pPr>
      <w:bookmarkStart w:id="2" w:name="_Toc32897297"/>
      <w:r>
        <w:rPr>
          <w:lang w:val="nl-NL"/>
        </w:rPr>
        <w:lastRenderedPageBreak/>
        <w:t>Uitwerkingen theorie</w:t>
      </w:r>
      <w:bookmarkEnd w:id="2"/>
    </w:p>
    <w:p w:rsidR="00367118" w:rsidRDefault="00367118" w:rsidP="00367118">
      <w:pPr>
        <w:pStyle w:val="Kop3"/>
        <w:rPr>
          <w:lang w:val="nl-NL"/>
        </w:rPr>
      </w:pPr>
      <w:r>
        <w:rPr>
          <w:lang w:val="nl-NL"/>
        </w:rPr>
        <w:t>Opgave 1</w:t>
      </w:r>
    </w:p>
    <w:p w:rsidR="00367118" w:rsidRDefault="00367118" w:rsidP="00ED2EB2">
      <w:pPr>
        <w:numPr>
          <w:ilvl w:val="0"/>
          <w:numId w:val="17"/>
        </w:numPr>
        <w:rPr>
          <w:lang w:val="nl-NL"/>
        </w:rPr>
      </w:pPr>
      <w:r>
        <w:rPr>
          <w:lang w:val="nl-NL"/>
        </w:rPr>
        <w:t>MgCO</w:t>
      </w:r>
      <w:r>
        <w:rPr>
          <w:vertAlign w:val="subscript"/>
          <w:lang w:val="nl-NL"/>
        </w:rPr>
        <w:t>3</w:t>
      </w:r>
      <w:r>
        <w:rPr>
          <w:lang w:val="nl-NL"/>
        </w:rPr>
        <w:t xml:space="preserve"> + 2 H</w:t>
      </w:r>
      <w:r>
        <w:rPr>
          <w:vertAlign w:val="superscript"/>
          <w:lang w:val="nl-NL"/>
        </w:rPr>
        <w:t>+</w:t>
      </w:r>
      <w:r>
        <w:rPr>
          <w:lang w:val="nl-NL"/>
        </w:rPr>
        <w:t xml:space="preserve"> </w:t>
      </w:r>
      <w:r>
        <w:rPr>
          <w:lang w:val="nl-NL"/>
        </w:rPr>
        <w:sym w:font="Symbol" w:char="F0AE"/>
      </w:r>
      <w:r>
        <w:rPr>
          <w:lang w:val="nl-NL"/>
        </w:rPr>
        <w:t xml:space="preserve"> Mg</w:t>
      </w:r>
      <w:r>
        <w:rPr>
          <w:vertAlign w:val="superscript"/>
          <w:lang w:val="nl-NL"/>
        </w:rPr>
        <w:t>2+</w:t>
      </w:r>
      <w:r>
        <w:rPr>
          <w:lang w:val="nl-NL"/>
        </w:rPr>
        <w:t xml:space="preserve"> + CO</w:t>
      </w:r>
      <w:r>
        <w:rPr>
          <w:vertAlign w:val="subscript"/>
          <w:lang w:val="nl-NL"/>
        </w:rPr>
        <w:t>2</w:t>
      </w:r>
      <w:r>
        <w:rPr>
          <w:lang w:val="nl-NL"/>
        </w:rPr>
        <w:t xml:space="preserve"> + H</w:t>
      </w:r>
      <w:r>
        <w:rPr>
          <w:vertAlign w:val="subscript"/>
          <w:lang w:val="nl-NL"/>
        </w:rPr>
        <w:t>2</w:t>
      </w:r>
      <w:r>
        <w:rPr>
          <w:lang w:val="nl-NL"/>
        </w:rPr>
        <w:t>O</w:t>
      </w:r>
    </w:p>
    <w:p w:rsidR="00367118" w:rsidRDefault="00367118" w:rsidP="00367118">
      <w:pPr>
        <w:rPr>
          <w:lang w:val="nl-NL"/>
        </w:rPr>
      </w:pPr>
      <w:r>
        <w:rPr>
          <w:lang w:val="nl-NL"/>
        </w:rPr>
        <w:t>CaSiO</w:t>
      </w:r>
      <w:r>
        <w:rPr>
          <w:vertAlign w:val="subscript"/>
          <w:lang w:val="nl-NL"/>
        </w:rPr>
        <w:t>3</w:t>
      </w:r>
      <w:r>
        <w:rPr>
          <w:lang w:val="nl-NL"/>
        </w:rPr>
        <w:t xml:space="preserve"> + 2 H</w:t>
      </w:r>
      <w:r>
        <w:rPr>
          <w:vertAlign w:val="superscript"/>
          <w:lang w:val="nl-NL"/>
        </w:rPr>
        <w:t>+</w:t>
      </w:r>
      <w:r>
        <w:rPr>
          <w:lang w:val="nl-NL"/>
        </w:rPr>
        <w:t xml:space="preserve"> </w:t>
      </w:r>
      <w:r>
        <w:rPr>
          <w:lang w:val="nl-NL"/>
        </w:rPr>
        <w:sym w:font="Symbol" w:char="F0AE"/>
      </w:r>
      <w:r>
        <w:rPr>
          <w:lang w:val="nl-NL"/>
        </w:rPr>
        <w:t xml:space="preserve"> Ca</w:t>
      </w:r>
      <w:r>
        <w:rPr>
          <w:vertAlign w:val="superscript"/>
          <w:lang w:val="nl-NL"/>
        </w:rPr>
        <w:t>2+</w:t>
      </w:r>
      <w:r>
        <w:rPr>
          <w:lang w:val="nl-NL"/>
        </w:rPr>
        <w:t xml:space="preserve"> + SiO</w:t>
      </w:r>
      <w:r>
        <w:rPr>
          <w:vertAlign w:val="subscript"/>
          <w:lang w:val="nl-NL"/>
        </w:rPr>
        <w:t>2</w:t>
      </w:r>
      <w:r>
        <w:rPr>
          <w:lang w:val="nl-NL"/>
        </w:rPr>
        <w:t xml:space="preserve"> + H</w:t>
      </w:r>
      <w:r>
        <w:rPr>
          <w:vertAlign w:val="subscript"/>
          <w:lang w:val="nl-NL"/>
        </w:rPr>
        <w:t>2</w:t>
      </w:r>
      <w:r>
        <w:rPr>
          <w:lang w:val="nl-NL"/>
        </w:rPr>
        <w:t>O</w:t>
      </w:r>
    </w:p>
    <w:p w:rsidR="00367118" w:rsidRDefault="00367118" w:rsidP="00ED2EB2">
      <w:pPr>
        <w:numPr>
          <w:ilvl w:val="0"/>
          <w:numId w:val="17"/>
        </w:numPr>
        <w:rPr>
          <w:lang w:val="nl-NL"/>
        </w:rPr>
      </w:pPr>
      <w:r>
        <w:rPr>
          <w:lang w:val="nl-NL"/>
        </w:rPr>
        <w:t>De totale hoeveelheid ijzer is aanwezig in de vorm Fe(CrO</w:t>
      </w:r>
      <w:r>
        <w:rPr>
          <w:vertAlign w:val="subscript"/>
          <w:lang w:val="nl-NL"/>
        </w:rPr>
        <w:t>2</w:t>
      </w:r>
      <w:r>
        <w:rPr>
          <w:lang w:val="nl-NL"/>
        </w:rPr>
        <w:t>)</w:t>
      </w:r>
      <w:r>
        <w:rPr>
          <w:vertAlign w:val="subscript"/>
          <w:lang w:val="nl-NL"/>
        </w:rPr>
        <w:t>2</w:t>
      </w:r>
      <w:r>
        <w:rPr>
          <w:lang w:val="nl-NL"/>
        </w:rPr>
        <w:t>.</w:t>
      </w:r>
    </w:p>
    <w:p w:rsidR="00367118" w:rsidRDefault="00367118" w:rsidP="00367118">
      <w:pPr>
        <w:rPr>
          <w:lang w:val="nl-NL"/>
        </w:rPr>
      </w:pPr>
      <w:r>
        <w:rPr>
          <w:lang w:val="nl-NL"/>
        </w:rPr>
        <w:t>Dus : Fe</w:t>
      </w:r>
      <w:r>
        <w:rPr>
          <w:vertAlign w:val="subscript"/>
          <w:lang w:val="nl-NL"/>
        </w:rPr>
        <w:t>2</w:t>
      </w:r>
      <w:r>
        <w:rPr>
          <w:lang w:val="nl-NL"/>
        </w:rPr>
        <w:t>O</w:t>
      </w:r>
      <w:r>
        <w:rPr>
          <w:vertAlign w:val="subscript"/>
          <w:lang w:val="nl-NL"/>
        </w:rPr>
        <w:t>3</w:t>
      </w:r>
      <w:r>
        <w:rPr>
          <w:lang w:val="nl-NL"/>
        </w:rPr>
        <w:t xml:space="preserve"> </w:t>
      </w:r>
      <w:r>
        <w:rPr>
          <w:position w:val="-2"/>
          <w:sz w:val="20"/>
          <w:lang w:val="nl-NL"/>
        </w:rPr>
        <w:object w:dxaOrig="200" w:dyaOrig="220">
          <v:shape id="_x0000_i1028" type="#_x0000_t75" style="width:10.15pt;height:11.15pt" o:ole="" fillcolor="window">
            <v:imagedata r:id="rId14" o:title=""/>
          </v:shape>
          <o:OLEObject Type="Embed" ProgID="Equation.3" ShapeID="_x0000_i1028" DrawAspect="Content" ObjectID="_1314475969" r:id="rId15"/>
        </w:object>
      </w:r>
      <w:r>
        <w:rPr>
          <w:lang w:val="nl-NL"/>
        </w:rPr>
        <w:t xml:space="preserve"> 2 Fe(CrO</w:t>
      </w:r>
      <w:r>
        <w:rPr>
          <w:vertAlign w:val="subscript"/>
          <w:lang w:val="nl-NL"/>
        </w:rPr>
        <w:t>2</w:t>
      </w:r>
      <w:r>
        <w:rPr>
          <w:lang w:val="nl-NL"/>
        </w:rPr>
        <w:t>)</w:t>
      </w:r>
      <w:r>
        <w:rPr>
          <w:vertAlign w:val="subscript"/>
          <w:lang w:val="nl-NL"/>
        </w:rPr>
        <w:t>2</w:t>
      </w:r>
    </w:p>
    <w:p w:rsidR="00367118" w:rsidRDefault="00367118" w:rsidP="00367118">
      <w:pPr>
        <w:rPr>
          <w:lang w:val="nl-NL"/>
        </w:rPr>
      </w:pPr>
      <w:r>
        <w:rPr>
          <w:i/>
          <w:lang w:val="nl-NL"/>
        </w:rPr>
        <w:t>M</w:t>
      </w:r>
      <w:r>
        <w:rPr>
          <w:vertAlign w:val="subscript"/>
          <w:lang w:val="nl-NL"/>
        </w:rPr>
        <w:t>r</w:t>
      </w:r>
      <w:r>
        <w:rPr>
          <w:lang w:val="nl-NL"/>
        </w:rPr>
        <w:t>(Fe</w:t>
      </w:r>
      <w:r>
        <w:rPr>
          <w:vertAlign w:val="subscript"/>
          <w:lang w:val="nl-NL"/>
        </w:rPr>
        <w:t>2</w:t>
      </w:r>
      <w:r>
        <w:rPr>
          <w:lang w:val="nl-NL"/>
        </w:rPr>
        <w:t>O</w:t>
      </w:r>
      <w:r>
        <w:rPr>
          <w:vertAlign w:val="subscript"/>
          <w:lang w:val="nl-NL"/>
        </w:rPr>
        <w:t>3</w:t>
      </w:r>
      <w:r>
        <w:rPr>
          <w:lang w:val="nl-NL"/>
        </w:rPr>
        <w:t>) = 159,70</w:t>
      </w:r>
      <w:r>
        <w:rPr>
          <w:lang w:val="nl-NL"/>
        </w:rPr>
        <w:tab/>
      </w:r>
      <w:r>
        <w:rPr>
          <w:lang w:val="nl-NL"/>
        </w:rPr>
        <w:tab/>
        <w:t>% Fe</w:t>
      </w:r>
      <w:r>
        <w:rPr>
          <w:vertAlign w:val="subscript"/>
          <w:lang w:val="nl-NL"/>
        </w:rPr>
        <w:t>2</w:t>
      </w:r>
      <w:r>
        <w:rPr>
          <w:lang w:val="nl-NL"/>
        </w:rPr>
        <w:t>O</w:t>
      </w:r>
      <w:r>
        <w:rPr>
          <w:vertAlign w:val="subscript"/>
          <w:lang w:val="nl-NL"/>
        </w:rPr>
        <w:t>3</w:t>
      </w:r>
      <w:r>
        <w:rPr>
          <w:lang w:val="nl-NL"/>
        </w:rPr>
        <w:t xml:space="preserve"> = 7,98</w:t>
      </w:r>
    </w:p>
    <w:p w:rsidR="00367118" w:rsidRDefault="00367118" w:rsidP="00367118">
      <w:pPr>
        <w:pStyle w:val="Stand"/>
        <w:spacing w:before="0"/>
        <w:rPr>
          <w:lang w:val="nl-NL"/>
        </w:rPr>
      </w:pPr>
      <w:r>
        <w:rPr>
          <w:i/>
          <w:lang w:val="nl-NL"/>
        </w:rPr>
        <w:t>M</w:t>
      </w:r>
      <w:r>
        <w:rPr>
          <w:vertAlign w:val="subscript"/>
          <w:lang w:val="nl-NL"/>
        </w:rPr>
        <w:t>r</w:t>
      </w:r>
      <w:r>
        <w:rPr>
          <w:lang w:val="nl-NL"/>
        </w:rPr>
        <w:t>(Fe(CrO</w:t>
      </w:r>
      <w:r>
        <w:rPr>
          <w:vertAlign w:val="subscript"/>
          <w:lang w:val="nl-NL"/>
        </w:rPr>
        <w:t>2</w:t>
      </w:r>
      <w:r>
        <w:rPr>
          <w:lang w:val="nl-NL"/>
        </w:rPr>
        <w:t>)</w:t>
      </w:r>
      <w:r>
        <w:rPr>
          <w:vertAlign w:val="subscript"/>
          <w:lang w:val="nl-NL"/>
        </w:rPr>
        <w:t>2</w:t>
      </w:r>
      <w:r>
        <w:rPr>
          <w:lang w:val="nl-NL"/>
        </w:rPr>
        <w:t>) = 223,87</w:t>
      </w:r>
      <w:r>
        <w:rPr>
          <w:lang w:val="nl-NL"/>
        </w:rPr>
        <w:tab/>
      </w:r>
      <w:r>
        <w:rPr>
          <w:lang w:val="nl-NL"/>
        </w:rPr>
        <w:tab/>
        <w:t>% Fe(CrO</w:t>
      </w:r>
      <w:r>
        <w:rPr>
          <w:vertAlign w:val="subscript"/>
          <w:lang w:val="nl-NL"/>
        </w:rPr>
        <w:t>2</w:t>
      </w:r>
      <w:r>
        <w:rPr>
          <w:lang w:val="nl-NL"/>
        </w:rPr>
        <w:t>)</w:t>
      </w:r>
      <w:r>
        <w:rPr>
          <w:vertAlign w:val="subscript"/>
          <w:lang w:val="nl-NL"/>
        </w:rPr>
        <w:t>2</w:t>
      </w:r>
      <w:r>
        <w:rPr>
          <w:lang w:val="nl-NL"/>
        </w:rPr>
        <w:t xml:space="preserve"> = </w:t>
      </w:r>
      <w:r>
        <w:rPr>
          <w:position w:val="-26"/>
          <w:sz w:val="20"/>
          <w:lang w:val="nl-NL"/>
        </w:rPr>
        <w:object w:dxaOrig="999" w:dyaOrig="620">
          <v:shape id="_x0000_i1029" type="#_x0000_t75" style="width:50.2pt;height:30.95pt" o:ole="" fillcolor="window">
            <v:imagedata r:id="rId16" o:title=""/>
          </v:shape>
          <o:OLEObject Type="Embed" ProgID="Equation.3" ShapeID="_x0000_i1029" DrawAspect="Content" ObjectID="_1314475970" r:id="rId17"/>
        </w:object>
      </w:r>
      <w:r>
        <w:rPr>
          <w:lang w:val="nl-NL"/>
        </w:rPr>
        <w:sym w:font="Symbol" w:char="F0B4"/>
      </w:r>
      <w:r>
        <w:rPr>
          <w:lang w:val="nl-NL"/>
        </w:rPr>
        <w:t xml:space="preserve"> 7,98 = 22,37</w:t>
      </w:r>
    </w:p>
    <w:p w:rsidR="00367118" w:rsidRDefault="00367118" w:rsidP="00367118">
      <w:pPr>
        <w:pStyle w:val="Stand"/>
        <w:spacing w:before="0"/>
        <w:rPr>
          <w:lang w:val="nl-NL"/>
        </w:rPr>
      </w:pPr>
      <w:r>
        <w:rPr>
          <w:lang w:val="nl-NL"/>
        </w:rPr>
        <w:t>Het verschil tussen de totale hoeveelheid Cr</w:t>
      </w:r>
      <w:r>
        <w:rPr>
          <w:vertAlign w:val="subscript"/>
          <w:lang w:val="nl-NL"/>
        </w:rPr>
        <w:t>2</w:t>
      </w:r>
      <w:r>
        <w:rPr>
          <w:lang w:val="nl-NL"/>
        </w:rPr>
        <w:t>O</w:t>
      </w:r>
      <w:r>
        <w:rPr>
          <w:vertAlign w:val="subscript"/>
          <w:lang w:val="nl-NL"/>
        </w:rPr>
        <w:t>3</w:t>
      </w:r>
      <w:r>
        <w:rPr>
          <w:lang w:val="nl-NL"/>
        </w:rPr>
        <w:t xml:space="preserve"> en die, aanwezig in Fe(CrO</w:t>
      </w:r>
      <w:r>
        <w:rPr>
          <w:vertAlign w:val="subscript"/>
          <w:lang w:val="nl-NL"/>
        </w:rPr>
        <w:t>2</w:t>
      </w:r>
      <w:r>
        <w:rPr>
          <w:lang w:val="nl-NL"/>
        </w:rPr>
        <w:t>)</w:t>
      </w:r>
      <w:r>
        <w:rPr>
          <w:vertAlign w:val="subscript"/>
          <w:lang w:val="nl-NL"/>
        </w:rPr>
        <w:t>2</w:t>
      </w:r>
      <w:r>
        <w:rPr>
          <w:lang w:val="nl-NL"/>
        </w:rPr>
        <w:t>, komt overeen met de hoeveelheid Cr</w:t>
      </w:r>
      <w:r>
        <w:rPr>
          <w:vertAlign w:val="subscript"/>
          <w:lang w:val="nl-NL"/>
        </w:rPr>
        <w:t>2</w:t>
      </w:r>
      <w:r>
        <w:rPr>
          <w:lang w:val="nl-NL"/>
        </w:rPr>
        <w:t>O</w:t>
      </w:r>
      <w:r>
        <w:rPr>
          <w:vertAlign w:val="subscript"/>
          <w:lang w:val="nl-NL"/>
        </w:rPr>
        <w:t>3</w:t>
      </w:r>
      <w:r>
        <w:rPr>
          <w:lang w:val="nl-NL"/>
        </w:rPr>
        <w:t xml:space="preserve"> dat in de vorm Mg(CrO</w:t>
      </w:r>
      <w:r>
        <w:rPr>
          <w:vertAlign w:val="subscript"/>
          <w:lang w:val="nl-NL"/>
        </w:rPr>
        <w:t>2</w:t>
      </w:r>
      <w:r>
        <w:rPr>
          <w:lang w:val="nl-NL"/>
        </w:rPr>
        <w:t>)</w:t>
      </w:r>
      <w:r>
        <w:rPr>
          <w:vertAlign w:val="subscript"/>
          <w:lang w:val="nl-NL"/>
        </w:rPr>
        <w:t>2</w:t>
      </w:r>
      <w:r>
        <w:rPr>
          <w:lang w:val="nl-NL"/>
        </w:rPr>
        <w:t xml:space="preserve"> aanwezig is.</w:t>
      </w:r>
    </w:p>
    <w:p w:rsidR="00367118" w:rsidRDefault="00367118" w:rsidP="00367118">
      <w:pPr>
        <w:pStyle w:val="Stand"/>
        <w:spacing w:before="0"/>
        <w:rPr>
          <w:lang w:val="nl-NL"/>
        </w:rPr>
      </w:pPr>
      <w:r>
        <w:rPr>
          <w:lang w:val="nl-NL"/>
        </w:rPr>
        <w:t>% Cr</w:t>
      </w:r>
      <w:r>
        <w:rPr>
          <w:vertAlign w:val="subscript"/>
          <w:lang w:val="nl-NL"/>
        </w:rPr>
        <w:t>2</w:t>
      </w:r>
      <w:r>
        <w:rPr>
          <w:lang w:val="nl-NL"/>
        </w:rPr>
        <w:t>O</w:t>
      </w:r>
      <w:r>
        <w:rPr>
          <w:vertAlign w:val="subscript"/>
          <w:lang w:val="nl-NL"/>
        </w:rPr>
        <w:t>3</w:t>
      </w:r>
      <w:r>
        <w:rPr>
          <w:lang w:val="nl-NL"/>
        </w:rPr>
        <w:t xml:space="preserve"> in Mg(CrO</w:t>
      </w:r>
      <w:r>
        <w:rPr>
          <w:vertAlign w:val="subscript"/>
          <w:lang w:val="nl-NL"/>
        </w:rPr>
        <w:t>2</w:t>
      </w:r>
      <w:r>
        <w:rPr>
          <w:lang w:val="nl-NL"/>
        </w:rPr>
        <w:t>)</w:t>
      </w:r>
      <w:r>
        <w:rPr>
          <w:vertAlign w:val="subscript"/>
          <w:lang w:val="nl-NL"/>
        </w:rPr>
        <w:t>2</w:t>
      </w:r>
      <w:r>
        <w:rPr>
          <w:lang w:val="nl-NL"/>
        </w:rPr>
        <w:t>:</w:t>
      </w:r>
    </w:p>
    <w:p w:rsidR="00367118" w:rsidRDefault="00367118" w:rsidP="00367118">
      <w:pPr>
        <w:rPr>
          <w:lang w:val="nl-NL"/>
        </w:rPr>
      </w:pPr>
      <w:r>
        <w:rPr>
          <w:lang w:val="nl-NL"/>
        </w:rPr>
        <w:t>Fe(CrO</w:t>
      </w:r>
      <w:r>
        <w:rPr>
          <w:vertAlign w:val="subscript"/>
          <w:lang w:val="nl-NL"/>
        </w:rPr>
        <w:t>2</w:t>
      </w:r>
      <w:r>
        <w:rPr>
          <w:lang w:val="nl-NL"/>
        </w:rPr>
        <w:t>)</w:t>
      </w:r>
      <w:r>
        <w:rPr>
          <w:vertAlign w:val="subscript"/>
          <w:lang w:val="nl-NL"/>
        </w:rPr>
        <w:t>2</w:t>
      </w:r>
      <w:r>
        <w:rPr>
          <w:position w:val="-2"/>
          <w:sz w:val="20"/>
          <w:lang w:val="nl-NL"/>
        </w:rPr>
        <w:object w:dxaOrig="200" w:dyaOrig="220">
          <v:shape id="_x0000_i1030" type="#_x0000_t75" style="width:10.15pt;height:11.15pt" o:ole="" fillcolor="window">
            <v:imagedata r:id="rId14" o:title=""/>
          </v:shape>
          <o:OLEObject Type="Embed" ProgID="Equation.3" ShapeID="_x0000_i1030" DrawAspect="Content" ObjectID="_1314475971" r:id="rId18"/>
        </w:object>
      </w:r>
      <w:r>
        <w:rPr>
          <w:lang w:val="nl-NL"/>
        </w:rPr>
        <w:t xml:space="preserve"> Cr</w:t>
      </w:r>
      <w:r>
        <w:rPr>
          <w:vertAlign w:val="subscript"/>
          <w:lang w:val="nl-NL"/>
        </w:rPr>
        <w:t>2</w:t>
      </w:r>
      <w:r>
        <w:rPr>
          <w:lang w:val="nl-NL"/>
        </w:rPr>
        <w:t>O</w:t>
      </w:r>
      <w:r>
        <w:rPr>
          <w:vertAlign w:val="subscript"/>
          <w:lang w:val="nl-NL"/>
        </w:rPr>
        <w:t>3</w:t>
      </w:r>
    </w:p>
    <w:p w:rsidR="00367118" w:rsidRDefault="00367118" w:rsidP="00367118">
      <w:pPr>
        <w:rPr>
          <w:lang w:val="nl-NL"/>
        </w:rPr>
      </w:pPr>
      <w:r>
        <w:rPr>
          <w:i/>
          <w:lang w:val="nl-NL"/>
        </w:rPr>
        <w:t>M</w:t>
      </w:r>
      <w:r>
        <w:rPr>
          <w:vertAlign w:val="subscript"/>
          <w:lang w:val="nl-NL"/>
        </w:rPr>
        <w:t>r</w:t>
      </w:r>
      <w:r>
        <w:rPr>
          <w:lang w:val="nl-NL"/>
        </w:rPr>
        <w:t>: 223,87</w:t>
      </w:r>
      <w:r>
        <w:rPr>
          <w:lang w:val="nl-NL"/>
        </w:rPr>
        <w:tab/>
        <w:t>152,02</w:t>
      </w:r>
    </w:p>
    <w:p w:rsidR="00367118" w:rsidRDefault="00367118" w:rsidP="00367118">
      <w:pPr>
        <w:rPr>
          <w:lang w:val="nl-NL"/>
        </w:rPr>
      </w:pPr>
      <w:r>
        <w:rPr>
          <w:lang w:val="nl-NL"/>
        </w:rPr>
        <w:t>% Cr</w:t>
      </w:r>
      <w:r>
        <w:rPr>
          <w:vertAlign w:val="subscript"/>
          <w:lang w:val="nl-NL"/>
        </w:rPr>
        <w:t>2</w:t>
      </w:r>
      <w:r>
        <w:rPr>
          <w:lang w:val="nl-NL"/>
        </w:rPr>
        <w:t>O</w:t>
      </w:r>
      <w:r>
        <w:rPr>
          <w:vertAlign w:val="subscript"/>
          <w:lang w:val="nl-NL"/>
        </w:rPr>
        <w:t>3</w:t>
      </w:r>
      <w:r>
        <w:rPr>
          <w:lang w:val="nl-NL"/>
        </w:rPr>
        <w:t xml:space="preserve"> = </w:t>
      </w:r>
      <w:r>
        <w:rPr>
          <w:position w:val="-26"/>
          <w:sz w:val="20"/>
          <w:lang w:val="nl-NL"/>
        </w:rPr>
        <w:object w:dxaOrig="700" w:dyaOrig="620">
          <v:shape id="_x0000_i1031" type="#_x0000_t75" style="width:35pt;height:30.95pt" o:ole="" fillcolor="window">
            <v:imagedata r:id="rId19" o:title=""/>
          </v:shape>
          <o:OLEObject Type="Embed" ProgID="Equation.3" ShapeID="_x0000_i1031" DrawAspect="Content" ObjectID="_1314475972" r:id="rId20"/>
        </w:object>
      </w:r>
      <w:r>
        <w:rPr>
          <w:lang w:val="nl-NL"/>
        </w:rPr>
        <w:t xml:space="preserve"> </w:t>
      </w:r>
      <w:r>
        <w:rPr>
          <w:lang w:val="nl-NL"/>
        </w:rPr>
        <w:sym w:font="Symbol" w:char="F0B4"/>
      </w:r>
      <w:r>
        <w:rPr>
          <w:lang w:val="nl-NL"/>
        </w:rPr>
        <w:t xml:space="preserve"> 22,37 = 15,19</w:t>
      </w:r>
    </w:p>
    <w:p w:rsidR="00367118" w:rsidRDefault="00367118" w:rsidP="00367118">
      <w:pPr>
        <w:rPr>
          <w:lang w:val="nl-NL"/>
        </w:rPr>
      </w:pPr>
      <w:r>
        <w:rPr>
          <w:lang w:val="nl-NL"/>
        </w:rPr>
        <w:t>% Cr</w:t>
      </w:r>
      <w:r>
        <w:rPr>
          <w:vertAlign w:val="subscript"/>
          <w:lang w:val="nl-NL"/>
        </w:rPr>
        <w:t>2</w:t>
      </w:r>
      <w:r>
        <w:rPr>
          <w:lang w:val="nl-NL"/>
        </w:rPr>
        <w:t>O</w:t>
      </w:r>
      <w:r>
        <w:rPr>
          <w:vertAlign w:val="subscript"/>
          <w:lang w:val="nl-NL"/>
        </w:rPr>
        <w:t>3</w:t>
      </w:r>
      <w:r>
        <w:rPr>
          <w:lang w:val="nl-NL"/>
        </w:rPr>
        <w:t xml:space="preserve"> in 45,5 </w:t>
      </w:r>
      <w:r>
        <w:rPr>
          <w:lang w:val="nl-NL"/>
        </w:rPr>
        <w:sym w:font="Symbol" w:char="F02D"/>
      </w:r>
      <w:r>
        <w:rPr>
          <w:lang w:val="nl-NL"/>
        </w:rPr>
        <w:t xml:space="preserve"> 15,19 = 30,41</w:t>
      </w:r>
    </w:p>
    <w:p w:rsidR="00367118" w:rsidRDefault="00367118" w:rsidP="00367118">
      <w:pPr>
        <w:rPr>
          <w:lang w:val="nl-NL"/>
        </w:rPr>
      </w:pPr>
      <w:r>
        <w:rPr>
          <w:lang w:val="nl-NL"/>
        </w:rPr>
        <w:t>Gehalte Mg(CrO</w:t>
      </w:r>
      <w:r>
        <w:rPr>
          <w:vertAlign w:val="subscript"/>
          <w:lang w:val="nl-NL"/>
        </w:rPr>
        <w:t>2</w:t>
      </w:r>
      <w:r>
        <w:rPr>
          <w:lang w:val="nl-NL"/>
        </w:rPr>
        <w:t>)</w:t>
      </w:r>
      <w:r>
        <w:rPr>
          <w:vertAlign w:val="subscript"/>
          <w:lang w:val="nl-NL"/>
        </w:rPr>
        <w:t>2</w:t>
      </w:r>
      <w:r>
        <w:rPr>
          <w:lang w:val="nl-NL"/>
        </w:rPr>
        <w:t>: Cr</w:t>
      </w:r>
      <w:r>
        <w:rPr>
          <w:vertAlign w:val="subscript"/>
          <w:lang w:val="nl-NL"/>
        </w:rPr>
        <w:t>2</w:t>
      </w:r>
      <w:r>
        <w:rPr>
          <w:lang w:val="nl-NL"/>
        </w:rPr>
        <w:t>O</w:t>
      </w:r>
      <w:r>
        <w:rPr>
          <w:vertAlign w:val="subscript"/>
          <w:lang w:val="nl-NL"/>
        </w:rPr>
        <w:t>3</w:t>
      </w:r>
      <w:r>
        <w:rPr>
          <w:lang w:val="nl-NL"/>
        </w:rPr>
        <w:t xml:space="preserve"> </w:t>
      </w:r>
      <w:r>
        <w:rPr>
          <w:position w:val="-2"/>
          <w:sz w:val="20"/>
          <w:lang w:val="nl-NL"/>
        </w:rPr>
        <w:object w:dxaOrig="200" w:dyaOrig="220">
          <v:shape id="_x0000_i1032" type="#_x0000_t75" style="width:10.15pt;height:11.15pt" o:ole="" fillcolor="window">
            <v:imagedata r:id="rId14" o:title=""/>
          </v:shape>
          <o:OLEObject Type="Embed" ProgID="Equation.3" ShapeID="_x0000_i1032" DrawAspect="Content" ObjectID="_1314475973" r:id="rId21"/>
        </w:object>
      </w:r>
      <w:r>
        <w:rPr>
          <w:lang w:val="nl-NL"/>
        </w:rPr>
        <w:t xml:space="preserve"> Mg(CrO</w:t>
      </w:r>
      <w:r>
        <w:rPr>
          <w:vertAlign w:val="subscript"/>
          <w:lang w:val="nl-NL"/>
        </w:rPr>
        <w:t>2</w:t>
      </w:r>
      <w:r>
        <w:rPr>
          <w:lang w:val="nl-NL"/>
        </w:rPr>
        <w:t>)</w:t>
      </w:r>
      <w:r>
        <w:rPr>
          <w:vertAlign w:val="subscript"/>
          <w:lang w:val="nl-NL"/>
        </w:rPr>
        <w:t>2</w:t>
      </w:r>
    </w:p>
    <w:p w:rsidR="00367118" w:rsidRDefault="00367118" w:rsidP="00367118">
      <w:pPr>
        <w:ind w:left="708" w:firstLine="708"/>
        <w:rPr>
          <w:lang w:val="nl-NL"/>
        </w:rPr>
      </w:pPr>
      <w:r>
        <w:rPr>
          <w:i/>
          <w:lang w:val="nl-NL"/>
        </w:rPr>
        <w:t>M</w:t>
      </w:r>
      <w:r>
        <w:rPr>
          <w:vertAlign w:val="subscript"/>
          <w:lang w:val="nl-NL"/>
        </w:rPr>
        <w:t>r</w:t>
      </w:r>
      <w:r>
        <w:rPr>
          <w:lang w:val="nl-NL"/>
        </w:rPr>
        <w:t>: 152,02</w:t>
      </w:r>
      <w:r>
        <w:rPr>
          <w:lang w:val="nl-NL"/>
        </w:rPr>
        <w:tab/>
        <w:t>192,34</w:t>
      </w:r>
    </w:p>
    <w:p w:rsidR="00367118" w:rsidRDefault="00367118" w:rsidP="00367118">
      <w:pPr>
        <w:rPr>
          <w:lang w:val="nl-NL"/>
        </w:rPr>
      </w:pPr>
      <w:r>
        <w:rPr>
          <w:lang w:val="nl-NL"/>
        </w:rPr>
        <w:t>% Mg(CrO</w:t>
      </w:r>
      <w:r>
        <w:rPr>
          <w:vertAlign w:val="subscript"/>
          <w:lang w:val="nl-NL"/>
        </w:rPr>
        <w:t>2</w:t>
      </w:r>
      <w:r>
        <w:rPr>
          <w:lang w:val="nl-NL"/>
        </w:rPr>
        <w:t>)</w:t>
      </w:r>
      <w:r>
        <w:rPr>
          <w:vertAlign w:val="subscript"/>
          <w:lang w:val="nl-NL"/>
        </w:rPr>
        <w:t>2</w:t>
      </w:r>
      <w:r>
        <w:rPr>
          <w:lang w:val="nl-NL"/>
        </w:rPr>
        <w:t xml:space="preserve"> = </w:t>
      </w:r>
      <w:r>
        <w:rPr>
          <w:position w:val="-26"/>
          <w:sz w:val="20"/>
          <w:lang w:val="nl-NL"/>
        </w:rPr>
        <w:object w:dxaOrig="700" w:dyaOrig="620">
          <v:shape id="_x0000_i1033" type="#_x0000_t75" style="width:35pt;height:30.95pt" o:ole="" fillcolor="window">
            <v:imagedata r:id="rId22" o:title=""/>
          </v:shape>
          <o:OLEObject Type="Embed" ProgID="Equation.3" ShapeID="_x0000_i1033" DrawAspect="Content" ObjectID="_1314475974" r:id="rId23"/>
        </w:object>
      </w:r>
      <w:r>
        <w:rPr>
          <w:lang w:val="nl-NL"/>
        </w:rPr>
        <w:t xml:space="preserve"> </w:t>
      </w:r>
      <w:r>
        <w:rPr>
          <w:lang w:val="nl-NL"/>
        </w:rPr>
        <w:sym w:font="Symbol" w:char="F0B4"/>
      </w:r>
      <w:r>
        <w:rPr>
          <w:lang w:val="nl-NL"/>
        </w:rPr>
        <w:t xml:space="preserve"> 30,41 = 38,47</w:t>
      </w:r>
    </w:p>
    <w:p w:rsidR="00367118" w:rsidRDefault="00367118" w:rsidP="00367118">
      <w:pPr>
        <w:pStyle w:val="Stand"/>
        <w:spacing w:before="0"/>
        <w:rPr>
          <w:lang w:val="nl-NL"/>
        </w:rPr>
      </w:pPr>
      <w:r>
        <w:rPr>
          <w:lang w:val="nl-NL"/>
        </w:rPr>
        <w:t>Het verschil tussen de totale hoeveelheid MgO in het erts en die, aanwezig in Mg(CrO</w:t>
      </w:r>
      <w:r>
        <w:rPr>
          <w:vertAlign w:val="subscript"/>
          <w:lang w:val="nl-NL"/>
        </w:rPr>
        <w:t>2</w:t>
      </w:r>
      <w:r>
        <w:rPr>
          <w:lang w:val="nl-NL"/>
        </w:rPr>
        <w:t>)</w:t>
      </w:r>
      <w:r>
        <w:rPr>
          <w:vertAlign w:val="subscript"/>
          <w:lang w:val="nl-NL"/>
        </w:rPr>
        <w:t>2</w:t>
      </w:r>
      <w:r>
        <w:rPr>
          <w:lang w:val="nl-NL"/>
        </w:rPr>
        <w:t>, komt overeen met de hoeveelheid die in de vorm MgCO</w:t>
      </w:r>
      <w:r>
        <w:rPr>
          <w:vertAlign w:val="subscript"/>
          <w:lang w:val="nl-NL"/>
        </w:rPr>
        <w:t>3</w:t>
      </w:r>
      <w:r>
        <w:rPr>
          <w:lang w:val="nl-NL"/>
        </w:rPr>
        <w:t xml:space="preserve"> aanwezig is. Het percentage MgO en MgCO</w:t>
      </w:r>
      <w:r>
        <w:rPr>
          <w:vertAlign w:val="subscript"/>
          <w:lang w:val="nl-NL"/>
        </w:rPr>
        <w:t>3</w:t>
      </w:r>
      <w:r>
        <w:rPr>
          <w:lang w:val="nl-NL"/>
        </w:rPr>
        <w:t xml:space="preserve"> kan analoog aan boven gegeven methode berekend worden:</w:t>
      </w:r>
    </w:p>
    <w:p w:rsidR="00367118" w:rsidRDefault="00367118" w:rsidP="00367118">
      <w:pPr>
        <w:pStyle w:val="Stand"/>
        <w:spacing w:before="0"/>
        <w:rPr>
          <w:lang w:val="nl-NL"/>
        </w:rPr>
      </w:pPr>
      <w:r>
        <w:rPr>
          <w:lang w:val="nl-NL"/>
        </w:rPr>
        <w:t>Mg(CrO</w:t>
      </w:r>
      <w:r>
        <w:rPr>
          <w:vertAlign w:val="subscript"/>
          <w:lang w:val="nl-NL"/>
        </w:rPr>
        <w:t>2</w:t>
      </w:r>
      <w:r>
        <w:rPr>
          <w:lang w:val="nl-NL"/>
        </w:rPr>
        <w:t>)</w:t>
      </w:r>
      <w:r>
        <w:rPr>
          <w:vertAlign w:val="subscript"/>
          <w:lang w:val="nl-NL"/>
        </w:rPr>
        <w:t>2</w:t>
      </w:r>
      <w:r>
        <w:rPr>
          <w:lang w:val="nl-NL"/>
        </w:rPr>
        <w:t xml:space="preserve"> </w:t>
      </w:r>
      <w:r>
        <w:rPr>
          <w:position w:val="-2"/>
          <w:sz w:val="20"/>
          <w:lang w:val="nl-NL"/>
        </w:rPr>
        <w:object w:dxaOrig="200" w:dyaOrig="220">
          <v:shape id="_x0000_i1034" type="#_x0000_t75" style="width:10.15pt;height:11.15pt" o:ole="" fillcolor="window">
            <v:imagedata r:id="rId14" o:title=""/>
          </v:shape>
          <o:OLEObject Type="Embed" ProgID="Equation.3" ShapeID="_x0000_i1034" DrawAspect="Content" ObjectID="_1314475975" r:id="rId24"/>
        </w:object>
      </w:r>
      <w:r>
        <w:rPr>
          <w:lang w:val="nl-NL"/>
        </w:rPr>
        <w:t xml:space="preserve"> MgO</w:t>
      </w:r>
    </w:p>
    <w:p w:rsidR="00367118" w:rsidRDefault="00367118" w:rsidP="00367118">
      <w:pPr>
        <w:rPr>
          <w:lang w:val="nl-NL"/>
        </w:rPr>
      </w:pPr>
      <w:r>
        <w:rPr>
          <w:i/>
          <w:lang w:val="nl-NL"/>
        </w:rPr>
        <w:t>M</w:t>
      </w:r>
      <w:r>
        <w:rPr>
          <w:vertAlign w:val="subscript"/>
          <w:lang w:val="nl-NL"/>
        </w:rPr>
        <w:t>r</w:t>
      </w:r>
      <w:r>
        <w:rPr>
          <w:lang w:val="nl-NL"/>
        </w:rPr>
        <w:t>: 192,34</w:t>
      </w:r>
      <w:r>
        <w:rPr>
          <w:lang w:val="nl-NL"/>
        </w:rPr>
        <w:tab/>
        <w:t>40,32</w:t>
      </w:r>
    </w:p>
    <w:p w:rsidR="00367118" w:rsidRDefault="00367118" w:rsidP="00367118">
      <w:pPr>
        <w:rPr>
          <w:lang w:val="nl-NL"/>
        </w:rPr>
      </w:pPr>
      <w:r>
        <w:rPr>
          <w:lang w:val="nl-NL"/>
        </w:rPr>
        <w:t xml:space="preserve">% MgO = </w:t>
      </w:r>
      <w:r>
        <w:rPr>
          <w:position w:val="-26"/>
          <w:sz w:val="20"/>
          <w:lang w:val="nl-NL"/>
        </w:rPr>
        <w:object w:dxaOrig="700" w:dyaOrig="620">
          <v:shape id="_x0000_i1035" type="#_x0000_t75" style="width:35pt;height:30.95pt" o:ole="" fillcolor="window">
            <v:imagedata r:id="rId25" o:title=""/>
          </v:shape>
          <o:OLEObject Type="Embed" ProgID="Equation.3" ShapeID="_x0000_i1035" DrawAspect="Content" ObjectID="_1314475976" r:id="rId26"/>
        </w:object>
      </w:r>
      <w:r>
        <w:rPr>
          <w:lang w:val="nl-NL"/>
        </w:rPr>
        <w:t xml:space="preserve"> </w:t>
      </w:r>
      <w:r>
        <w:rPr>
          <w:lang w:val="nl-NL"/>
        </w:rPr>
        <w:sym w:font="Symbol" w:char="F0B4"/>
      </w:r>
      <w:r>
        <w:rPr>
          <w:lang w:val="nl-NL"/>
        </w:rPr>
        <w:t xml:space="preserve"> 38,47 = 8,06</w:t>
      </w:r>
    </w:p>
    <w:p w:rsidR="00367118" w:rsidRDefault="00367118" w:rsidP="00367118">
      <w:pPr>
        <w:pStyle w:val="Stand"/>
        <w:spacing w:before="0"/>
        <w:rPr>
          <w:vertAlign w:val="subscript"/>
          <w:lang w:val="nl-NL"/>
        </w:rPr>
      </w:pPr>
      <w:r>
        <w:rPr>
          <w:lang w:val="nl-NL"/>
        </w:rPr>
        <w:t xml:space="preserve">MgO </w:t>
      </w:r>
      <w:r>
        <w:rPr>
          <w:position w:val="-2"/>
          <w:sz w:val="20"/>
          <w:lang w:val="nl-NL"/>
        </w:rPr>
        <w:object w:dxaOrig="200" w:dyaOrig="220">
          <v:shape id="_x0000_i1036" type="#_x0000_t75" style="width:10.15pt;height:11.15pt" o:ole="" fillcolor="window">
            <v:imagedata r:id="rId27" o:title=""/>
          </v:shape>
          <o:OLEObject Type="Embed" ProgID="Equation.3" ShapeID="_x0000_i1036" DrawAspect="Content" ObjectID="_1314475977" r:id="rId28"/>
        </w:object>
      </w:r>
      <w:r>
        <w:rPr>
          <w:lang w:val="nl-NL"/>
        </w:rPr>
        <w:t xml:space="preserve"> MgCO</w:t>
      </w:r>
      <w:r>
        <w:rPr>
          <w:vertAlign w:val="subscript"/>
          <w:lang w:val="nl-NL"/>
        </w:rPr>
        <w:t>3</w:t>
      </w:r>
    </w:p>
    <w:p w:rsidR="00367118" w:rsidRDefault="00367118" w:rsidP="00367118">
      <w:pPr>
        <w:rPr>
          <w:lang w:val="nl-NL"/>
        </w:rPr>
      </w:pPr>
      <w:r>
        <w:rPr>
          <w:i/>
          <w:lang w:val="nl-NL"/>
        </w:rPr>
        <w:t>M</w:t>
      </w:r>
      <w:r>
        <w:rPr>
          <w:vertAlign w:val="subscript"/>
          <w:lang w:val="nl-NL"/>
        </w:rPr>
        <w:t>r</w:t>
      </w:r>
      <w:r>
        <w:rPr>
          <w:lang w:val="nl-NL"/>
        </w:rPr>
        <w:t>: 40,32</w:t>
      </w:r>
      <w:r>
        <w:rPr>
          <w:lang w:val="nl-NL"/>
        </w:rPr>
        <w:tab/>
        <w:t>84,32</w:t>
      </w:r>
    </w:p>
    <w:p w:rsidR="00367118" w:rsidRDefault="00367118" w:rsidP="00367118">
      <w:pPr>
        <w:rPr>
          <w:lang w:val="nl-NL"/>
        </w:rPr>
      </w:pPr>
      <w:r>
        <w:rPr>
          <w:lang w:val="nl-NL"/>
        </w:rPr>
        <w:t>% MgCO</w:t>
      </w:r>
      <w:r>
        <w:rPr>
          <w:vertAlign w:val="subscript"/>
          <w:lang w:val="nl-NL"/>
        </w:rPr>
        <w:t>3</w:t>
      </w:r>
      <w:r>
        <w:rPr>
          <w:lang w:val="nl-NL"/>
        </w:rPr>
        <w:t xml:space="preserve"> = </w:t>
      </w:r>
      <w:r>
        <w:rPr>
          <w:position w:val="-26"/>
          <w:sz w:val="20"/>
          <w:lang w:val="nl-NL"/>
        </w:rPr>
        <w:object w:dxaOrig="600" w:dyaOrig="620">
          <v:shape id="_x0000_i1037" type="#_x0000_t75" style="width:29.9pt;height:30.95pt" o:ole="" fillcolor="window">
            <v:imagedata r:id="rId29" o:title=""/>
          </v:shape>
          <o:OLEObject Type="Embed" ProgID="Equation.3" ShapeID="_x0000_i1037" DrawAspect="Content" ObjectID="_1314475978" r:id="rId30"/>
        </w:object>
      </w:r>
      <w:r>
        <w:rPr>
          <w:lang w:val="nl-NL"/>
        </w:rPr>
        <w:t xml:space="preserve"> </w:t>
      </w:r>
      <w:r>
        <w:rPr>
          <w:lang w:val="nl-NL"/>
        </w:rPr>
        <w:sym w:font="Symbol" w:char="F0B4"/>
      </w:r>
      <w:r>
        <w:rPr>
          <w:lang w:val="nl-NL"/>
        </w:rPr>
        <w:t xml:space="preserve"> 8,06 = 16,86</w:t>
      </w:r>
    </w:p>
    <w:p w:rsidR="00367118" w:rsidRDefault="00367118" w:rsidP="00367118">
      <w:pPr>
        <w:rPr>
          <w:lang w:val="nl-NL"/>
        </w:rPr>
      </w:pPr>
      <w:r>
        <w:rPr>
          <w:lang w:val="nl-NL"/>
        </w:rPr>
        <w:t>Het gehalte aan CaSiO</w:t>
      </w:r>
      <w:r>
        <w:rPr>
          <w:vertAlign w:val="subscript"/>
          <w:lang w:val="nl-NL"/>
        </w:rPr>
        <w:t>3</w:t>
      </w:r>
      <w:r>
        <w:rPr>
          <w:lang w:val="nl-NL"/>
        </w:rPr>
        <w:t xml:space="preserve"> is het complement van 100 %.</w:t>
      </w:r>
    </w:p>
    <w:p w:rsidR="00367118" w:rsidRDefault="00367118" w:rsidP="00367118">
      <w:pPr>
        <w:rPr>
          <w:lang w:val="nl-NL"/>
        </w:rPr>
      </w:pPr>
      <w:r>
        <w:rPr>
          <w:lang w:val="nl-NL"/>
        </w:rPr>
        <w:t>% CaSiO</w:t>
      </w:r>
      <w:r>
        <w:rPr>
          <w:vertAlign w:val="subscript"/>
          <w:lang w:val="nl-NL"/>
        </w:rPr>
        <w:t>3</w:t>
      </w:r>
      <w:r>
        <w:rPr>
          <w:lang w:val="nl-NL"/>
        </w:rPr>
        <w:t xml:space="preserve"> = 100 </w:t>
      </w:r>
      <w:r>
        <w:rPr>
          <w:lang w:val="nl-NL"/>
        </w:rPr>
        <w:sym w:font="Symbol" w:char="F02D"/>
      </w:r>
      <w:r>
        <w:rPr>
          <w:lang w:val="nl-NL"/>
        </w:rPr>
        <w:t xml:space="preserve"> (22,37 + 38,47 + 16,86) = 22,30</w:t>
      </w:r>
    </w:p>
    <w:p w:rsidR="00367118" w:rsidRDefault="00367118" w:rsidP="00367118">
      <w:pPr>
        <w:rPr>
          <w:lang w:val="nl-NL"/>
        </w:rPr>
      </w:pPr>
      <w:r>
        <w:rPr>
          <w:lang w:val="nl-NL"/>
        </w:rPr>
        <w:t>Een kilogram van het erts bevat:</w:t>
      </w:r>
    </w:p>
    <w:p w:rsidR="00367118" w:rsidRDefault="00367118" w:rsidP="00367118">
      <w:pPr>
        <w:rPr>
          <w:lang w:val="nl-NL"/>
        </w:rPr>
      </w:pPr>
      <w:smartTag w:uri="urn:schemas-microsoft-com:office:smarttags" w:element="metricconverter">
        <w:smartTagPr>
          <w:attr w:name="ProductID" w:val="223,7 g"/>
        </w:smartTagPr>
        <w:r>
          <w:rPr>
            <w:lang w:val="nl-NL"/>
          </w:rPr>
          <w:t>223,7 g</w:t>
        </w:r>
      </w:smartTag>
      <w:r>
        <w:rPr>
          <w:lang w:val="nl-NL"/>
        </w:rPr>
        <w:t xml:space="preserve"> Fe(CrO</w:t>
      </w:r>
      <w:r>
        <w:rPr>
          <w:vertAlign w:val="subscript"/>
          <w:lang w:val="nl-NL"/>
        </w:rPr>
        <w:t>2</w:t>
      </w:r>
      <w:r>
        <w:rPr>
          <w:lang w:val="nl-NL"/>
        </w:rPr>
        <w:t>)</w:t>
      </w:r>
      <w:r>
        <w:rPr>
          <w:vertAlign w:val="subscript"/>
          <w:lang w:val="nl-NL"/>
        </w:rPr>
        <w:t>2</w:t>
      </w:r>
      <w:r>
        <w:rPr>
          <w:lang w:val="nl-NL"/>
        </w:rPr>
        <w:t xml:space="preserve"> </w:t>
      </w:r>
      <w:r>
        <w:rPr>
          <w:position w:val="-2"/>
          <w:sz w:val="20"/>
          <w:lang w:val="nl-NL"/>
        </w:rPr>
        <w:object w:dxaOrig="200" w:dyaOrig="220">
          <v:shape id="_x0000_i1038" type="#_x0000_t75" style="width:10.15pt;height:11.15pt" o:ole="" fillcolor="window">
            <v:imagedata r:id="rId14" o:title=""/>
          </v:shape>
          <o:OLEObject Type="Embed" ProgID="Equation.3" ShapeID="_x0000_i1038" DrawAspect="Content" ObjectID="_1314475979" r:id="rId31"/>
        </w:object>
      </w:r>
      <w:r>
        <w:rPr>
          <w:lang w:val="nl-NL"/>
        </w:rPr>
        <w:t xml:space="preserve"> 1 mol</w:t>
      </w:r>
    </w:p>
    <w:p w:rsidR="00367118" w:rsidRDefault="00367118" w:rsidP="00367118">
      <w:pPr>
        <w:rPr>
          <w:lang w:val="nl-NL"/>
        </w:rPr>
      </w:pPr>
      <w:smartTag w:uri="urn:schemas-microsoft-com:office:smarttags" w:element="metricconverter">
        <w:smartTagPr>
          <w:attr w:name="ProductID" w:val="384,7 g"/>
        </w:smartTagPr>
        <w:r>
          <w:rPr>
            <w:lang w:val="nl-NL"/>
          </w:rPr>
          <w:t>384,7 g</w:t>
        </w:r>
      </w:smartTag>
      <w:r>
        <w:rPr>
          <w:lang w:val="nl-NL"/>
        </w:rPr>
        <w:t xml:space="preserve"> Mg(CrO</w:t>
      </w:r>
      <w:r>
        <w:rPr>
          <w:vertAlign w:val="subscript"/>
          <w:lang w:val="nl-NL"/>
        </w:rPr>
        <w:t>2</w:t>
      </w:r>
      <w:r>
        <w:rPr>
          <w:lang w:val="nl-NL"/>
        </w:rPr>
        <w:t>)</w:t>
      </w:r>
      <w:r>
        <w:rPr>
          <w:vertAlign w:val="subscript"/>
          <w:lang w:val="nl-NL"/>
        </w:rPr>
        <w:t>2</w:t>
      </w:r>
      <w:r>
        <w:rPr>
          <w:lang w:val="nl-NL"/>
        </w:rPr>
        <w:t xml:space="preserve"> </w:t>
      </w:r>
      <w:r>
        <w:rPr>
          <w:position w:val="-2"/>
          <w:sz w:val="20"/>
          <w:lang w:val="nl-NL"/>
        </w:rPr>
        <w:object w:dxaOrig="200" w:dyaOrig="220">
          <v:shape id="_x0000_i1039" type="#_x0000_t75" style="width:10.15pt;height:11.15pt" o:ole="" fillcolor="window">
            <v:imagedata r:id="rId14" o:title=""/>
          </v:shape>
          <o:OLEObject Type="Embed" ProgID="Equation.3" ShapeID="_x0000_i1039" DrawAspect="Content" ObjectID="_1314475980" r:id="rId32"/>
        </w:object>
      </w:r>
      <w:r>
        <w:rPr>
          <w:lang w:val="nl-NL"/>
        </w:rPr>
        <w:t xml:space="preserve"> 2 mol</w:t>
      </w:r>
    </w:p>
    <w:p w:rsidR="00367118" w:rsidRDefault="00367118" w:rsidP="00367118">
      <w:pPr>
        <w:rPr>
          <w:lang w:val="nl-NL"/>
        </w:rPr>
      </w:pPr>
      <w:smartTag w:uri="urn:schemas-microsoft-com:office:smarttags" w:element="metricconverter">
        <w:smartTagPr>
          <w:attr w:name="ProductID" w:val="168,6 g"/>
        </w:smartTagPr>
        <w:r>
          <w:rPr>
            <w:lang w:val="nl-NL"/>
          </w:rPr>
          <w:t>168,6 g</w:t>
        </w:r>
      </w:smartTag>
      <w:r>
        <w:rPr>
          <w:lang w:val="nl-NL"/>
        </w:rPr>
        <w:t xml:space="preserve"> MgCO</w:t>
      </w:r>
      <w:r>
        <w:rPr>
          <w:vertAlign w:val="subscript"/>
          <w:lang w:val="nl-NL"/>
        </w:rPr>
        <w:t>3</w:t>
      </w:r>
      <w:r>
        <w:rPr>
          <w:lang w:val="nl-NL"/>
        </w:rPr>
        <w:t xml:space="preserve"> </w:t>
      </w:r>
      <w:r>
        <w:rPr>
          <w:position w:val="-2"/>
          <w:sz w:val="20"/>
          <w:lang w:val="nl-NL"/>
        </w:rPr>
        <w:object w:dxaOrig="200" w:dyaOrig="220">
          <v:shape id="_x0000_i1040" type="#_x0000_t75" style="width:10.15pt;height:11.15pt" o:ole="" fillcolor="window">
            <v:imagedata r:id="rId27" o:title=""/>
          </v:shape>
          <o:OLEObject Type="Embed" ProgID="Equation.3" ShapeID="_x0000_i1040" DrawAspect="Content" ObjectID="_1314475981" r:id="rId33"/>
        </w:object>
      </w:r>
      <w:r>
        <w:rPr>
          <w:lang w:val="nl-NL"/>
        </w:rPr>
        <w:t xml:space="preserve"> 2 mol</w:t>
      </w:r>
    </w:p>
    <w:p w:rsidR="00367118" w:rsidRDefault="00367118" w:rsidP="00367118">
      <w:pPr>
        <w:rPr>
          <w:lang w:val="nl-NL"/>
        </w:rPr>
      </w:pPr>
      <w:smartTag w:uri="urn:schemas-microsoft-com:office:smarttags" w:element="metricconverter">
        <w:smartTagPr>
          <w:attr w:name="ProductID" w:val="223,0 g"/>
        </w:smartTagPr>
        <w:r>
          <w:rPr>
            <w:lang w:val="nl-NL"/>
          </w:rPr>
          <w:t>223,0 g</w:t>
        </w:r>
      </w:smartTag>
      <w:r>
        <w:rPr>
          <w:lang w:val="nl-NL"/>
        </w:rPr>
        <w:t xml:space="preserve"> CaSiO</w:t>
      </w:r>
      <w:r>
        <w:rPr>
          <w:vertAlign w:val="subscript"/>
          <w:lang w:val="nl-NL"/>
        </w:rPr>
        <w:t>3</w:t>
      </w:r>
      <w:r>
        <w:rPr>
          <w:lang w:val="nl-NL"/>
        </w:rPr>
        <w:t xml:space="preserve"> </w:t>
      </w:r>
      <w:r>
        <w:rPr>
          <w:position w:val="-2"/>
          <w:sz w:val="20"/>
          <w:lang w:val="nl-NL"/>
        </w:rPr>
        <w:object w:dxaOrig="200" w:dyaOrig="220">
          <v:shape id="_x0000_i1041" type="#_x0000_t75" style="width:10.15pt;height:11.15pt" o:ole="" fillcolor="window">
            <v:imagedata r:id="rId27" o:title=""/>
          </v:shape>
          <o:OLEObject Type="Embed" ProgID="Equation.3" ShapeID="_x0000_i1041" DrawAspect="Content" ObjectID="_1314475982" r:id="rId34"/>
        </w:object>
      </w:r>
      <w:r>
        <w:rPr>
          <w:lang w:val="nl-NL"/>
        </w:rPr>
        <w:t xml:space="preserve"> 2 mol</w:t>
      </w:r>
    </w:p>
    <w:p w:rsidR="00367118" w:rsidRDefault="00367118" w:rsidP="00ED2EB2">
      <w:pPr>
        <w:numPr>
          <w:ilvl w:val="0"/>
          <w:numId w:val="17"/>
        </w:numPr>
        <w:rPr>
          <w:lang w:val="nl-NL"/>
        </w:rPr>
      </w:pPr>
      <w:r>
        <w:rPr>
          <w:lang w:val="nl-NL"/>
        </w:rPr>
        <w:t xml:space="preserve">Ter vereenvoudiging van het probleem nemen we aan dat zoutzuur reageert met </w:t>
      </w:r>
      <w:smartTag w:uri="urn:schemas-microsoft-com:office:smarttags" w:element="metricconverter">
        <w:smartTagPr>
          <w:attr w:name="ProductID" w:val="1 kg"/>
        </w:smartTagPr>
        <w:r>
          <w:rPr>
            <w:lang w:val="nl-NL"/>
          </w:rPr>
          <w:t>1 kg</w:t>
        </w:r>
      </w:smartTag>
      <w:r>
        <w:rPr>
          <w:lang w:val="nl-NL"/>
        </w:rPr>
        <w:t xml:space="preserve"> erts, dus met </w:t>
      </w:r>
      <w:smartTag w:uri="urn:schemas-microsoft-com:office:smarttags" w:element="metricconverter">
        <w:smartTagPr>
          <w:attr w:name="ProductID" w:val="168,6 g"/>
        </w:smartTagPr>
        <w:r>
          <w:rPr>
            <w:lang w:val="nl-NL"/>
          </w:rPr>
          <w:t>168,6 g</w:t>
        </w:r>
      </w:smartTag>
      <w:r>
        <w:rPr>
          <w:lang w:val="nl-NL"/>
        </w:rPr>
        <w:t xml:space="preserve"> MgCO</w:t>
      </w:r>
      <w:r>
        <w:rPr>
          <w:vertAlign w:val="subscript"/>
          <w:lang w:val="nl-NL"/>
        </w:rPr>
        <w:t>3</w:t>
      </w:r>
      <w:r>
        <w:rPr>
          <w:lang w:val="nl-NL"/>
        </w:rPr>
        <w:t xml:space="preserve"> en met CaO dat zit in </w:t>
      </w:r>
      <w:smartTag w:uri="urn:schemas-microsoft-com:office:smarttags" w:element="metricconverter">
        <w:smartTagPr>
          <w:attr w:name="ProductID" w:val="223,0 g"/>
        </w:smartTagPr>
        <w:r>
          <w:rPr>
            <w:lang w:val="nl-NL"/>
          </w:rPr>
          <w:t>223,0 g</w:t>
        </w:r>
      </w:smartTag>
      <w:r>
        <w:rPr>
          <w:lang w:val="nl-NL"/>
        </w:rPr>
        <w:t xml:space="preserve"> CaSiO</w:t>
      </w:r>
      <w:r>
        <w:rPr>
          <w:vertAlign w:val="subscript"/>
          <w:lang w:val="nl-NL"/>
        </w:rPr>
        <w:t>3</w:t>
      </w:r>
      <w:r>
        <w:rPr>
          <w:lang w:val="nl-NL"/>
        </w:rPr>
        <w:t xml:space="preserve">, dus met </w:t>
      </w:r>
      <w:smartTag w:uri="urn:schemas-microsoft-com:office:smarttags" w:element="metricconverter">
        <w:smartTagPr>
          <w:attr w:name="ProductID" w:val="107,65 g"/>
        </w:smartTagPr>
        <w:r>
          <w:rPr>
            <w:lang w:val="nl-NL"/>
          </w:rPr>
          <w:t>107,65 g</w:t>
        </w:r>
      </w:smartTag>
      <w:r>
        <w:rPr>
          <w:lang w:val="nl-NL"/>
        </w:rPr>
        <w:t xml:space="preserve"> CaO.</w:t>
      </w:r>
    </w:p>
    <w:p w:rsidR="00367118" w:rsidRDefault="00367118" w:rsidP="00367118">
      <w:pPr>
        <w:rPr>
          <w:lang w:val="nl-NL"/>
        </w:rPr>
      </w:pPr>
      <w:smartTag w:uri="urn:schemas-microsoft-com:office:smarttags" w:element="metricconverter">
        <w:smartTagPr>
          <w:attr w:name="ProductID" w:val="276,25 g"/>
        </w:smartTagPr>
        <w:r>
          <w:rPr>
            <w:lang w:val="nl-NL"/>
          </w:rPr>
          <w:t>276,25 g</w:t>
        </w:r>
      </w:smartTag>
      <w:r>
        <w:rPr>
          <w:lang w:val="nl-NL"/>
        </w:rPr>
        <w:t xml:space="preserve"> erts (</w:t>
      </w:r>
      <w:smartTag w:uri="urn:schemas-microsoft-com:office:smarttags" w:element="metricconverter">
        <w:smartTagPr>
          <w:attr w:name="ProductID" w:val="168,6 g"/>
        </w:smartTagPr>
        <w:r>
          <w:rPr>
            <w:lang w:val="nl-NL"/>
          </w:rPr>
          <w:t>168,6 g</w:t>
        </w:r>
      </w:smartTag>
      <w:r>
        <w:rPr>
          <w:lang w:val="nl-NL"/>
        </w:rPr>
        <w:t xml:space="preserve"> + </w:t>
      </w:r>
      <w:smartTag w:uri="urn:schemas-microsoft-com:office:smarttags" w:element="metricconverter">
        <w:smartTagPr>
          <w:attr w:name="ProductID" w:val="107,65 g"/>
        </w:smartTagPr>
        <w:r>
          <w:rPr>
            <w:lang w:val="nl-NL"/>
          </w:rPr>
          <w:t>107,65 g</w:t>
        </w:r>
      </w:smartTag>
      <w:r>
        <w:rPr>
          <w:lang w:val="nl-NL"/>
        </w:rPr>
        <w:t xml:space="preserve">) reageert er dus, terwijl er </w:t>
      </w:r>
      <w:smartTag w:uri="urn:schemas-microsoft-com:office:smarttags" w:element="metricconverter">
        <w:smartTagPr>
          <w:attr w:name="ProductID" w:val="723,75 g"/>
        </w:smartTagPr>
        <w:r>
          <w:rPr>
            <w:lang w:val="nl-NL"/>
          </w:rPr>
          <w:t>723,75 g</w:t>
        </w:r>
      </w:smartTag>
      <w:r>
        <w:rPr>
          <w:lang w:val="nl-NL"/>
        </w:rPr>
        <w:t xml:space="preserve"> overblijft.</w:t>
      </w:r>
    </w:p>
    <w:p w:rsidR="00367118" w:rsidRDefault="00367118" w:rsidP="00367118">
      <w:pPr>
        <w:rPr>
          <w:lang w:val="nl-NL"/>
        </w:rPr>
      </w:pPr>
      <w:r>
        <w:rPr>
          <w:lang w:val="nl-NL"/>
        </w:rPr>
        <w:t xml:space="preserve">Een kilogram erts bevat </w:t>
      </w:r>
      <w:smartTag w:uri="urn:schemas-microsoft-com:office:smarttags" w:element="metricconverter">
        <w:smartTagPr>
          <w:attr w:name="ProductID" w:val="456 g"/>
        </w:smartTagPr>
        <w:r>
          <w:rPr>
            <w:lang w:val="nl-NL"/>
          </w:rPr>
          <w:t>456 g</w:t>
        </w:r>
      </w:smartTag>
      <w:r>
        <w:rPr>
          <w:lang w:val="nl-NL"/>
        </w:rPr>
        <w:t xml:space="preserve"> Cr</w:t>
      </w:r>
      <w:r>
        <w:rPr>
          <w:vertAlign w:val="subscript"/>
          <w:lang w:val="nl-NL"/>
        </w:rPr>
        <w:t>2</w:t>
      </w:r>
      <w:r>
        <w:rPr>
          <w:lang w:val="nl-NL"/>
        </w:rPr>
        <w:t>O</w:t>
      </w:r>
      <w:r>
        <w:rPr>
          <w:vertAlign w:val="subscript"/>
          <w:lang w:val="nl-NL"/>
        </w:rPr>
        <w:t>3</w:t>
      </w:r>
      <w:r>
        <w:rPr>
          <w:lang w:val="nl-NL"/>
        </w:rPr>
        <w:t xml:space="preserve"> (45,6 %) en dezelfde hoeveelheid blijft achter in het niet-gereageerde deel:</w:t>
      </w:r>
    </w:p>
    <w:p w:rsidR="00367118" w:rsidRDefault="00367118" w:rsidP="00367118">
      <w:pPr>
        <w:rPr>
          <w:lang w:val="nl-NL"/>
        </w:rPr>
      </w:pPr>
      <w:r>
        <w:rPr>
          <w:lang w:val="nl-NL"/>
        </w:rPr>
        <w:t>% Cr</w:t>
      </w:r>
      <w:r>
        <w:rPr>
          <w:vertAlign w:val="subscript"/>
          <w:lang w:val="nl-NL"/>
        </w:rPr>
        <w:t>2</w:t>
      </w:r>
      <w:r>
        <w:rPr>
          <w:lang w:val="nl-NL"/>
        </w:rPr>
        <w:t>O</w:t>
      </w:r>
      <w:r>
        <w:rPr>
          <w:vertAlign w:val="subscript"/>
          <w:lang w:val="nl-NL"/>
        </w:rPr>
        <w:t>3</w:t>
      </w:r>
      <w:r>
        <w:rPr>
          <w:lang w:val="nl-NL"/>
        </w:rPr>
        <w:t xml:space="preserve"> = </w:t>
      </w:r>
      <w:r>
        <w:rPr>
          <w:position w:val="-26"/>
          <w:sz w:val="20"/>
          <w:lang w:val="nl-NL"/>
        </w:rPr>
        <w:object w:dxaOrig="700" w:dyaOrig="620">
          <v:shape id="_x0000_i1042" type="#_x0000_t75" style="width:35pt;height:30.95pt" o:ole="" fillcolor="window">
            <v:imagedata r:id="rId35" o:title=""/>
          </v:shape>
          <o:OLEObject Type="Embed" ProgID="Equation.3" ShapeID="_x0000_i1042" DrawAspect="Content" ObjectID="_1314475983" r:id="rId36"/>
        </w:object>
      </w:r>
      <w:r>
        <w:rPr>
          <w:lang w:val="nl-NL"/>
        </w:rPr>
        <w:t xml:space="preserve"> </w:t>
      </w:r>
      <w:r>
        <w:rPr>
          <w:lang w:val="nl-NL"/>
        </w:rPr>
        <w:sym w:font="Symbol" w:char="F0B4"/>
      </w:r>
      <w:r>
        <w:rPr>
          <w:lang w:val="nl-NL"/>
        </w:rPr>
        <w:t xml:space="preserve"> 100 = 63,0 %</w:t>
      </w:r>
    </w:p>
    <w:p w:rsidR="00367118" w:rsidRDefault="00367118" w:rsidP="00ED2EB2">
      <w:pPr>
        <w:numPr>
          <w:ilvl w:val="0"/>
          <w:numId w:val="17"/>
        </w:numPr>
        <w:rPr>
          <w:lang w:val="nl-NL"/>
        </w:rPr>
      </w:pPr>
      <w:r>
        <w:rPr>
          <w:lang w:val="nl-NL"/>
        </w:rPr>
        <w:t>De massa van de vulling in de buis neemt toe met de massa CO</w:t>
      </w:r>
      <w:r>
        <w:rPr>
          <w:vertAlign w:val="subscript"/>
          <w:lang w:val="nl-NL"/>
        </w:rPr>
        <w:t>2</w:t>
      </w:r>
      <w:r>
        <w:rPr>
          <w:lang w:val="nl-NL"/>
        </w:rPr>
        <w:t xml:space="preserve"> die bij de ontleding van MgCO</w:t>
      </w:r>
      <w:r>
        <w:rPr>
          <w:vertAlign w:val="subscript"/>
          <w:lang w:val="nl-NL"/>
        </w:rPr>
        <w:t>3</w:t>
      </w:r>
      <w:r>
        <w:rPr>
          <w:lang w:val="nl-NL"/>
        </w:rPr>
        <w:t xml:space="preserve"> met zoutzuur ontstaat. Uit </w:t>
      </w:r>
      <w:smartTag w:uri="urn:schemas-microsoft-com:office:smarttags" w:element="metricconverter">
        <w:smartTagPr>
          <w:attr w:name="ProductID" w:val="168,6 g"/>
        </w:smartTagPr>
        <w:r>
          <w:rPr>
            <w:lang w:val="nl-NL"/>
          </w:rPr>
          <w:t>168,6 g</w:t>
        </w:r>
      </w:smartTag>
      <w:r>
        <w:rPr>
          <w:lang w:val="nl-NL"/>
        </w:rPr>
        <w:t xml:space="preserve"> MgCO</w:t>
      </w:r>
      <w:r>
        <w:rPr>
          <w:vertAlign w:val="subscript"/>
          <w:lang w:val="nl-NL"/>
        </w:rPr>
        <w:t>3</w:t>
      </w:r>
      <w:r>
        <w:rPr>
          <w:lang w:val="nl-NL"/>
        </w:rPr>
        <w:t xml:space="preserve"> wordt </w:t>
      </w:r>
      <w:smartTag w:uri="urn:schemas-microsoft-com:office:smarttags" w:element="metricconverter">
        <w:smartTagPr>
          <w:attr w:name="ProductID" w:val="87,98 g"/>
        </w:smartTagPr>
        <w:r>
          <w:rPr>
            <w:lang w:val="nl-NL"/>
          </w:rPr>
          <w:t>87,98 g</w:t>
        </w:r>
      </w:smartTag>
      <w:r>
        <w:rPr>
          <w:lang w:val="nl-NL"/>
        </w:rPr>
        <w:t xml:space="preserve"> CO</w:t>
      </w:r>
      <w:r>
        <w:rPr>
          <w:vertAlign w:val="subscript"/>
          <w:lang w:val="nl-NL"/>
        </w:rPr>
        <w:t>2</w:t>
      </w:r>
      <w:r>
        <w:rPr>
          <w:lang w:val="nl-NL"/>
        </w:rPr>
        <w:t xml:space="preserve"> gevormd en dus is de massa van de buis na  reactie </w:t>
      </w:r>
      <w:smartTag w:uri="urn:schemas-microsoft-com:office:smarttags" w:element="metricconverter">
        <w:smartTagPr>
          <w:attr w:name="ProductID" w:val="500 g"/>
        </w:smartTagPr>
        <w:r>
          <w:rPr>
            <w:lang w:val="nl-NL"/>
          </w:rPr>
          <w:t>500 g</w:t>
        </w:r>
      </w:smartTag>
      <w:r>
        <w:rPr>
          <w:lang w:val="nl-NL"/>
        </w:rPr>
        <w:t>.</w:t>
      </w:r>
    </w:p>
    <w:p w:rsidR="00367118" w:rsidRDefault="00367118" w:rsidP="00367118">
      <w:pPr>
        <w:pStyle w:val="Kop3"/>
        <w:rPr>
          <w:lang w:val="nl-NL"/>
        </w:rPr>
      </w:pPr>
      <w:r>
        <w:rPr>
          <w:lang w:val="nl-NL"/>
        </w:rPr>
        <w:lastRenderedPageBreak/>
        <w:t>Opgave 2</w:t>
      </w:r>
    </w:p>
    <w:p w:rsidR="00367118" w:rsidRDefault="00367118" w:rsidP="00ED2EB2">
      <w:pPr>
        <w:numPr>
          <w:ilvl w:val="0"/>
          <w:numId w:val="18"/>
        </w:numPr>
        <w:rPr>
          <w:lang w:val="nl-NL"/>
        </w:rPr>
      </w:pPr>
      <w:r>
        <w:rPr>
          <w:lang w:val="nl-NL"/>
        </w:rPr>
        <w:t>Watervrij product: Fe</w:t>
      </w:r>
      <w:r>
        <w:rPr>
          <w:vertAlign w:val="subscript"/>
          <w:lang w:val="nl-NL"/>
        </w:rPr>
        <w:t>2</w:t>
      </w:r>
      <w:r>
        <w:rPr>
          <w:lang w:val="nl-NL"/>
        </w:rPr>
        <w:t>O</w:t>
      </w:r>
      <w:r>
        <w:rPr>
          <w:vertAlign w:val="subscript"/>
          <w:lang w:val="nl-NL"/>
        </w:rPr>
        <w:t>3</w:t>
      </w:r>
    </w:p>
    <w:p w:rsidR="00367118" w:rsidRDefault="00367118" w:rsidP="00367118">
      <w:pPr>
        <w:rPr>
          <w:lang w:val="nl-NL"/>
        </w:rPr>
      </w:pPr>
      <w:r>
        <w:rPr>
          <w:i/>
          <w:lang w:val="nl-NL"/>
        </w:rPr>
        <w:t>m</w:t>
      </w:r>
      <w:r>
        <w:rPr>
          <w:lang w:val="nl-NL"/>
        </w:rPr>
        <w:t>(Fe</w:t>
      </w:r>
      <w:r>
        <w:rPr>
          <w:vertAlign w:val="subscript"/>
          <w:lang w:val="nl-NL"/>
        </w:rPr>
        <w:t>2</w:t>
      </w:r>
      <w:r>
        <w:rPr>
          <w:lang w:val="nl-NL"/>
        </w:rPr>
        <w:t>O</w:t>
      </w:r>
      <w:r>
        <w:rPr>
          <w:vertAlign w:val="subscript"/>
          <w:lang w:val="nl-NL"/>
        </w:rPr>
        <w:t>3</w:t>
      </w:r>
      <w:r>
        <w:rPr>
          <w:lang w:val="nl-NL"/>
        </w:rPr>
        <w:t xml:space="preserve">) = </w:t>
      </w:r>
      <w:smartTag w:uri="urn:schemas-microsoft-com:office:smarttags" w:element="metricconverter">
        <w:smartTagPr>
          <w:attr w:name="ProductID" w:val="0,01432 g"/>
        </w:smartTagPr>
        <w:r>
          <w:rPr>
            <w:lang w:val="nl-NL"/>
          </w:rPr>
          <w:t>0,01432 g</w:t>
        </w:r>
      </w:smartTag>
      <w:r>
        <w:rPr>
          <w:lang w:val="nl-NL"/>
        </w:rPr>
        <w:t xml:space="preserve"> uit 100 cm</w:t>
      </w:r>
      <w:r>
        <w:rPr>
          <w:vertAlign w:val="superscript"/>
          <w:lang w:val="nl-NL"/>
        </w:rPr>
        <w:t>3</w:t>
      </w:r>
      <w:r>
        <w:rPr>
          <w:lang w:val="nl-NL"/>
        </w:rPr>
        <w:t xml:space="preserve"> water, dus </w:t>
      </w:r>
      <w:smartTag w:uri="urn:schemas-microsoft-com:office:smarttags" w:element="metricconverter">
        <w:smartTagPr>
          <w:attr w:name="ProductID" w:val="1,432 g"/>
        </w:smartTagPr>
        <w:r>
          <w:rPr>
            <w:lang w:val="nl-NL"/>
          </w:rPr>
          <w:t>1,432 g</w:t>
        </w:r>
      </w:smartTag>
      <w:r>
        <w:rPr>
          <w:lang w:val="nl-NL"/>
        </w:rPr>
        <w:t xml:space="preserve"> uit 10 dm</w:t>
      </w:r>
      <w:r>
        <w:rPr>
          <w:vertAlign w:val="superscript"/>
          <w:lang w:val="nl-NL"/>
        </w:rPr>
        <w:t>3</w:t>
      </w:r>
    </w:p>
    <w:p w:rsidR="00367118" w:rsidRDefault="00367118" w:rsidP="00367118">
      <w:pPr>
        <w:pStyle w:val="Stand"/>
        <w:spacing w:before="0"/>
        <w:rPr>
          <w:lang w:val="nl-NL"/>
        </w:rPr>
      </w:pPr>
      <w:r>
        <w:rPr>
          <w:lang w:val="nl-NL"/>
        </w:rPr>
        <w:t>1 mol Fe</w:t>
      </w:r>
      <w:r>
        <w:rPr>
          <w:vertAlign w:val="subscript"/>
          <w:lang w:val="nl-NL"/>
        </w:rPr>
        <w:t>2</w:t>
      </w:r>
      <w:r>
        <w:rPr>
          <w:lang w:val="nl-NL"/>
        </w:rPr>
        <w:t>O</w:t>
      </w:r>
      <w:r>
        <w:rPr>
          <w:vertAlign w:val="subscript"/>
          <w:lang w:val="nl-NL"/>
        </w:rPr>
        <w:t>3</w:t>
      </w:r>
      <w:r>
        <w:rPr>
          <w:lang w:val="nl-NL"/>
        </w:rPr>
        <w:t xml:space="preserve"> </w:t>
      </w:r>
      <w:r>
        <w:rPr>
          <w:position w:val="-2"/>
          <w:sz w:val="20"/>
          <w:lang w:val="nl-NL"/>
        </w:rPr>
        <w:object w:dxaOrig="200" w:dyaOrig="220">
          <v:shape id="_x0000_i1043" type="#_x0000_t75" style="width:10.15pt;height:11.15pt" o:ole="" fillcolor="window">
            <v:imagedata r:id="rId27" o:title=""/>
          </v:shape>
          <o:OLEObject Type="Embed" ProgID="Equation.3" ShapeID="_x0000_i1043" DrawAspect="Content" ObjectID="_1314475984" r:id="rId37"/>
        </w:object>
      </w:r>
      <w:r>
        <w:rPr>
          <w:lang w:val="nl-NL"/>
        </w:rPr>
        <w:t xml:space="preserve"> 2 mol FeO</w:t>
      </w:r>
    </w:p>
    <w:p w:rsidR="00367118" w:rsidRDefault="00367118" w:rsidP="00367118">
      <w:pPr>
        <w:pStyle w:val="Stand"/>
        <w:spacing w:before="0"/>
        <w:rPr>
          <w:lang w:val="nl-NL"/>
        </w:rPr>
      </w:pPr>
      <w:r>
        <w:rPr>
          <w:i/>
          <w:lang w:val="nl-NL"/>
        </w:rPr>
        <w:t>n</w:t>
      </w:r>
      <w:r>
        <w:rPr>
          <w:lang w:val="nl-NL"/>
        </w:rPr>
        <w:t>(Fe</w:t>
      </w:r>
      <w:r>
        <w:rPr>
          <w:vertAlign w:val="subscript"/>
          <w:lang w:val="nl-NL"/>
        </w:rPr>
        <w:t>2</w:t>
      </w:r>
      <w:r>
        <w:rPr>
          <w:lang w:val="nl-NL"/>
        </w:rPr>
        <w:t>O</w:t>
      </w:r>
      <w:r>
        <w:rPr>
          <w:vertAlign w:val="subscript"/>
          <w:lang w:val="nl-NL"/>
        </w:rPr>
        <w:t>3</w:t>
      </w:r>
      <w:r>
        <w:rPr>
          <w:lang w:val="nl-NL"/>
        </w:rPr>
        <w:t xml:space="preserve">) = </w:t>
      </w:r>
      <w:r>
        <w:rPr>
          <w:position w:val="-32"/>
          <w:sz w:val="20"/>
          <w:lang w:val="nl-NL"/>
        </w:rPr>
        <w:object w:dxaOrig="1340" w:dyaOrig="680">
          <v:shape id="_x0000_i1044" type="#_x0000_t75" style="width:66.95pt;height:33.95pt" o:ole="" fillcolor="window">
            <v:imagedata r:id="rId38" o:title=""/>
          </v:shape>
          <o:OLEObject Type="Embed" ProgID="Equation.3" ShapeID="_x0000_i1044" DrawAspect="Content" ObjectID="_1314475985" r:id="rId39"/>
        </w:object>
      </w:r>
      <w:r>
        <w:rPr>
          <w:lang w:val="nl-NL"/>
        </w:rPr>
        <w:t xml:space="preserve"> </w:t>
      </w:r>
      <w:r>
        <w:rPr>
          <w:lang w:val="nl-NL"/>
        </w:rPr>
        <w:sym w:font="Symbol" w:char="F0BB"/>
      </w:r>
      <w:r>
        <w:rPr>
          <w:lang w:val="nl-NL"/>
        </w:rPr>
        <w:t xml:space="preserve"> 0,009 mol</w:t>
      </w:r>
    </w:p>
    <w:p w:rsidR="00367118" w:rsidRDefault="00367118" w:rsidP="00367118">
      <w:pPr>
        <w:rPr>
          <w:lang w:val="nl-NL"/>
        </w:rPr>
      </w:pPr>
      <w:r>
        <w:rPr>
          <w:i/>
          <w:lang w:val="nl-NL"/>
        </w:rPr>
        <w:t>m</w:t>
      </w:r>
      <w:r>
        <w:rPr>
          <w:lang w:val="nl-NL"/>
        </w:rPr>
        <w:t xml:space="preserve">(FeO) = </w:t>
      </w:r>
      <w:r>
        <w:rPr>
          <w:i/>
          <w:lang w:val="nl-NL"/>
        </w:rPr>
        <w:t>n</w:t>
      </w:r>
      <w:r>
        <w:rPr>
          <w:i/>
          <w:lang w:val="nl-NL"/>
        </w:rPr>
        <w:sym w:font="Symbol" w:char="F0D7"/>
      </w:r>
      <w:r>
        <w:rPr>
          <w:i/>
          <w:lang w:val="nl-NL"/>
        </w:rPr>
        <w:t>M</w:t>
      </w:r>
      <w:r>
        <w:rPr>
          <w:lang w:val="nl-NL"/>
        </w:rPr>
        <w:t xml:space="preserve"> = 2 </w:t>
      </w:r>
      <w:r>
        <w:rPr>
          <w:lang w:val="nl-NL"/>
        </w:rPr>
        <w:sym w:font="Symbol" w:char="F0B4"/>
      </w:r>
      <w:r>
        <w:rPr>
          <w:lang w:val="nl-NL"/>
        </w:rPr>
        <w:t xml:space="preserve"> 0,009 mol </w:t>
      </w:r>
      <w:r>
        <w:rPr>
          <w:lang w:val="nl-NL"/>
        </w:rPr>
        <w:sym w:font="Symbol" w:char="F0B4"/>
      </w:r>
      <w:r>
        <w:rPr>
          <w:lang w:val="nl-NL"/>
        </w:rPr>
        <w:t xml:space="preserve"> 71,85 g mol</w:t>
      </w:r>
      <w:r>
        <w:rPr>
          <w:vertAlign w:val="superscript"/>
          <w:lang w:val="nl-NL"/>
        </w:rPr>
        <w:sym w:font="Symbol" w:char="F02D"/>
      </w:r>
      <w:r>
        <w:rPr>
          <w:vertAlign w:val="superscript"/>
          <w:lang w:val="nl-NL"/>
        </w:rPr>
        <w:t>1</w:t>
      </w:r>
      <w:r>
        <w:rPr>
          <w:lang w:val="nl-NL"/>
        </w:rPr>
        <w:t xml:space="preserve"> </w:t>
      </w:r>
      <w:r>
        <w:rPr>
          <w:lang w:val="nl-NL"/>
        </w:rPr>
        <w:sym w:font="Symbol" w:char="F0BB"/>
      </w:r>
      <w:r>
        <w:rPr>
          <w:lang w:val="nl-NL"/>
        </w:rPr>
        <w:t xml:space="preserve"> </w:t>
      </w:r>
      <w:smartTag w:uri="urn:schemas-microsoft-com:office:smarttags" w:element="metricconverter">
        <w:smartTagPr>
          <w:attr w:name="ProductID" w:val="1,293 g"/>
        </w:smartTagPr>
        <w:r>
          <w:rPr>
            <w:lang w:val="nl-NL"/>
          </w:rPr>
          <w:t>1,293 g</w:t>
        </w:r>
      </w:smartTag>
    </w:p>
    <w:p w:rsidR="00367118" w:rsidRDefault="00367118" w:rsidP="00367118">
      <w:pPr>
        <w:rPr>
          <w:lang w:val="nl-NL"/>
        </w:rPr>
      </w:pPr>
      <w:r>
        <w:rPr>
          <w:lang w:val="nl-NL"/>
        </w:rPr>
        <w:t>1</w:t>
      </w:r>
      <w:r>
        <w:rPr>
          <w:lang w:val="nl-NL"/>
        </w:rPr>
        <w:sym w:font="Symbol" w:char="F0B0"/>
      </w:r>
      <w:r>
        <w:rPr>
          <w:lang w:val="nl-NL"/>
        </w:rPr>
        <w:t xml:space="preserve"> hardheid </w:t>
      </w:r>
      <w:r>
        <w:rPr>
          <w:position w:val="-2"/>
          <w:sz w:val="20"/>
          <w:lang w:val="nl-NL"/>
        </w:rPr>
        <w:object w:dxaOrig="200" w:dyaOrig="220">
          <v:shape id="_x0000_i1045" type="#_x0000_t75" style="width:10.15pt;height:11.15pt" o:ole="" fillcolor="window">
            <v:imagedata r:id="rId27" o:title=""/>
          </v:shape>
          <o:OLEObject Type="Embed" ProgID="Equation.3" ShapeID="_x0000_i1045" DrawAspect="Content" ObjectID="_1314475986" r:id="rId40"/>
        </w:object>
      </w:r>
      <w:r>
        <w:rPr>
          <w:lang w:val="nl-NL"/>
        </w:rPr>
        <w:t xml:space="preserve"> 10 mg CaO/dm</w:t>
      </w:r>
      <w:r>
        <w:rPr>
          <w:vertAlign w:val="superscript"/>
          <w:lang w:val="nl-NL"/>
        </w:rPr>
        <w:t>3</w:t>
      </w:r>
      <w:r>
        <w:rPr>
          <w:lang w:val="nl-NL"/>
        </w:rPr>
        <w:t xml:space="preserve"> water</w:t>
      </w:r>
    </w:p>
    <w:p w:rsidR="00367118" w:rsidRDefault="00367118" w:rsidP="00367118">
      <w:pPr>
        <w:rPr>
          <w:lang w:val="nl-NL"/>
        </w:rPr>
      </w:pPr>
      <w:r>
        <w:rPr>
          <w:lang w:val="nl-NL"/>
        </w:rPr>
        <w:t>1</w:t>
      </w:r>
      <w:r>
        <w:rPr>
          <w:lang w:val="nl-NL"/>
        </w:rPr>
        <w:sym w:font="Symbol" w:char="F0B0"/>
      </w:r>
      <w:r>
        <w:rPr>
          <w:lang w:val="nl-NL"/>
        </w:rPr>
        <w:t xml:space="preserve"> hardheid </w:t>
      </w:r>
      <w:r>
        <w:rPr>
          <w:position w:val="-2"/>
          <w:sz w:val="20"/>
          <w:lang w:val="nl-NL"/>
        </w:rPr>
        <w:object w:dxaOrig="200" w:dyaOrig="220">
          <v:shape id="_x0000_i1046" type="#_x0000_t75" style="width:10.15pt;height:11.15pt" o:ole="" fillcolor="window">
            <v:imagedata r:id="rId27" o:title=""/>
          </v:shape>
          <o:OLEObject Type="Embed" ProgID="Equation.3" ShapeID="_x0000_i1046" DrawAspect="Content" ObjectID="_1314475987" r:id="rId41"/>
        </w:object>
      </w:r>
      <w:r>
        <w:rPr>
          <w:lang w:val="nl-NL"/>
        </w:rPr>
        <w:t xml:space="preserve"> </w:t>
      </w:r>
      <w:r>
        <w:rPr>
          <w:position w:val="-26"/>
          <w:sz w:val="20"/>
          <w:lang w:val="nl-NL"/>
        </w:rPr>
        <w:object w:dxaOrig="880" w:dyaOrig="620">
          <v:shape id="_x0000_i1047" type="#_x0000_t75" style="width:44.1pt;height:30.95pt" o:ole="" fillcolor="window">
            <v:imagedata r:id="rId42" o:title=""/>
          </v:shape>
          <o:OLEObject Type="Embed" ProgID="Equation.3" ShapeID="_x0000_i1047" DrawAspect="Content" ObjectID="_1314475988" r:id="rId43"/>
        </w:object>
      </w:r>
      <w:r>
        <w:rPr>
          <w:lang w:val="nl-NL"/>
        </w:rPr>
        <w:t xml:space="preserve"> </w:t>
      </w:r>
      <w:r>
        <w:rPr>
          <w:lang w:val="nl-NL"/>
        </w:rPr>
        <w:sym w:font="Symbol" w:char="F0B4"/>
      </w:r>
      <w:r>
        <w:rPr>
          <w:lang w:val="nl-NL"/>
        </w:rPr>
        <w:t xml:space="preserve"> 10 mg = 12,81 mg FeO/dm</w:t>
      </w:r>
      <w:r>
        <w:rPr>
          <w:vertAlign w:val="superscript"/>
          <w:lang w:val="nl-NL"/>
        </w:rPr>
        <w:t>3</w:t>
      </w:r>
      <w:r>
        <w:rPr>
          <w:lang w:val="nl-NL"/>
        </w:rPr>
        <w:t xml:space="preserve"> water</w:t>
      </w:r>
    </w:p>
    <w:p w:rsidR="00367118" w:rsidRDefault="00367118" w:rsidP="00367118">
      <w:pPr>
        <w:rPr>
          <w:lang w:val="nl-NL"/>
        </w:rPr>
      </w:pPr>
      <w:r>
        <w:rPr>
          <w:position w:val="-26"/>
          <w:sz w:val="20"/>
          <w:lang w:val="nl-NL"/>
        </w:rPr>
        <w:object w:dxaOrig="1280" w:dyaOrig="620">
          <v:shape id="_x0000_i1048" type="#_x0000_t75" style="width:63.9pt;height:30.95pt" o:ole="" fillcolor="window">
            <v:imagedata r:id="rId44" o:title=""/>
          </v:shape>
          <o:OLEObject Type="Embed" ProgID="Equation.3" ShapeID="_x0000_i1048" DrawAspect="Content" ObjectID="_1314475989" r:id="rId45"/>
        </w:object>
      </w:r>
      <w:r>
        <w:rPr>
          <w:lang w:val="nl-NL"/>
        </w:rPr>
        <w:t xml:space="preserve"> </w:t>
      </w:r>
      <w:r>
        <w:rPr>
          <w:lang w:val="nl-NL"/>
        </w:rPr>
        <w:sym w:font="Symbol" w:char="F0BB"/>
      </w:r>
      <w:r>
        <w:rPr>
          <w:lang w:val="nl-NL"/>
        </w:rPr>
        <w:t xml:space="preserve"> 10</w:t>
      </w:r>
      <w:r>
        <w:rPr>
          <w:lang w:val="nl-NL"/>
        </w:rPr>
        <w:sym w:font="Symbol" w:char="F0B0"/>
      </w:r>
      <w:r>
        <w:rPr>
          <w:lang w:val="nl-NL"/>
        </w:rPr>
        <w:t xml:space="preserve"> hardheid.</w:t>
      </w:r>
    </w:p>
    <w:p w:rsidR="00367118" w:rsidRDefault="00367118" w:rsidP="00367118">
      <w:pPr>
        <w:rPr>
          <w:lang w:val="nl-NL"/>
        </w:rPr>
      </w:pPr>
      <w:r>
        <w:rPr>
          <w:lang w:val="nl-NL"/>
        </w:rPr>
        <w:t>Omdat het water een totale hardheid van 20</w:t>
      </w:r>
      <w:r>
        <w:rPr>
          <w:lang w:val="nl-NL"/>
        </w:rPr>
        <w:sym w:font="Symbol" w:char="F0B0"/>
      </w:r>
      <w:r>
        <w:rPr>
          <w:lang w:val="nl-NL"/>
        </w:rPr>
        <w:t xml:space="preserve"> heeft en 10</w:t>
      </w:r>
      <w:r>
        <w:rPr>
          <w:lang w:val="nl-NL"/>
        </w:rPr>
        <w:sym w:font="Symbol" w:char="F0B0"/>
      </w:r>
      <w:r>
        <w:rPr>
          <w:lang w:val="nl-NL"/>
        </w:rPr>
        <w:t xml:space="preserve"> afkomstig is van FeO wordt de rest veroorzaakt door CaO. Dit komt overeen met </w:t>
      </w:r>
      <w:smartTag w:uri="urn:schemas-microsoft-com:office:smarttags" w:element="metricconverter">
        <w:smartTagPr>
          <w:attr w:name="ProductID" w:val="1 g"/>
        </w:smartTagPr>
        <w:r>
          <w:rPr>
            <w:lang w:val="nl-NL"/>
          </w:rPr>
          <w:t>1 g</w:t>
        </w:r>
      </w:smartTag>
      <w:r>
        <w:rPr>
          <w:lang w:val="nl-NL"/>
        </w:rPr>
        <w:t xml:space="preserve"> CaO in 10 dm</w:t>
      </w:r>
      <w:r>
        <w:rPr>
          <w:vertAlign w:val="superscript"/>
          <w:lang w:val="nl-NL"/>
        </w:rPr>
        <w:t>3</w:t>
      </w:r>
      <w:r>
        <w:rPr>
          <w:lang w:val="nl-NL"/>
        </w:rPr>
        <w:t xml:space="preserve"> water.</w:t>
      </w:r>
    </w:p>
    <w:p w:rsidR="00367118" w:rsidRDefault="00367118" w:rsidP="00367118">
      <w:pPr>
        <w:rPr>
          <w:lang w:val="nl-NL"/>
        </w:rPr>
      </w:pPr>
      <w:r>
        <w:rPr>
          <w:lang w:val="nl-NL"/>
        </w:rPr>
        <w:t xml:space="preserve">molverhouding: </w:t>
      </w:r>
      <w:r>
        <w:rPr>
          <w:i/>
          <w:lang w:val="nl-NL"/>
        </w:rPr>
        <w:t>n</w:t>
      </w:r>
      <w:r>
        <w:rPr>
          <w:lang w:val="nl-NL"/>
        </w:rPr>
        <w:t xml:space="preserve">(FeO) : </w:t>
      </w:r>
      <w:r>
        <w:rPr>
          <w:i/>
          <w:lang w:val="nl-NL"/>
        </w:rPr>
        <w:t>n</w:t>
      </w:r>
      <w:r>
        <w:rPr>
          <w:lang w:val="nl-NL"/>
        </w:rPr>
        <w:t xml:space="preserve">(CaO) = </w:t>
      </w:r>
      <w:r>
        <w:rPr>
          <w:position w:val="-26"/>
          <w:sz w:val="20"/>
          <w:lang w:val="nl-NL"/>
        </w:rPr>
        <w:object w:dxaOrig="859" w:dyaOrig="620">
          <v:shape id="_x0000_i1049" type="#_x0000_t75" style="width:43.1pt;height:30.95pt" o:ole="" fillcolor="window">
            <v:imagedata r:id="rId46" o:title=""/>
          </v:shape>
          <o:OLEObject Type="Embed" ProgID="Equation.3" ShapeID="_x0000_i1049" DrawAspect="Content" ObjectID="_1314475990" r:id="rId47"/>
        </w:object>
      </w:r>
      <w:r>
        <w:rPr>
          <w:lang w:val="nl-NL"/>
        </w:rPr>
        <w:t xml:space="preserve"> : </w:t>
      </w:r>
      <w:r>
        <w:rPr>
          <w:position w:val="-26"/>
          <w:sz w:val="20"/>
          <w:lang w:val="nl-NL"/>
        </w:rPr>
        <w:object w:dxaOrig="880" w:dyaOrig="620">
          <v:shape id="_x0000_i1050" type="#_x0000_t75" style="width:44.1pt;height:30.95pt" o:ole="" fillcolor="window">
            <v:imagedata r:id="rId48" o:title=""/>
          </v:shape>
          <o:OLEObject Type="Embed" ProgID="Equation.3" ShapeID="_x0000_i1050" DrawAspect="Content" ObjectID="_1314475991" r:id="rId49"/>
        </w:object>
      </w:r>
      <w:r>
        <w:rPr>
          <w:lang w:val="nl-NL"/>
        </w:rPr>
        <w:t xml:space="preserve"> =  </w:t>
      </w:r>
      <w:r>
        <w:rPr>
          <w:position w:val="-26"/>
          <w:sz w:val="20"/>
          <w:lang w:val="nl-NL"/>
        </w:rPr>
        <w:object w:dxaOrig="600" w:dyaOrig="620">
          <v:shape id="_x0000_i1051" type="#_x0000_t75" style="width:29.9pt;height:30.95pt" o:ole="" fillcolor="window">
            <v:imagedata r:id="rId50" o:title=""/>
          </v:shape>
          <o:OLEObject Type="Embed" ProgID="Equation.3" ShapeID="_x0000_i1051" DrawAspect="Content" ObjectID="_1314475992" r:id="rId51"/>
        </w:object>
      </w:r>
      <w:r>
        <w:rPr>
          <w:lang w:val="nl-NL"/>
        </w:rPr>
        <w:t xml:space="preserve"> : </w:t>
      </w:r>
      <w:r>
        <w:rPr>
          <w:position w:val="-26"/>
          <w:sz w:val="20"/>
          <w:lang w:val="nl-NL"/>
        </w:rPr>
        <w:object w:dxaOrig="600" w:dyaOrig="620">
          <v:shape id="_x0000_i1052" type="#_x0000_t75" style="width:29.9pt;height:30.95pt" o:ole="" fillcolor="window">
            <v:imagedata r:id="rId52" o:title=""/>
          </v:shape>
          <o:OLEObject Type="Embed" ProgID="Equation.3" ShapeID="_x0000_i1052" DrawAspect="Content" ObjectID="_1314475993" r:id="rId53"/>
        </w:object>
      </w:r>
      <w:r>
        <w:rPr>
          <w:lang w:val="nl-NL"/>
        </w:rPr>
        <w:t xml:space="preserve"> = 1 : 1</w:t>
      </w:r>
    </w:p>
    <w:p w:rsidR="00367118" w:rsidRDefault="00367118" w:rsidP="00ED2EB2">
      <w:pPr>
        <w:numPr>
          <w:ilvl w:val="0"/>
          <w:numId w:val="18"/>
        </w:numPr>
        <w:rPr>
          <w:lang w:val="nl-NL"/>
        </w:rPr>
      </w:pPr>
      <w:r>
        <w:rPr>
          <w:lang w:val="nl-NL"/>
        </w:rPr>
        <w:t>10,00 dm</w:t>
      </w:r>
      <w:r>
        <w:rPr>
          <w:vertAlign w:val="superscript"/>
          <w:lang w:val="nl-NL"/>
        </w:rPr>
        <w:t>3</w:t>
      </w:r>
      <w:r>
        <w:rPr>
          <w:lang w:val="nl-NL"/>
        </w:rPr>
        <w:t xml:space="preserve"> water bevat een hoeveelheid ijzer die overeenkomt met </w:t>
      </w:r>
      <w:smartTag w:uri="urn:schemas-microsoft-com:office:smarttags" w:element="metricconverter">
        <w:smartTagPr>
          <w:attr w:name="ProductID" w:val="1,293 g"/>
        </w:smartTagPr>
        <w:r>
          <w:rPr>
            <w:lang w:val="nl-NL"/>
          </w:rPr>
          <w:t>1,293 g</w:t>
        </w:r>
      </w:smartTag>
      <w:r>
        <w:rPr>
          <w:lang w:val="nl-NL"/>
        </w:rPr>
        <w:t xml:space="preserve"> FeO. 50% ijzer (</w:t>
      </w:r>
      <w:smartTag w:uri="urn:schemas-microsoft-com:office:smarttags" w:element="metricconverter">
        <w:smartTagPr>
          <w:attr w:name="ProductID" w:val="0,6445 g"/>
        </w:smartTagPr>
        <w:r>
          <w:rPr>
            <w:lang w:val="nl-NL"/>
          </w:rPr>
          <w:t>0,6445 g</w:t>
        </w:r>
      </w:smartTag>
      <w:r>
        <w:rPr>
          <w:lang w:val="nl-NL"/>
        </w:rPr>
        <w:t xml:space="preserve"> FeO) wordt geoxideerd tot Fe(III), er wordt dus tegelijkertijd Fe</w:t>
      </w:r>
      <w:r>
        <w:rPr>
          <w:vertAlign w:val="subscript"/>
          <w:lang w:val="nl-NL"/>
        </w:rPr>
        <w:t>3</w:t>
      </w:r>
      <w:r>
        <w:rPr>
          <w:lang w:val="nl-NL"/>
        </w:rPr>
        <w:t>(PO</w:t>
      </w:r>
      <w:r>
        <w:rPr>
          <w:vertAlign w:val="subscript"/>
          <w:lang w:val="nl-NL"/>
        </w:rPr>
        <w:t>4</w:t>
      </w:r>
      <w:r>
        <w:rPr>
          <w:lang w:val="nl-NL"/>
        </w:rPr>
        <w:t>)</w:t>
      </w:r>
      <w:r>
        <w:rPr>
          <w:vertAlign w:val="subscript"/>
          <w:lang w:val="nl-NL"/>
        </w:rPr>
        <w:t>2</w:t>
      </w:r>
      <w:r>
        <w:rPr>
          <w:lang w:val="nl-NL"/>
        </w:rPr>
        <w:t xml:space="preserve"> en FePO</w:t>
      </w:r>
      <w:r>
        <w:rPr>
          <w:vertAlign w:val="subscript"/>
          <w:lang w:val="nl-NL"/>
        </w:rPr>
        <w:t>4</w:t>
      </w:r>
      <w:r>
        <w:rPr>
          <w:lang w:val="nl-NL"/>
        </w:rPr>
        <w:t xml:space="preserve"> gevormd.</w:t>
      </w:r>
    </w:p>
    <w:p w:rsidR="00367118" w:rsidRDefault="00367118" w:rsidP="00367118">
      <w:pPr>
        <w:pStyle w:val="Stand"/>
        <w:spacing w:before="0"/>
        <w:rPr>
          <w:lang w:val="nl-NL"/>
        </w:rPr>
      </w:pPr>
      <w:r>
        <w:rPr>
          <w:lang w:val="nl-NL"/>
        </w:rPr>
        <w:t>3 mol FeO</w:t>
      </w:r>
      <w:r>
        <w:rPr>
          <w:lang w:val="nl-NL"/>
        </w:rPr>
        <w:tab/>
      </w:r>
      <w:r>
        <w:rPr>
          <w:position w:val="-2"/>
          <w:sz w:val="20"/>
          <w:lang w:val="nl-NL"/>
        </w:rPr>
        <w:object w:dxaOrig="200" w:dyaOrig="220">
          <v:shape id="_x0000_i1053" type="#_x0000_t75" style="width:10.15pt;height:11.15pt" o:ole="" fillcolor="window">
            <v:imagedata r:id="rId27" o:title=""/>
          </v:shape>
          <o:OLEObject Type="Embed" ProgID="Equation.3" ShapeID="_x0000_i1053" DrawAspect="Content" ObjectID="_1314475994" r:id="rId54"/>
        </w:object>
      </w:r>
      <w:r>
        <w:rPr>
          <w:lang w:val="nl-NL"/>
        </w:rPr>
        <w:t xml:space="preserve"> 1 mol Fe</w:t>
      </w:r>
      <w:r>
        <w:rPr>
          <w:vertAlign w:val="subscript"/>
          <w:lang w:val="nl-NL"/>
        </w:rPr>
        <w:t>3</w:t>
      </w:r>
      <w:r>
        <w:rPr>
          <w:lang w:val="nl-NL"/>
        </w:rPr>
        <w:t>(PO</w:t>
      </w:r>
      <w:r>
        <w:rPr>
          <w:vertAlign w:val="subscript"/>
          <w:lang w:val="nl-NL"/>
        </w:rPr>
        <w:t>4</w:t>
      </w:r>
      <w:r>
        <w:rPr>
          <w:lang w:val="nl-NL"/>
        </w:rPr>
        <w:t>)</w:t>
      </w:r>
      <w:r>
        <w:rPr>
          <w:vertAlign w:val="subscript"/>
          <w:lang w:val="nl-NL"/>
        </w:rPr>
        <w:t>2</w:t>
      </w:r>
    </w:p>
    <w:p w:rsidR="00367118" w:rsidRDefault="00367118" w:rsidP="00367118">
      <w:pPr>
        <w:rPr>
          <w:lang w:val="nl-NL"/>
        </w:rPr>
      </w:pPr>
      <w:smartTag w:uri="urn:schemas-microsoft-com:office:smarttags" w:element="metricconverter">
        <w:smartTagPr>
          <w:attr w:name="ProductID" w:val="215,55 g"/>
        </w:smartTagPr>
        <w:r>
          <w:rPr>
            <w:lang w:val="nl-NL"/>
          </w:rPr>
          <w:t>215,55 g</w:t>
        </w:r>
      </w:smartTag>
      <w:r>
        <w:rPr>
          <w:lang w:val="nl-NL"/>
        </w:rPr>
        <w:tab/>
      </w:r>
      <w:r>
        <w:rPr>
          <w:position w:val="-2"/>
          <w:sz w:val="20"/>
          <w:lang w:val="nl-NL"/>
        </w:rPr>
        <w:object w:dxaOrig="200" w:dyaOrig="220">
          <v:shape id="_x0000_i1054" type="#_x0000_t75" style="width:10.15pt;height:11.15pt" o:ole="" fillcolor="window">
            <v:imagedata r:id="rId27" o:title=""/>
          </v:shape>
          <o:OLEObject Type="Embed" ProgID="Equation.3" ShapeID="_x0000_i1054" DrawAspect="Content" ObjectID="_1314475995" r:id="rId55"/>
        </w:object>
      </w:r>
      <w:r>
        <w:rPr>
          <w:lang w:val="nl-NL"/>
        </w:rPr>
        <w:t xml:space="preserve"> </w:t>
      </w:r>
      <w:smartTag w:uri="urn:schemas-microsoft-com:office:smarttags" w:element="metricconverter">
        <w:smartTagPr>
          <w:attr w:name="ProductID" w:val="357,55 g"/>
        </w:smartTagPr>
        <w:r>
          <w:rPr>
            <w:lang w:val="nl-NL"/>
          </w:rPr>
          <w:t>357,55 g</w:t>
        </w:r>
      </w:smartTag>
    </w:p>
    <w:p w:rsidR="00367118" w:rsidRDefault="00367118" w:rsidP="00367118">
      <w:pPr>
        <w:rPr>
          <w:lang w:val="nl-NL"/>
        </w:rPr>
      </w:pPr>
      <w:smartTag w:uri="urn:schemas-microsoft-com:office:smarttags" w:element="metricconverter">
        <w:smartTagPr>
          <w:attr w:name="ProductID" w:val="0,6445 g"/>
        </w:smartTagPr>
        <w:r>
          <w:rPr>
            <w:lang w:val="nl-NL"/>
          </w:rPr>
          <w:t>0,6445 g</w:t>
        </w:r>
      </w:smartTag>
      <w:r>
        <w:rPr>
          <w:lang w:val="nl-NL"/>
        </w:rPr>
        <w:tab/>
      </w:r>
      <w:r>
        <w:rPr>
          <w:position w:val="-2"/>
          <w:sz w:val="20"/>
          <w:lang w:val="nl-NL"/>
        </w:rPr>
        <w:object w:dxaOrig="200" w:dyaOrig="220">
          <v:shape id="_x0000_i1055" type="#_x0000_t75" style="width:10.15pt;height:11.15pt" o:ole="" fillcolor="window">
            <v:imagedata r:id="rId27" o:title=""/>
          </v:shape>
          <o:OLEObject Type="Embed" ProgID="Equation.3" ShapeID="_x0000_i1055" DrawAspect="Content" ObjectID="_1314475996" r:id="rId56"/>
        </w:object>
      </w:r>
      <w:r>
        <w:rPr>
          <w:lang w:val="nl-NL"/>
        </w:rPr>
        <w:t xml:space="preserve"> </w:t>
      </w:r>
      <w:smartTag w:uri="urn:schemas-microsoft-com:office:smarttags" w:element="metricconverter">
        <w:smartTagPr>
          <w:attr w:name="ProductID" w:val="1,0699 g"/>
        </w:smartTagPr>
        <w:r>
          <w:rPr>
            <w:lang w:val="nl-NL"/>
          </w:rPr>
          <w:t>1,0699 g</w:t>
        </w:r>
      </w:smartTag>
      <w:r>
        <w:rPr>
          <w:lang w:val="nl-NL"/>
        </w:rPr>
        <w:t xml:space="preserve"> Fe</w:t>
      </w:r>
      <w:r>
        <w:rPr>
          <w:vertAlign w:val="subscript"/>
          <w:lang w:val="nl-NL"/>
        </w:rPr>
        <w:t>3</w:t>
      </w:r>
      <w:r>
        <w:rPr>
          <w:lang w:val="nl-NL"/>
        </w:rPr>
        <w:t>(PO</w:t>
      </w:r>
      <w:r>
        <w:rPr>
          <w:vertAlign w:val="subscript"/>
          <w:lang w:val="nl-NL"/>
        </w:rPr>
        <w:t>4</w:t>
      </w:r>
      <w:r>
        <w:rPr>
          <w:lang w:val="nl-NL"/>
        </w:rPr>
        <w:t>)</w:t>
      </w:r>
      <w:r>
        <w:rPr>
          <w:vertAlign w:val="subscript"/>
          <w:lang w:val="nl-NL"/>
        </w:rPr>
        <w:t>2</w:t>
      </w:r>
    </w:p>
    <w:p w:rsidR="00367118" w:rsidRDefault="00367118" w:rsidP="00367118">
      <w:pPr>
        <w:rPr>
          <w:lang w:val="nl-NL"/>
        </w:rPr>
      </w:pPr>
    </w:p>
    <w:p w:rsidR="00367118" w:rsidRDefault="00367118" w:rsidP="00367118">
      <w:pPr>
        <w:pStyle w:val="Stand"/>
        <w:spacing w:before="0"/>
        <w:rPr>
          <w:lang w:val="nl-NL"/>
        </w:rPr>
      </w:pPr>
      <w:r>
        <w:rPr>
          <w:lang w:val="nl-NL"/>
        </w:rPr>
        <w:t>1 mol FeO</w:t>
      </w:r>
      <w:r>
        <w:rPr>
          <w:lang w:val="nl-NL"/>
        </w:rPr>
        <w:tab/>
      </w:r>
      <w:r>
        <w:rPr>
          <w:position w:val="-2"/>
          <w:sz w:val="20"/>
          <w:lang w:val="nl-NL"/>
        </w:rPr>
        <w:object w:dxaOrig="200" w:dyaOrig="220">
          <v:shape id="_x0000_i1056" type="#_x0000_t75" style="width:10.15pt;height:11.15pt" o:ole="" fillcolor="window">
            <v:imagedata r:id="rId27" o:title=""/>
          </v:shape>
          <o:OLEObject Type="Embed" ProgID="Equation.3" ShapeID="_x0000_i1056" DrawAspect="Content" ObjectID="_1314475997" r:id="rId57"/>
        </w:object>
      </w:r>
      <w:r>
        <w:rPr>
          <w:lang w:val="nl-NL"/>
        </w:rPr>
        <w:t xml:space="preserve"> 1 mol FePO</w:t>
      </w:r>
      <w:r>
        <w:rPr>
          <w:vertAlign w:val="subscript"/>
          <w:lang w:val="nl-NL"/>
        </w:rPr>
        <w:t>4</w:t>
      </w:r>
    </w:p>
    <w:p w:rsidR="00367118" w:rsidRDefault="00367118" w:rsidP="00367118">
      <w:pPr>
        <w:rPr>
          <w:lang w:val="nl-NL"/>
        </w:rPr>
      </w:pPr>
      <w:smartTag w:uri="urn:schemas-microsoft-com:office:smarttags" w:element="metricconverter">
        <w:smartTagPr>
          <w:attr w:name="ProductID" w:val="71,85 g"/>
        </w:smartTagPr>
        <w:r>
          <w:rPr>
            <w:lang w:val="nl-NL"/>
          </w:rPr>
          <w:t>71,85 g</w:t>
        </w:r>
      </w:smartTag>
      <w:r>
        <w:rPr>
          <w:lang w:val="nl-NL"/>
        </w:rPr>
        <w:tab/>
      </w:r>
      <w:r>
        <w:rPr>
          <w:lang w:val="nl-NL"/>
        </w:rPr>
        <w:tab/>
      </w:r>
      <w:r>
        <w:rPr>
          <w:position w:val="-2"/>
          <w:sz w:val="20"/>
          <w:lang w:val="nl-NL"/>
        </w:rPr>
        <w:object w:dxaOrig="200" w:dyaOrig="220">
          <v:shape id="_x0000_i1057" type="#_x0000_t75" style="width:10.15pt;height:11.15pt" o:ole="" fillcolor="window">
            <v:imagedata r:id="rId27" o:title=""/>
          </v:shape>
          <o:OLEObject Type="Embed" ProgID="Equation.3" ShapeID="_x0000_i1057" DrawAspect="Content" ObjectID="_1314475998" r:id="rId58"/>
        </w:object>
      </w:r>
      <w:r>
        <w:rPr>
          <w:lang w:val="nl-NL"/>
        </w:rPr>
        <w:t xml:space="preserve"> </w:t>
      </w:r>
      <w:smartTag w:uri="urn:schemas-microsoft-com:office:smarttags" w:element="metricconverter">
        <w:smartTagPr>
          <w:attr w:name="ProductID" w:val="150,85 g"/>
        </w:smartTagPr>
        <w:r>
          <w:rPr>
            <w:lang w:val="nl-NL"/>
          </w:rPr>
          <w:t>150,85 g</w:t>
        </w:r>
      </w:smartTag>
    </w:p>
    <w:p w:rsidR="00367118" w:rsidRDefault="00367118" w:rsidP="00367118">
      <w:pPr>
        <w:rPr>
          <w:lang w:val="nl-NL"/>
        </w:rPr>
      </w:pPr>
      <w:smartTag w:uri="urn:schemas-microsoft-com:office:smarttags" w:element="metricconverter">
        <w:smartTagPr>
          <w:attr w:name="ProductID" w:val="0,6445 g"/>
        </w:smartTagPr>
        <w:r>
          <w:rPr>
            <w:lang w:val="nl-NL"/>
          </w:rPr>
          <w:t>0,6445 g</w:t>
        </w:r>
      </w:smartTag>
      <w:r>
        <w:rPr>
          <w:lang w:val="nl-NL"/>
        </w:rPr>
        <w:tab/>
      </w:r>
      <w:r>
        <w:rPr>
          <w:position w:val="-2"/>
          <w:sz w:val="20"/>
          <w:lang w:val="nl-NL"/>
        </w:rPr>
        <w:object w:dxaOrig="200" w:dyaOrig="220">
          <v:shape id="_x0000_i1058" type="#_x0000_t75" style="width:10.15pt;height:11.15pt" o:ole="" fillcolor="window">
            <v:imagedata r:id="rId27" o:title=""/>
          </v:shape>
          <o:OLEObject Type="Embed" ProgID="Equation.3" ShapeID="_x0000_i1058" DrawAspect="Content" ObjectID="_1314475999" r:id="rId59"/>
        </w:object>
      </w:r>
      <w:r>
        <w:rPr>
          <w:lang w:val="nl-NL"/>
        </w:rPr>
        <w:t xml:space="preserve"> </w:t>
      </w:r>
      <w:smartTag w:uri="urn:schemas-microsoft-com:office:smarttags" w:element="metricconverter">
        <w:smartTagPr>
          <w:attr w:name="ProductID" w:val="1,3542 g"/>
        </w:smartTagPr>
        <w:r>
          <w:rPr>
            <w:lang w:val="nl-NL"/>
          </w:rPr>
          <w:t>1,3542 g</w:t>
        </w:r>
      </w:smartTag>
      <w:r>
        <w:rPr>
          <w:lang w:val="nl-NL"/>
        </w:rPr>
        <w:t xml:space="preserve"> FePO</w:t>
      </w:r>
      <w:r>
        <w:rPr>
          <w:vertAlign w:val="subscript"/>
          <w:lang w:val="nl-NL"/>
        </w:rPr>
        <w:t>4</w:t>
      </w:r>
    </w:p>
    <w:p w:rsidR="00367118" w:rsidRDefault="00367118" w:rsidP="00367118">
      <w:pPr>
        <w:rPr>
          <w:lang w:val="nl-NL"/>
        </w:rPr>
      </w:pPr>
      <w:r>
        <w:rPr>
          <w:lang w:val="nl-NL"/>
        </w:rPr>
        <w:t xml:space="preserve">Massa van het neerslag: </w:t>
      </w:r>
      <w:smartTag w:uri="urn:schemas-microsoft-com:office:smarttags" w:element="metricconverter">
        <w:smartTagPr>
          <w:attr w:name="ProductID" w:val="1,0699 g"/>
        </w:smartTagPr>
        <w:r>
          <w:rPr>
            <w:lang w:val="nl-NL"/>
          </w:rPr>
          <w:t>1,0699 g</w:t>
        </w:r>
      </w:smartTag>
      <w:r>
        <w:rPr>
          <w:lang w:val="nl-NL"/>
        </w:rPr>
        <w:t xml:space="preserve"> + </w:t>
      </w:r>
      <w:smartTag w:uri="urn:schemas-microsoft-com:office:smarttags" w:element="metricconverter">
        <w:smartTagPr>
          <w:attr w:name="ProductID" w:val="1,3542 g"/>
        </w:smartTagPr>
        <w:r>
          <w:rPr>
            <w:lang w:val="nl-NL"/>
          </w:rPr>
          <w:t>1,3542 g</w:t>
        </w:r>
      </w:smartTag>
      <w:r>
        <w:rPr>
          <w:lang w:val="nl-NL"/>
        </w:rPr>
        <w:t xml:space="preserve"> = </w:t>
      </w:r>
      <w:smartTag w:uri="urn:schemas-microsoft-com:office:smarttags" w:element="metricconverter">
        <w:smartTagPr>
          <w:attr w:name="ProductID" w:val="2,4241 g"/>
        </w:smartTagPr>
        <w:r>
          <w:rPr>
            <w:lang w:val="nl-NL"/>
          </w:rPr>
          <w:t>2,4241 g</w:t>
        </w:r>
      </w:smartTag>
    </w:p>
    <w:p w:rsidR="00367118" w:rsidRDefault="00367118" w:rsidP="00367118">
      <w:pPr>
        <w:pStyle w:val="Kop3"/>
        <w:rPr>
          <w:lang w:val="nl-NL"/>
        </w:rPr>
      </w:pPr>
      <w:r>
        <w:rPr>
          <w:lang w:val="nl-NL"/>
        </w:rPr>
        <w:t>Opgave 3</w:t>
      </w:r>
    </w:p>
    <w:p w:rsidR="00367118" w:rsidRDefault="00367118" w:rsidP="00ED2EB2">
      <w:pPr>
        <w:numPr>
          <w:ilvl w:val="0"/>
          <w:numId w:val="19"/>
        </w:numPr>
        <w:rPr>
          <w:lang w:val="nl-NL"/>
        </w:rPr>
      </w:pPr>
      <w:r>
        <w:rPr>
          <w:lang w:val="nl-NL"/>
        </w:rPr>
        <w:t>In totaal is er door het elektrolyt een elektrische lading gegaan:</w:t>
      </w:r>
    </w:p>
    <w:p w:rsidR="00367118" w:rsidRDefault="00367118" w:rsidP="00367118">
      <w:pPr>
        <w:rPr>
          <w:lang w:val="nl-NL"/>
        </w:rPr>
      </w:pPr>
      <w:r>
        <w:rPr>
          <w:position w:val="-22"/>
          <w:sz w:val="20"/>
          <w:lang w:val="nl-NL"/>
        </w:rPr>
        <w:object w:dxaOrig="1900" w:dyaOrig="580">
          <v:shape id="_x0000_i1059" type="#_x0000_t75" style="width:94.8pt;height:28.9pt" o:ole="" fillcolor="window">
            <v:imagedata r:id="rId60" o:title=""/>
          </v:shape>
          <o:OLEObject Type="Embed" ProgID="Equation.3" ShapeID="_x0000_i1059" DrawAspect="Content" ObjectID="_1314476000" r:id="rId61"/>
        </w:object>
      </w:r>
      <w:r>
        <w:rPr>
          <w:lang w:val="nl-NL"/>
        </w:rPr>
        <w:t xml:space="preserve"> = </w:t>
      </w:r>
      <w:smartTag w:uri="urn:schemas-microsoft-com:office:smarttags" w:element="metricconverter">
        <w:smartTagPr>
          <w:attr w:name="ProductID" w:val="559,6 F"/>
        </w:smartTagPr>
        <w:r>
          <w:rPr>
            <w:lang w:val="nl-NL"/>
          </w:rPr>
          <w:t>559,6 F</w:t>
        </w:r>
      </w:smartTag>
    </w:p>
    <w:p w:rsidR="00367118" w:rsidRDefault="00367118" w:rsidP="00367118">
      <w:pPr>
        <w:rPr>
          <w:lang w:val="nl-NL"/>
        </w:rPr>
      </w:pPr>
      <w:r>
        <w:rPr>
          <w:lang w:val="nl-NL"/>
        </w:rPr>
        <w:t>reactie aan de kathode: CrO</w:t>
      </w:r>
      <w:r>
        <w:rPr>
          <w:vertAlign w:val="subscript"/>
          <w:lang w:val="nl-NL"/>
        </w:rPr>
        <w:t>4</w:t>
      </w:r>
      <w:r>
        <w:rPr>
          <w:vertAlign w:val="superscript"/>
          <w:lang w:val="nl-NL"/>
        </w:rPr>
        <w:t>2</w:t>
      </w:r>
      <w:r>
        <w:rPr>
          <w:vertAlign w:val="superscript"/>
          <w:lang w:val="nl-NL"/>
        </w:rPr>
        <w:sym w:font="Symbol" w:char="F02D"/>
      </w:r>
      <w:r>
        <w:rPr>
          <w:lang w:val="nl-NL"/>
        </w:rPr>
        <w:t xml:space="preserve"> + 8 H</w:t>
      </w:r>
      <w:r>
        <w:rPr>
          <w:vertAlign w:val="superscript"/>
          <w:lang w:val="nl-NL"/>
        </w:rPr>
        <w:t>+</w:t>
      </w:r>
      <w:r>
        <w:rPr>
          <w:lang w:val="nl-NL"/>
        </w:rPr>
        <w:t xml:space="preserve"> + 6 e</w:t>
      </w:r>
      <w:r>
        <w:rPr>
          <w:vertAlign w:val="superscript"/>
          <w:lang w:val="nl-NL"/>
        </w:rPr>
        <w:sym w:font="Symbol" w:char="F02D"/>
      </w:r>
      <w:r>
        <w:rPr>
          <w:lang w:val="nl-NL"/>
        </w:rPr>
        <w:t xml:space="preserve"> </w:t>
      </w:r>
      <w:r>
        <w:rPr>
          <w:lang w:val="nl-NL"/>
        </w:rPr>
        <w:sym w:font="Symbol" w:char="F0AE"/>
      </w:r>
      <w:r>
        <w:rPr>
          <w:lang w:val="nl-NL"/>
        </w:rPr>
        <w:t xml:space="preserve"> Cr + 4 H</w:t>
      </w:r>
      <w:r>
        <w:rPr>
          <w:vertAlign w:val="subscript"/>
          <w:lang w:val="nl-NL"/>
        </w:rPr>
        <w:t>2</w:t>
      </w:r>
      <w:r>
        <w:rPr>
          <w:lang w:val="nl-NL"/>
        </w:rPr>
        <w:t>O</w:t>
      </w:r>
    </w:p>
    <w:p w:rsidR="00367118" w:rsidRDefault="00367118" w:rsidP="00367118">
      <w:pPr>
        <w:rPr>
          <w:lang w:val="nl-NL"/>
        </w:rPr>
      </w:pPr>
      <w:r>
        <w:rPr>
          <w:lang w:val="nl-NL"/>
        </w:rPr>
        <w:t xml:space="preserve">neergeslagen: </w:t>
      </w:r>
      <w:r>
        <w:rPr>
          <w:position w:val="-32"/>
          <w:sz w:val="20"/>
          <w:lang w:val="nl-NL"/>
        </w:rPr>
        <w:object w:dxaOrig="1460" w:dyaOrig="680">
          <v:shape id="_x0000_i1060" type="#_x0000_t75" style="width:73pt;height:33.95pt" o:ole="" fillcolor="window">
            <v:imagedata r:id="rId62" o:title=""/>
          </v:shape>
          <o:OLEObject Type="Embed" ProgID="Equation.3" ShapeID="_x0000_i1060" DrawAspect="Content" ObjectID="_1314476001" r:id="rId63"/>
        </w:object>
      </w:r>
      <w:r>
        <w:rPr>
          <w:lang w:val="nl-NL"/>
        </w:rPr>
        <w:t xml:space="preserve"> = 13,06 mol chroom</w:t>
      </w:r>
    </w:p>
    <w:p w:rsidR="00367118" w:rsidRDefault="00367118" w:rsidP="00367118">
      <w:pPr>
        <w:rPr>
          <w:lang w:val="nl-NL"/>
        </w:rPr>
      </w:pPr>
      <w:r>
        <w:rPr>
          <w:lang w:val="nl-NL"/>
        </w:rPr>
        <w:t xml:space="preserve">Hiervoor is een lading nodig van </w:t>
      </w:r>
      <w:smartTag w:uri="urn:schemas-microsoft-com:office:smarttags" w:element="metricconverter">
        <w:smartTagPr>
          <w:attr w:name="ProductID" w:val="78,36 F"/>
        </w:smartTagPr>
        <w:r>
          <w:rPr>
            <w:lang w:val="nl-NL"/>
          </w:rPr>
          <w:t>78,36 F</w:t>
        </w:r>
      </w:smartTag>
      <w:r>
        <w:rPr>
          <w:lang w:val="nl-NL"/>
        </w:rPr>
        <w:t>.</w:t>
      </w:r>
    </w:p>
    <w:p w:rsidR="00367118" w:rsidRDefault="00367118" w:rsidP="00367118">
      <w:pPr>
        <w:rPr>
          <w:lang w:val="nl-NL"/>
        </w:rPr>
      </w:pPr>
      <w:r>
        <w:rPr>
          <w:lang w:val="nl-NL"/>
        </w:rPr>
        <w:t xml:space="preserve">Stroomrendement: </w:t>
      </w:r>
      <w:r>
        <w:rPr>
          <w:position w:val="-26"/>
          <w:sz w:val="20"/>
          <w:lang w:val="nl-NL"/>
        </w:rPr>
        <w:object w:dxaOrig="760" w:dyaOrig="620">
          <v:shape id="_x0000_i1061" type="#_x0000_t75" style="width:38.05pt;height:30.95pt" o:ole="" fillcolor="window">
            <v:imagedata r:id="rId64" o:title=""/>
          </v:shape>
          <o:OLEObject Type="Embed" ProgID="Equation.3" ShapeID="_x0000_i1061" DrawAspect="Content" ObjectID="_1314476002" r:id="rId65"/>
        </w:object>
      </w:r>
      <w:r>
        <w:rPr>
          <w:lang w:val="nl-NL"/>
        </w:rPr>
        <w:t xml:space="preserve"> </w:t>
      </w:r>
      <w:r>
        <w:rPr>
          <w:lang w:val="nl-NL"/>
        </w:rPr>
        <w:sym w:font="Symbol" w:char="F0B4"/>
      </w:r>
      <w:r>
        <w:rPr>
          <w:lang w:val="nl-NL"/>
        </w:rPr>
        <w:t xml:space="preserve"> 100 = 14,0 %</w:t>
      </w:r>
    </w:p>
    <w:p w:rsidR="00367118" w:rsidRDefault="00367118" w:rsidP="00ED2EB2">
      <w:pPr>
        <w:numPr>
          <w:ilvl w:val="0"/>
          <w:numId w:val="19"/>
        </w:numPr>
        <w:rPr>
          <w:lang w:val="nl-NL"/>
        </w:rPr>
      </w:pPr>
      <w:r>
        <w:rPr>
          <w:lang w:val="nl-NL"/>
        </w:rPr>
        <w:t>De eenvoudigste veronderstelling: tegelijkertijd wordt aan de kathode alleen waterstof gevormd en aan de anode alleen zuurstof. Onder deze aanname zijn de gevormde hoeveelheden zuurstof en waterstof:</w:t>
      </w:r>
    </w:p>
    <w:p w:rsidR="00367118" w:rsidRDefault="00367118" w:rsidP="00367118">
      <w:pPr>
        <w:pStyle w:val="Stand"/>
        <w:spacing w:before="0"/>
        <w:rPr>
          <w:lang w:val="nl-NL"/>
        </w:rPr>
      </w:pPr>
      <w:r>
        <w:rPr>
          <w:i/>
          <w:lang w:val="nl-NL"/>
        </w:rPr>
        <w:t>n</w:t>
      </w:r>
      <w:r>
        <w:rPr>
          <w:lang w:val="nl-NL"/>
        </w:rPr>
        <w:t>(O</w:t>
      </w:r>
      <w:r>
        <w:rPr>
          <w:vertAlign w:val="subscript"/>
          <w:lang w:val="nl-NL"/>
        </w:rPr>
        <w:t>2</w:t>
      </w:r>
      <w:r>
        <w:rPr>
          <w:lang w:val="nl-NL"/>
        </w:rPr>
        <w:t xml:space="preserve">) = </w:t>
      </w:r>
      <w:r>
        <w:rPr>
          <w:position w:val="-22"/>
          <w:sz w:val="20"/>
          <w:lang w:val="nl-NL"/>
        </w:rPr>
        <w:object w:dxaOrig="600" w:dyaOrig="580">
          <v:shape id="_x0000_i1062" type="#_x0000_t75" style="width:29.9pt;height:28.9pt" o:ole="" fillcolor="window">
            <v:imagedata r:id="rId66" o:title=""/>
          </v:shape>
          <o:OLEObject Type="Embed" ProgID="Equation.3" ShapeID="_x0000_i1062" DrawAspect="Content" ObjectID="_1314476003" r:id="rId67"/>
        </w:object>
      </w:r>
      <w:r>
        <w:rPr>
          <w:lang w:val="nl-NL"/>
        </w:rPr>
        <w:t xml:space="preserve"> = 139,9 mol</w:t>
      </w:r>
    </w:p>
    <w:p w:rsidR="00367118" w:rsidRDefault="00367118" w:rsidP="00367118">
      <w:pPr>
        <w:pStyle w:val="Stand"/>
        <w:spacing w:before="0"/>
        <w:rPr>
          <w:lang w:val="nl-NL"/>
        </w:rPr>
      </w:pPr>
      <w:r>
        <w:rPr>
          <w:i/>
          <w:lang w:val="nl-NL"/>
        </w:rPr>
        <w:t>n</w:t>
      </w:r>
      <w:r>
        <w:rPr>
          <w:lang w:val="nl-NL"/>
        </w:rPr>
        <w:t>(H</w:t>
      </w:r>
      <w:r>
        <w:rPr>
          <w:vertAlign w:val="subscript"/>
          <w:lang w:val="nl-NL"/>
        </w:rPr>
        <w:t>2</w:t>
      </w:r>
      <w:r>
        <w:rPr>
          <w:lang w:val="nl-NL"/>
        </w:rPr>
        <w:t xml:space="preserve">) = </w:t>
      </w:r>
      <w:r>
        <w:rPr>
          <w:position w:val="-22"/>
          <w:sz w:val="20"/>
          <w:lang w:val="nl-NL"/>
        </w:rPr>
        <w:object w:dxaOrig="1160" w:dyaOrig="580">
          <v:shape id="_x0000_i1063" type="#_x0000_t75" style="width:57.8pt;height:28.9pt" o:ole="" fillcolor="window">
            <v:imagedata r:id="rId68" o:title=""/>
          </v:shape>
          <o:OLEObject Type="Embed" ProgID="Equation.3" ShapeID="_x0000_i1063" DrawAspect="Content" ObjectID="_1314476004" r:id="rId69"/>
        </w:object>
      </w:r>
      <w:r>
        <w:rPr>
          <w:lang w:val="nl-NL"/>
        </w:rPr>
        <w:t xml:space="preserve"> = 240,63 mol</w:t>
      </w:r>
    </w:p>
    <w:p w:rsidR="00367118" w:rsidRDefault="00367118" w:rsidP="00367118">
      <w:pPr>
        <w:pStyle w:val="Stand"/>
        <w:spacing w:before="0"/>
        <w:rPr>
          <w:lang w:val="nl-NL"/>
        </w:rPr>
      </w:pPr>
      <w:r>
        <w:rPr>
          <w:lang w:val="nl-NL"/>
        </w:rPr>
        <w:t>De molverhouding is:</w:t>
      </w:r>
    </w:p>
    <w:p w:rsidR="00367118" w:rsidRDefault="00367118" w:rsidP="00367118">
      <w:pPr>
        <w:pStyle w:val="Stand"/>
        <w:spacing w:before="0"/>
        <w:rPr>
          <w:lang w:val="nl-NL"/>
        </w:rPr>
      </w:pPr>
      <w:r>
        <w:rPr>
          <w:position w:val="-28"/>
          <w:sz w:val="20"/>
          <w:lang w:val="nl-NL"/>
        </w:rPr>
        <w:object w:dxaOrig="2400" w:dyaOrig="639">
          <v:shape id="_x0000_i1064" type="#_x0000_t75" style="width:120.15pt;height:31.95pt" o:ole="" fillcolor="window">
            <v:imagedata r:id="rId70" o:title=""/>
          </v:shape>
          <o:OLEObject Type="Embed" ProgID="Equation.3" ShapeID="_x0000_i1064" DrawAspect="Content" ObjectID="_1314476005" r:id="rId71"/>
        </w:object>
      </w:r>
      <w:r>
        <w:rPr>
          <w:lang w:val="nl-NL"/>
        </w:rPr>
        <w:t xml:space="preserve"> = 1,720</w:t>
      </w:r>
    </w:p>
    <w:p w:rsidR="00367118" w:rsidRDefault="00367118" w:rsidP="00367118">
      <w:pPr>
        <w:rPr>
          <w:lang w:val="nl-NL"/>
        </w:rPr>
      </w:pPr>
      <w:r>
        <w:rPr>
          <w:lang w:val="nl-NL"/>
        </w:rPr>
        <w:t xml:space="preserve">Deze waarde is verschillend van die in de opdracht. Dus, naast de vermelde reacties, vinden er ook andere elektrodeprocessen plaats. Het stroomrendement kan berekend worden uit de </w:t>
      </w:r>
      <w:r>
        <w:rPr>
          <w:lang w:val="nl-NL"/>
        </w:rPr>
        <w:lastRenderedPageBreak/>
        <w:t>volumeverhouding van de gevormde gassen, zonder rekening te houden met de aard van deze processen.</w:t>
      </w:r>
    </w:p>
    <w:p w:rsidR="00367118" w:rsidRDefault="00367118" w:rsidP="00367118">
      <w:pPr>
        <w:rPr>
          <w:lang w:val="nl-NL"/>
        </w:rPr>
      </w:pPr>
      <w:r>
        <w:rPr>
          <w:lang w:val="nl-NL"/>
        </w:rPr>
        <w:t>balans van de processen;</w:t>
      </w:r>
    </w:p>
    <w:p w:rsidR="00367118" w:rsidRDefault="00367118" w:rsidP="00367118">
      <w:pPr>
        <w:rPr>
          <w:lang w:val="nl-NL"/>
        </w:rPr>
      </w:pPr>
      <w:r>
        <w:rPr>
          <w:lang w:val="nl-NL"/>
        </w:rPr>
        <w:t>het hoofdproces: CrO</w:t>
      </w:r>
      <w:r>
        <w:rPr>
          <w:vertAlign w:val="subscript"/>
          <w:lang w:val="nl-NL"/>
        </w:rPr>
        <w:t>3</w:t>
      </w:r>
      <w:r>
        <w:rPr>
          <w:lang w:val="nl-NL"/>
        </w:rPr>
        <w:t xml:space="preserve"> </w:t>
      </w:r>
      <w:r>
        <w:rPr>
          <w:lang w:val="nl-NL"/>
        </w:rPr>
        <w:sym w:font="Symbol" w:char="F0AE"/>
      </w:r>
      <w:r>
        <w:rPr>
          <w:lang w:val="nl-NL"/>
        </w:rPr>
        <w:t xml:space="preserve"> Cr + 3/2 O</w:t>
      </w:r>
      <w:r>
        <w:rPr>
          <w:vertAlign w:val="subscript"/>
          <w:lang w:val="nl-NL"/>
        </w:rPr>
        <w:t>2</w:t>
      </w:r>
      <w:r>
        <w:rPr>
          <w:lang w:val="nl-NL"/>
        </w:rPr>
        <w:tab/>
      </w:r>
      <w:r>
        <w:rPr>
          <w:lang w:val="nl-NL"/>
        </w:rPr>
        <w:tab/>
        <w:t>(</w:t>
      </w:r>
      <w:smartTag w:uri="urn:schemas-microsoft-com:office:smarttags" w:element="metricconverter">
        <w:smartTagPr>
          <w:attr w:name="ProductID" w:val="6F"/>
        </w:smartTagPr>
        <w:r>
          <w:rPr>
            <w:lang w:val="nl-NL"/>
          </w:rPr>
          <w:t>6F</w:t>
        </w:r>
      </w:smartTag>
      <w:r>
        <w:rPr>
          <w:lang w:val="nl-NL"/>
        </w:rPr>
        <w:t>)</w:t>
      </w:r>
    </w:p>
    <w:p w:rsidR="00367118" w:rsidRDefault="00367118" w:rsidP="00367118">
      <w:pPr>
        <w:tabs>
          <w:tab w:val="left" w:pos="2127"/>
          <w:tab w:val="left" w:pos="3119"/>
        </w:tabs>
        <w:rPr>
          <w:lang w:val="nl-NL"/>
        </w:rPr>
      </w:pPr>
      <w:r>
        <w:rPr>
          <w:lang w:val="nl-NL"/>
        </w:rPr>
        <w:tab/>
        <w:t>kathode</w:t>
      </w:r>
      <w:r>
        <w:rPr>
          <w:lang w:val="nl-NL"/>
        </w:rPr>
        <w:tab/>
        <w:t>anode</w:t>
      </w:r>
      <w:r>
        <w:rPr>
          <w:lang w:val="nl-NL"/>
        </w:rPr>
        <w:tab/>
      </w:r>
      <w:r>
        <w:rPr>
          <w:position w:val="-10"/>
          <w:sz w:val="20"/>
          <w:lang w:val="nl-NL"/>
        </w:rPr>
        <w:object w:dxaOrig="260" w:dyaOrig="320">
          <v:shape id="_x0000_i1065" type="#_x0000_t75" style="width:13.2pt;height:16.25pt" o:ole="" fillcolor="window">
            <v:imagedata r:id="rId72" o:title=""/>
          </v:shape>
          <o:OLEObject Type="Embed" ProgID="Equation.3" ShapeID="_x0000_i1065" DrawAspect="Content" ObjectID="_1314476006" r:id="rId73"/>
        </w:object>
      </w:r>
      <w:r>
        <w:rPr>
          <w:lang w:val="nl-NL"/>
        </w:rPr>
        <w:t xml:space="preserve"> = 14,0 %</w:t>
      </w:r>
    </w:p>
    <w:p w:rsidR="00367118" w:rsidRDefault="00367118" w:rsidP="00367118">
      <w:pPr>
        <w:rPr>
          <w:lang w:val="nl-NL"/>
        </w:rPr>
      </w:pPr>
      <w:r>
        <w:rPr>
          <w:lang w:val="nl-NL"/>
        </w:rPr>
        <w:t>nevenproces (elektrolyse van water): 2 H</w:t>
      </w:r>
      <w:r>
        <w:rPr>
          <w:vertAlign w:val="subscript"/>
          <w:lang w:val="nl-NL"/>
        </w:rPr>
        <w:t>2</w:t>
      </w:r>
      <w:r>
        <w:rPr>
          <w:lang w:val="nl-NL"/>
        </w:rPr>
        <w:t xml:space="preserve">O </w:t>
      </w:r>
      <w:r>
        <w:rPr>
          <w:lang w:val="nl-NL"/>
        </w:rPr>
        <w:sym w:font="Symbol" w:char="F0AE"/>
      </w:r>
      <w:r>
        <w:rPr>
          <w:lang w:val="nl-NL"/>
        </w:rPr>
        <w:t xml:space="preserve"> 2 H</w:t>
      </w:r>
      <w:r>
        <w:rPr>
          <w:vertAlign w:val="subscript"/>
          <w:lang w:val="nl-NL"/>
        </w:rPr>
        <w:t>2</w:t>
      </w:r>
      <w:r>
        <w:rPr>
          <w:lang w:val="nl-NL"/>
        </w:rPr>
        <w:t xml:space="preserve"> + O</w:t>
      </w:r>
      <w:r>
        <w:rPr>
          <w:vertAlign w:val="subscript"/>
          <w:lang w:val="nl-NL"/>
        </w:rPr>
        <w:t>2</w:t>
      </w:r>
    </w:p>
    <w:p w:rsidR="00367118" w:rsidRDefault="00367118" w:rsidP="00367118">
      <w:pPr>
        <w:pStyle w:val="Stand"/>
        <w:tabs>
          <w:tab w:val="left" w:pos="3828"/>
          <w:tab w:val="left" w:pos="4678"/>
        </w:tabs>
        <w:spacing w:before="0"/>
        <w:rPr>
          <w:lang w:val="nl-NL"/>
        </w:rPr>
      </w:pPr>
      <w:r>
        <w:rPr>
          <w:lang w:val="nl-NL"/>
        </w:rPr>
        <w:tab/>
        <w:t>kathode</w:t>
      </w:r>
      <w:r>
        <w:rPr>
          <w:lang w:val="nl-NL"/>
        </w:rPr>
        <w:tab/>
        <w:t>anode</w:t>
      </w:r>
      <w:r>
        <w:rPr>
          <w:lang w:val="nl-NL"/>
        </w:rPr>
        <w:tab/>
      </w:r>
      <w:r>
        <w:rPr>
          <w:position w:val="-10"/>
          <w:sz w:val="20"/>
          <w:lang w:val="nl-NL"/>
        </w:rPr>
        <w:object w:dxaOrig="279" w:dyaOrig="320">
          <v:shape id="_x0000_i1066" type="#_x0000_t75" style="width:14.2pt;height:16.25pt" o:ole="" fillcolor="window">
            <v:imagedata r:id="rId74" o:title=""/>
          </v:shape>
          <o:OLEObject Type="Embed" ProgID="Equation.3" ShapeID="_x0000_i1066" DrawAspect="Content" ObjectID="_1314476007" r:id="rId75"/>
        </w:object>
      </w:r>
      <w:r>
        <w:rPr>
          <w:lang w:val="nl-NL"/>
        </w:rPr>
        <w:t xml:space="preserve"> = ?</w:t>
      </w:r>
    </w:p>
    <w:p w:rsidR="00367118" w:rsidRDefault="00367118" w:rsidP="00367118">
      <w:pPr>
        <w:rPr>
          <w:lang w:val="nl-NL"/>
        </w:rPr>
      </w:pPr>
      <w:r>
        <w:rPr>
          <w:lang w:val="nl-NL"/>
        </w:rPr>
        <w:t xml:space="preserve">De hoeveelheid waterstof aan de kathode gevormd is: </w:t>
      </w:r>
      <w:r>
        <w:rPr>
          <w:i/>
          <w:lang w:val="nl-NL"/>
        </w:rPr>
        <w:t>n</w:t>
      </w:r>
      <w:r>
        <w:rPr>
          <w:lang w:val="nl-NL"/>
        </w:rPr>
        <w:t>(H</w:t>
      </w:r>
      <w:r>
        <w:rPr>
          <w:vertAlign w:val="subscript"/>
          <w:lang w:val="nl-NL"/>
        </w:rPr>
        <w:t>2</w:t>
      </w:r>
      <w:r>
        <w:rPr>
          <w:lang w:val="nl-NL"/>
        </w:rPr>
        <w:t xml:space="preserve">) = </w:t>
      </w:r>
      <w:r>
        <w:rPr>
          <w:position w:val="-22"/>
          <w:sz w:val="20"/>
          <w:lang w:val="nl-NL"/>
        </w:rPr>
        <w:object w:dxaOrig="620" w:dyaOrig="580">
          <v:shape id="_x0000_i1067" type="#_x0000_t75" style="width:30.95pt;height:28.9pt" o:ole="" fillcolor="window">
            <v:imagedata r:id="rId76" o:title=""/>
          </v:shape>
          <o:OLEObject Type="Embed" ProgID="Equation.3" ShapeID="_x0000_i1067" DrawAspect="Content" ObjectID="_1314476008" r:id="rId77"/>
        </w:object>
      </w:r>
    </w:p>
    <w:p w:rsidR="00367118" w:rsidRDefault="00367118" w:rsidP="00367118">
      <w:pPr>
        <w:rPr>
          <w:lang w:val="nl-NL"/>
        </w:rPr>
      </w:pPr>
      <w:r>
        <w:rPr>
          <w:lang w:val="nl-NL"/>
        </w:rPr>
        <w:t xml:space="preserve">De hoeveelheid zuurstof aan de anode gevormd is: </w:t>
      </w:r>
      <w:r>
        <w:rPr>
          <w:i/>
          <w:lang w:val="nl-NL"/>
        </w:rPr>
        <w:t>n</w:t>
      </w:r>
      <w:r>
        <w:rPr>
          <w:lang w:val="nl-NL"/>
        </w:rPr>
        <w:t>(O</w:t>
      </w:r>
      <w:r>
        <w:rPr>
          <w:vertAlign w:val="subscript"/>
          <w:lang w:val="nl-NL"/>
        </w:rPr>
        <w:t>2</w:t>
      </w:r>
      <w:r>
        <w:rPr>
          <w:lang w:val="nl-NL"/>
        </w:rPr>
        <w:t xml:space="preserve">) = </w:t>
      </w:r>
      <w:r>
        <w:rPr>
          <w:position w:val="-22"/>
          <w:sz w:val="20"/>
          <w:lang w:val="nl-NL"/>
        </w:rPr>
        <w:object w:dxaOrig="1180" w:dyaOrig="580">
          <v:shape id="_x0000_i1068" type="#_x0000_t75" style="width:58.8pt;height:28.9pt" o:ole="" fillcolor="window">
            <v:imagedata r:id="rId78" o:title=""/>
          </v:shape>
          <o:OLEObject Type="Embed" ProgID="Equation.3" ShapeID="_x0000_i1068" DrawAspect="Content" ObjectID="_1314476009" r:id="rId79"/>
        </w:object>
      </w:r>
    </w:p>
    <w:p w:rsidR="00367118" w:rsidRDefault="00367118" w:rsidP="00367118">
      <w:pPr>
        <w:rPr>
          <w:lang w:val="nl-NL"/>
        </w:rPr>
      </w:pPr>
      <w:r>
        <w:rPr>
          <w:lang w:val="nl-NL"/>
        </w:rPr>
        <w:t>Volgens de gegevens:</w:t>
      </w:r>
    </w:p>
    <w:p w:rsidR="00367118" w:rsidRDefault="00367118" w:rsidP="00367118">
      <w:pPr>
        <w:rPr>
          <w:lang w:val="nl-NL"/>
        </w:rPr>
      </w:pPr>
      <w:r>
        <w:rPr>
          <w:position w:val="-52"/>
          <w:sz w:val="20"/>
          <w:lang w:val="nl-NL"/>
        </w:rPr>
        <w:object w:dxaOrig="2920" w:dyaOrig="1140">
          <v:shape id="_x0000_i1069" type="#_x0000_t75" style="width:146.05pt;height:56.8pt" o:ole="" fillcolor="window">
            <v:imagedata r:id="rId80" o:title=""/>
          </v:shape>
          <o:OLEObject Type="Embed" ProgID="Equation.3" ShapeID="_x0000_i1069" DrawAspect="Content" ObjectID="_1314476010" r:id="rId81"/>
        </w:object>
      </w:r>
      <w:r>
        <w:rPr>
          <w:lang w:val="nl-NL"/>
        </w:rPr>
        <w:t xml:space="preserve"> = 1,603</w:t>
      </w:r>
    </w:p>
    <w:p w:rsidR="00367118" w:rsidRDefault="00367118" w:rsidP="00367118">
      <w:pPr>
        <w:rPr>
          <w:lang w:val="nl-NL"/>
        </w:rPr>
      </w:pPr>
      <w:r>
        <w:rPr>
          <w:lang w:val="nl-NL"/>
        </w:rPr>
        <w:t xml:space="preserve">Dit levert </w:t>
      </w:r>
      <w:r>
        <w:rPr>
          <w:position w:val="-10"/>
          <w:sz w:val="20"/>
          <w:lang w:val="nl-NL"/>
        </w:rPr>
        <w:object w:dxaOrig="279" w:dyaOrig="320">
          <v:shape id="_x0000_i1070" type="#_x0000_t75" style="width:14.2pt;height:16.25pt" o:ole="" fillcolor="window">
            <v:imagedata r:id="rId74" o:title=""/>
          </v:shape>
          <o:OLEObject Type="Embed" ProgID="Equation.3" ShapeID="_x0000_i1070" DrawAspect="Content" ObjectID="_1314476011" r:id="rId82"/>
        </w:object>
      </w:r>
      <w:r>
        <w:rPr>
          <w:lang w:val="nl-NL"/>
        </w:rPr>
        <w:t xml:space="preserve"> = 0,565 (56,5%)</w:t>
      </w:r>
    </w:p>
    <w:p w:rsidR="00367118" w:rsidRDefault="00367118" w:rsidP="00367118">
      <w:pPr>
        <w:rPr>
          <w:lang w:val="nl-NL"/>
        </w:rPr>
      </w:pPr>
      <w:r>
        <w:rPr>
          <w:lang w:val="nl-NL"/>
        </w:rPr>
        <w:t>De ontstane volumes waterstof en zuurstof:</w:t>
      </w:r>
    </w:p>
    <w:p w:rsidR="00367118" w:rsidRDefault="00367118" w:rsidP="00367118">
      <w:pPr>
        <w:rPr>
          <w:lang w:val="nl-NL"/>
        </w:rPr>
      </w:pPr>
      <w:r>
        <w:rPr>
          <w:i/>
          <w:lang w:val="nl-NL"/>
        </w:rPr>
        <w:t>n</w:t>
      </w:r>
      <w:r>
        <w:rPr>
          <w:lang w:val="nl-NL"/>
        </w:rPr>
        <w:t>(H</w:t>
      </w:r>
      <w:r>
        <w:rPr>
          <w:vertAlign w:val="subscript"/>
          <w:lang w:val="nl-NL"/>
        </w:rPr>
        <w:t>2</w:t>
      </w:r>
      <w:r>
        <w:rPr>
          <w:lang w:val="nl-NL"/>
        </w:rPr>
        <w:t xml:space="preserve">) = </w:t>
      </w:r>
      <w:r>
        <w:rPr>
          <w:position w:val="-22"/>
          <w:sz w:val="20"/>
          <w:lang w:val="nl-NL"/>
        </w:rPr>
        <w:object w:dxaOrig="1260" w:dyaOrig="580">
          <v:shape id="_x0000_i1071" type="#_x0000_t75" style="width:62.85pt;height:28.9pt" o:ole="" fillcolor="window">
            <v:imagedata r:id="rId83" o:title=""/>
          </v:shape>
          <o:OLEObject Type="Embed" ProgID="Equation.3" ShapeID="_x0000_i1071" DrawAspect="Content" ObjectID="_1314476012" r:id="rId84"/>
        </w:object>
      </w:r>
      <w:r>
        <w:rPr>
          <w:lang w:val="nl-NL"/>
        </w:rPr>
        <w:t xml:space="preserve"> = 158,1 mol</w:t>
      </w:r>
    </w:p>
    <w:p w:rsidR="00367118" w:rsidRDefault="00367118" w:rsidP="00367118">
      <w:pPr>
        <w:rPr>
          <w:lang w:val="nl-NL"/>
        </w:rPr>
      </w:pPr>
      <w:r>
        <w:rPr>
          <w:i/>
          <w:lang w:val="nl-NL"/>
        </w:rPr>
        <w:t>V</w:t>
      </w:r>
      <w:r>
        <w:rPr>
          <w:lang w:val="nl-NL"/>
        </w:rPr>
        <w:t>(H</w:t>
      </w:r>
      <w:r>
        <w:rPr>
          <w:vertAlign w:val="subscript"/>
          <w:lang w:val="nl-NL"/>
        </w:rPr>
        <w:t>2</w:t>
      </w:r>
      <w:r>
        <w:rPr>
          <w:lang w:val="nl-NL"/>
        </w:rPr>
        <w:t>) = 22,41 dm</w:t>
      </w:r>
      <w:r>
        <w:rPr>
          <w:vertAlign w:val="superscript"/>
          <w:lang w:val="nl-NL"/>
        </w:rPr>
        <w:t>3</w:t>
      </w:r>
      <w:r>
        <w:rPr>
          <w:lang w:val="nl-NL"/>
        </w:rPr>
        <w:t> mol</w:t>
      </w:r>
      <w:r>
        <w:rPr>
          <w:vertAlign w:val="superscript"/>
          <w:lang w:val="nl-NL"/>
        </w:rPr>
        <w:sym w:font="Symbol" w:char="F02D"/>
      </w:r>
      <w:r>
        <w:rPr>
          <w:vertAlign w:val="superscript"/>
          <w:lang w:val="nl-NL"/>
        </w:rPr>
        <w:t>1</w:t>
      </w:r>
      <w:r>
        <w:rPr>
          <w:lang w:val="nl-NL"/>
        </w:rPr>
        <w:t xml:space="preserve"> </w:t>
      </w:r>
      <w:r>
        <w:rPr>
          <w:lang w:val="nl-NL"/>
        </w:rPr>
        <w:sym w:font="Symbol" w:char="F0B4"/>
      </w:r>
      <w:r>
        <w:rPr>
          <w:lang w:val="nl-NL"/>
        </w:rPr>
        <w:t xml:space="preserve"> 158,1 mol = 3543 dm</w:t>
      </w:r>
      <w:r>
        <w:rPr>
          <w:vertAlign w:val="superscript"/>
          <w:lang w:val="nl-NL"/>
        </w:rPr>
        <w:t>3</w:t>
      </w:r>
    </w:p>
    <w:p w:rsidR="00367118" w:rsidRDefault="00367118" w:rsidP="00367118">
      <w:pPr>
        <w:rPr>
          <w:lang w:val="nl-NL"/>
        </w:rPr>
      </w:pPr>
      <w:r>
        <w:rPr>
          <w:i/>
          <w:lang w:val="nl-NL"/>
        </w:rPr>
        <w:t>n</w:t>
      </w:r>
      <w:r>
        <w:rPr>
          <w:lang w:val="nl-NL"/>
        </w:rPr>
        <w:t>(O</w:t>
      </w:r>
      <w:r>
        <w:rPr>
          <w:vertAlign w:val="subscript"/>
          <w:lang w:val="nl-NL"/>
        </w:rPr>
        <w:t>2</w:t>
      </w:r>
      <w:r>
        <w:rPr>
          <w:lang w:val="nl-NL"/>
        </w:rPr>
        <w:t xml:space="preserve">) = </w:t>
      </w:r>
      <w:r>
        <w:rPr>
          <w:position w:val="-22"/>
          <w:sz w:val="20"/>
          <w:lang w:val="nl-NL"/>
        </w:rPr>
        <w:object w:dxaOrig="2079" w:dyaOrig="580">
          <v:shape id="_x0000_i1072" type="#_x0000_t75" style="width:103.95pt;height:28.9pt" o:ole="" fillcolor="window">
            <v:imagedata r:id="rId85" o:title=""/>
          </v:shape>
          <o:OLEObject Type="Embed" ProgID="Equation.3" ShapeID="_x0000_i1072" DrawAspect="Content" ObjectID="_1314476013" r:id="rId86"/>
        </w:object>
      </w:r>
      <w:r>
        <w:rPr>
          <w:lang w:val="nl-NL"/>
        </w:rPr>
        <w:t xml:space="preserve"> = 98,6 mol</w:t>
      </w:r>
    </w:p>
    <w:p w:rsidR="00367118" w:rsidRDefault="00367118" w:rsidP="00367118">
      <w:pPr>
        <w:rPr>
          <w:lang w:val="nl-NL"/>
        </w:rPr>
      </w:pPr>
      <w:r>
        <w:rPr>
          <w:i/>
          <w:lang w:val="nl-NL"/>
        </w:rPr>
        <w:t>V</w:t>
      </w:r>
      <w:r>
        <w:rPr>
          <w:lang w:val="nl-NL"/>
        </w:rPr>
        <w:t>(O</w:t>
      </w:r>
      <w:r>
        <w:rPr>
          <w:vertAlign w:val="subscript"/>
          <w:lang w:val="nl-NL"/>
        </w:rPr>
        <w:t>2</w:t>
      </w:r>
      <w:r>
        <w:rPr>
          <w:lang w:val="nl-NL"/>
        </w:rPr>
        <w:t>) = 22,41 dm</w:t>
      </w:r>
      <w:r>
        <w:rPr>
          <w:vertAlign w:val="superscript"/>
          <w:lang w:val="nl-NL"/>
        </w:rPr>
        <w:t>3</w:t>
      </w:r>
      <w:r>
        <w:rPr>
          <w:lang w:val="nl-NL"/>
        </w:rPr>
        <w:t> mol</w:t>
      </w:r>
      <w:r>
        <w:rPr>
          <w:vertAlign w:val="superscript"/>
          <w:lang w:val="nl-NL"/>
        </w:rPr>
        <w:sym w:font="Symbol" w:char="F02D"/>
      </w:r>
      <w:r>
        <w:rPr>
          <w:vertAlign w:val="superscript"/>
          <w:lang w:val="nl-NL"/>
        </w:rPr>
        <w:t>1</w:t>
      </w:r>
      <w:r>
        <w:rPr>
          <w:lang w:val="nl-NL"/>
        </w:rPr>
        <w:t xml:space="preserve"> </w:t>
      </w:r>
      <w:r>
        <w:rPr>
          <w:lang w:val="nl-NL"/>
        </w:rPr>
        <w:sym w:font="Symbol" w:char="F0B4"/>
      </w:r>
      <w:r>
        <w:rPr>
          <w:lang w:val="nl-NL"/>
        </w:rPr>
        <w:t xml:space="preserve"> 98,6 mol = 2210 dm</w:t>
      </w:r>
      <w:r>
        <w:rPr>
          <w:vertAlign w:val="superscript"/>
          <w:lang w:val="nl-NL"/>
        </w:rPr>
        <w:t>3</w:t>
      </w:r>
    </w:p>
    <w:p w:rsidR="00367118" w:rsidRDefault="00367118" w:rsidP="00367118">
      <w:pPr>
        <w:rPr>
          <w:lang w:val="nl-NL"/>
        </w:rPr>
      </w:pPr>
      <w:r>
        <w:rPr>
          <w:lang w:val="nl-NL"/>
        </w:rPr>
        <w:t>Het stroomrendement voor vorming waterstof is 56,5%, het rendement voor zuurstof 70,5%.</w:t>
      </w:r>
    </w:p>
    <w:p w:rsidR="00367118" w:rsidRDefault="00367118" w:rsidP="00367118">
      <w:pPr>
        <w:rPr>
          <w:lang w:val="nl-NL"/>
        </w:rPr>
      </w:pPr>
      <w:r>
        <w:rPr>
          <w:lang w:val="nl-NL"/>
        </w:rPr>
        <w:t>29,5 % van de elektrische lading geeft geen duidelijk resultaat. Er vindt dus blijkbaar een cyclisch proces plaats in de elektrolysecel dat het gevolg heeft dat het anion CrO</w:t>
      </w:r>
      <w:r>
        <w:rPr>
          <w:vertAlign w:val="subscript"/>
          <w:lang w:val="nl-NL"/>
        </w:rPr>
        <w:t>4</w:t>
      </w:r>
      <w:r>
        <w:rPr>
          <w:vertAlign w:val="superscript"/>
          <w:lang w:val="nl-NL"/>
        </w:rPr>
        <w:t>2</w:t>
      </w:r>
      <w:r>
        <w:rPr>
          <w:vertAlign w:val="superscript"/>
          <w:lang w:val="nl-NL"/>
        </w:rPr>
        <w:sym w:font="Symbol" w:char="F02D"/>
      </w:r>
      <w:r>
        <w:rPr>
          <w:lang w:val="nl-NL"/>
        </w:rPr>
        <w:t xml:space="preserve"> onvolledig gereduceerd wordt. Een van de reacties die het stroomrendement vermindert is:</w:t>
      </w:r>
    </w:p>
    <w:p w:rsidR="00367118" w:rsidRDefault="00367118" w:rsidP="00367118">
      <w:pPr>
        <w:rPr>
          <w:lang w:val="nl-NL"/>
        </w:rPr>
      </w:pPr>
      <w:r>
        <w:rPr>
          <w:lang w:val="nl-NL"/>
        </w:rPr>
        <w:t>CrO</w:t>
      </w:r>
      <w:r>
        <w:rPr>
          <w:vertAlign w:val="subscript"/>
          <w:lang w:val="nl-NL"/>
        </w:rPr>
        <w:t>4</w:t>
      </w:r>
      <w:r>
        <w:rPr>
          <w:vertAlign w:val="superscript"/>
          <w:lang w:val="nl-NL"/>
        </w:rPr>
        <w:t>2</w:t>
      </w:r>
      <w:r>
        <w:rPr>
          <w:vertAlign w:val="superscript"/>
          <w:lang w:val="nl-NL"/>
        </w:rPr>
        <w:sym w:font="Symbol" w:char="F02D"/>
      </w:r>
      <w:r>
        <w:rPr>
          <w:lang w:val="nl-NL"/>
        </w:rPr>
        <w:t xml:space="preserve"> + 8 H</w:t>
      </w:r>
      <w:r>
        <w:rPr>
          <w:vertAlign w:val="superscript"/>
          <w:lang w:val="nl-NL"/>
        </w:rPr>
        <w:t>+</w:t>
      </w:r>
      <w:r>
        <w:rPr>
          <w:lang w:val="nl-NL"/>
        </w:rPr>
        <w:t xml:space="preserve"> + 3 e</w:t>
      </w:r>
      <w:r>
        <w:rPr>
          <w:vertAlign w:val="superscript"/>
          <w:lang w:val="nl-NL"/>
        </w:rPr>
        <w:sym w:font="Symbol" w:char="F02D"/>
      </w:r>
      <w:r>
        <w:rPr>
          <w:lang w:val="nl-NL"/>
        </w:rPr>
        <w:t xml:space="preserve"> </w:t>
      </w:r>
      <w:r>
        <w:rPr>
          <w:position w:val="-36"/>
          <w:sz w:val="20"/>
          <w:lang w:val="nl-NL"/>
        </w:rPr>
        <w:object w:dxaOrig="1100" w:dyaOrig="820">
          <v:shape id="_x0000_i1073" type="#_x0000_t75" style="width:54.75pt;height:41.05pt" o:ole="" fillcolor="window">
            <v:imagedata r:id="rId87" o:title=""/>
          </v:shape>
          <o:OLEObject Type="Embed" ProgID="Equation.3" ShapeID="_x0000_i1073" DrawAspect="Content" ObjectID="_1314476014" r:id="rId88"/>
        </w:object>
      </w:r>
      <w:r>
        <w:rPr>
          <w:lang w:val="nl-NL"/>
        </w:rPr>
        <w:t xml:space="preserve"> Cr</w:t>
      </w:r>
      <w:r>
        <w:rPr>
          <w:vertAlign w:val="superscript"/>
          <w:lang w:val="nl-NL"/>
        </w:rPr>
        <w:t>3+</w:t>
      </w:r>
      <w:r>
        <w:rPr>
          <w:lang w:val="nl-NL"/>
        </w:rPr>
        <w:t xml:space="preserve"> + 4 H</w:t>
      </w:r>
      <w:r>
        <w:rPr>
          <w:vertAlign w:val="subscript"/>
          <w:lang w:val="nl-NL"/>
        </w:rPr>
        <w:t>2</w:t>
      </w:r>
      <w:r>
        <w:rPr>
          <w:lang w:val="nl-NL"/>
        </w:rPr>
        <w:t>O</w:t>
      </w:r>
    </w:p>
    <w:p w:rsidR="00367118" w:rsidRDefault="00367118" w:rsidP="00367118">
      <w:pPr>
        <w:pStyle w:val="Kop3"/>
        <w:rPr>
          <w:lang w:val="nl-NL"/>
        </w:rPr>
      </w:pPr>
      <w:r>
        <w:rPr>
          <w:lang w:val="nl-NL"/>
        </w:rPr>
        <w:t>Opgave 4</w:t>
      </w:r>
    </w:p>
    <w:p w:rsidR="00367118" w:rsidRDefault="00367118" w:rsidP="00ED2EB2">
      <w:pPr>
        <w:numPr>
          <w:ilvl w:val="0"/>
          <w:numId w:val="20"/>
        </w:numPr>
        <w:rPr>
          <w:lang w:val="nl-NL"/>
        </w:rPr>
      </w:pPr>
      <w:r>
        <w:rPr>
          <w:lang w:val="nl-NL"/>
        </w:rPr>
        <w:t>De volledige tabel bevat de volgende gegevens;</w:t>
      </w:r>
    </w:p>
    <w:tbl>
      <w:tblPr>
        <w:tblW w:w="0" w:type="auto"/>
        <w:tblBorders>
          <w:insideV w:val="single" w:sz="4" w:space="0" w:color="auto"/>
        </w:tblBorders>
        <w:tblLayout w:type="fixed"/>
        <w:tblCellMar>
          <w:left w:w="70" w:type="dxa"/>
          <w:right w:w="70" w:type="dxa"/>
        </w:tblCellMar>
        <w:tblLook w:val="0000"/>
      </w:tblPr>
      <w:tblGrid>
        <w:gridCol w:w="733"/>
        <w:gridCol w:w="965"/>
        <w:gridCol w:w="965"/>
      </w:tblGrid>
      <w:tr w:rsidR="00367118" w:rsidTr="00625858">
        <w:tblPrEx>
          <w:tblCellMar>
            <w:top w:w="0" w:type="dxa"/>
            <w:bottom w:w="0" w:type="dxa"/>
          </w:tblCellMar>
        </w:tblPrEx>
        <w:tc>
          <w:tcPr>
            <w:tcW w:w="733" w:type="dxa"/>
            <w:tcBorders>
              <w:bottom w:val="single" w:sz="4" w:space="0" w:color="auto"/>
            </w:tcBorders>
          </w:tcPr>
          <w:p w:rsidR="00367118" w:rsidRDefault="00367118" w:rsidP="00625858">
            <w:pPr>
              <w:rPr>
                <w:lang w:val="nl-NL"/>
              </w:rPr>
            </w:pPr>
            <w:r>
              <w:rPr>
                <w:i/>
                <w:lang w:val="nl-NL"/>
              </w:rPr>
              <w:t>T</w:t>
            </w:r>
            <w:r>
              <w:rPr>
                <w:lang w:val="nl-NL"/>
              </w:rPr>
              <w:t xml:space="preserve"> (K)</w:t>
            </w:r>
          </w:p>
        </w:tc>
        <w:tc>
          <w:tcPr>
            <w:tcW w:w="965" w:type="dxa"/>
            <w:tcBorders>
              <w:bottom w:val="single" w:sz="4" w:space="0" w:color="auto"/>
            </w:tcBorders>
          </w:tcPr>
          <w:p w:rsidR="00367118" w:rsidRDefault="00367118" w:rsidP="00625858">
            <w:pPr>
              <w:rPr>
                <w:lang w:val="nl-NL"/>
              </w:rPr>
            </w:pPr>
            <w:r>
              <w:rPr>
                <w:i/>
                <w:lang w:val="nl-NL"/>
              </w:rPr>
              <w:t>p</w:t>
            </w:r>
            <w:r>
              <w:rPr>
                <w:lang w:val="nl-NL"/>
              </w:rPr>
              <w:t xml:space="preserve"> (kPa)</w:t>
            </w:r>
          </w:p>
        </w:tc>
        <w:tc>
          <w:tcPr>
            <w:tcW w:w="965" w:type="dxa"/>
            <w:tcBorders>
              <w:bottom w:val="single" w:sz="4" w:space="0" w:color="auto"/>
            </w:tcBorders>
          </w:tcPr>
          <w:p w:rsidR="00367118" w:rsidRDefault="00367118" w:rsidP="00625858">
            <w:pPr>
              <w:rPr>
                <w:lang w:val="nl-NL"/>
              </w:rPr>
            </w:pPr>
            <w:r>
              <w:rPr>
                <w:i/>
                <w:lang w:val="nl-NL"/>
              </w:rPr>
              <w:t>p’</w:t>
            </w:r>
            <w:r>
              <w:rPr>
                <w:lang w:val="nl-NL"/>
              </w:rPr>
              <w:t xml:space="preserve"> (kPa)</w:t>
            </w:r>
          </w:p>
        </w:tc>
      </w:tr>
      <w:tr w:rsidR="00367118" w:rsidTr="00625858">
        <w:tblPrEx>
          <w:tblCellMar>
            <w:top w:w="0" w:type="dxa"/>
            <w:bottom w:w="0" w:type="dxa"/>
          </w:tblCellMar>
        </w:tblPrEx>
        <w:tc>
          <w:tcPr>
            <w:tcW w:w="733" w:type="dxa"/>
          </w:tcPr>
          <w:p w:rsidR="00367118" w:rsidRDefault="00367118" w:rsidP="00625858">
            <w:pPr>
              <w:rPr>
                <w:lang w:val="nl-NL"/>
              </w:rPr>
            </w:pPr>
            <w:r>
              <w:rPr>
                <w:lang w:val="nl-NL"/>
              </w:rPr>
              <w:t>300</w:t>
            </w:r>
          </w:p>
        </w:tc>
        <w:tc>
          <w:tcPr>
            <w:tcW w:w="965" w:type="dxa"/>
          </w:tcPr>
          <w:p w:rsidR="00367118" w:rsidRDefault="00367118" w:rsidP="00625858">
            <w:pPr>
              <w:rPr>
                <w:lang w:val="nl-NL"/>
              </w:rPr>
            </w:pPr>
            <w:r>
              <w:rPr>
                <w:lang w:val="nl-NL"/>
              </w:rPr>
              <w:t>101,325</w:t>
            </w:r>
          </w:p>
        </w:tc>
        <w:tc>
          <w:tcPr>
            <w:tcW w:w="965" w:type="dxa"/>
          </w:tcPr>
          <w:p w:rsidR="00367118" w:rsidRDefault="00367118" w:rsidP="00625858">
            <w:pPr>
              <w:rPr>
                <w:lang w:val="nl-NL"/>
              </w:rPr>
            </w:pPr>
            <w:r>
              <w:rPr>
                <w:lang w:val="nl-NL"/>
              </w:rPr>
              <w:t>101,325</w:t>
            </w:r>
          </w:p>
        </w:tc>
      </w:tr>
      <w:tr w:rsidR="00367118" w:rsidTr="00625858">
        <w:tblPrEx>
          <w:tblCellMar>
            <w:top w:w="0" w:type="dxa"/>
            <w:bottom w:w="0" w:type="dxa"/>
          </w:tblCellMar>
        </w:tblPrEx>
        <w:tc>
          <w:tcPr>
            <w:tcW w:w="733" w:type="dxa"/>
          </w:tcPr>
          <w:p w:rsidR="00367118" w:rsidRDefault="00367118" w:rsidP="00625858">
            <w:pPr>
              <w:rPr>
                <w:lang w:val="nl-NL"/>
              </w:rPr>
            </w:pPr>
            <w:r>
              <w:rPr>
                <w:lang w:val="nl-NL"/>
              </w:rPr>
              <w:t>500</w:t>
            </w:r>
          </w:p>
        </w:tc>
        <w:tc>
          <w:tcPr>
            <w:tcW w:w="965" w:type="dxa"/>
          </w:tcPr>
          <w:p w:rsidR="00367118" w:rsidRDefault="00367118" w:rsidP="00625858">
            <w:pPr>
              <w:rPr>
                <w:lang w:val="nl-NL"/>
              </w:rPr>
            </w:pPr>
            <w:r>
              <w:rPr>
                <w:lang w:val="nl-NL"/>
              </w:rPr>
              <w:t>169,820</w:t>
            </w:r>
          </w:p>
        </w:tc>
        <w:tc>
          <w:tcPr>
            <w:tcW w:w="965" w:type="dxa"/>
          </w:tcPr>
          <w:p w:rsidR="00367118" w:rsidRDefault="00367118" w:rsidP="00625858">
            <w:pPr>
              <w:rPr>
                <w:lang w:val="nl-NL"/>
              </w:rPr>
            </w:pPr>
            <w:r>
              <w:rPr>
                <w:lang w:val="nl-NL"/>
              </w:rPr>
              <w:t>168,706</w:t>
            </w:r>
          </w:p>
        </w:tc>
      </w:tr>
      <w:tr w:rsidR="00367118" w:rsidTr="00625858">
        <w:tblPrEx>
          <w:tblCellMar>
            <w:top w:w="0" w:type="dxa"/>
            <w:bottom w:w="0" w:type="dxa"/>
          </w:tblCellMar>
        </w:tblPrEx>
        <w:tc>
          <w:tcPr>
            <w:tcW w:w="733" w:type="dxa"/>
          </w:tcPr>
          <w:p w:rsidR="00367118" w:rsidRDefault="00367118" w:rsidP="00625858">
            <w:pPr>
              <w:rPr>
                <w:lang w:val="nl-NL"/>
              </w:rPr>
            </w:pPr>
            <w:r>
              <w:rPr>
                <w:lang w:val="nl-NL"/>
              </w:rPr>
              <w:t>800</w:t>
            </w:r>
          </w:p>
        </w:tc>
        <w:tc>
          <w:tcPr>
            <w:tcW w:w="965" w:type="dxa"/>
          </w:tcPr>
          <w:p w:rsidR="00367118" w:rsidRDefault="00367118" w:rsidP="00625858">
            <w:pPr>
              <w:rPr>
                <w:lang w:val="nl-NL"/>
              </w:rPr>
            </w:pPr>
            <w:r>
              <w:rPr>
                <w:lang w:val="nl-NL"/>
              </w:rPr>
              <w:t>276,111</w:t>
            </w:r>
          </w:p>
        </w:tc>
        <w:tc>
          <w:tcPr>
            <w:tcW w:w="965" w:type="dxa"/>
          </w:tcPr>
          <w:p w:rsidR="00367118" w:rsidRDefault="00367118" w:rsidP="00625858">
            <w:pPr>
              <w:rPr>
                <w:lang w:val="nl-NL"/>
              </w:rPr>
            </w:pPr>
            <w:r>
              <w:rPr>
                <w:lang w:val="nl-NL"/>
              </w:rPr>
              <w:t>269,930</w:t>
            </w:r>
          </w:p>
        </w:tc>
      </w:tr>
      <w:tr w:rsidR="00367118" w:rsidTr="00625858">
        <w:tblPrEx>
          <w:tblCellMar>
            <w:top w:w="0" w:type="dxa"/>
            <w:bottom w:w="0" w:type="dxa"/>
          </w:tblCellMar>
        </w:tblPrEx>
        <w:tc>
          <w:tcPr>
            <w:tcW w:w="733" w:type="dxa"/>
          </w:tcPr>
          <w:p w:rsidR="00367118" w:rsidRDefault="00367118" w:rsidP="00625858">
            <w:pPr>
              <w:rPr>
                <w:lang w:val="nl-NL"/>
              </w:rPr>
            </w:pPr>
            <w:r>
              <w:rPr>
                <w:lang w:val="nl-NL"/>
              </w:rPr>
              <w:t>1000</w:t>
            </w:r>
          </w:p>
        </w:tc>
        <w:tc>
          <w:tcPr>
            <w:tcW w:w="965" w:type="dxa"/>
          </w:tcPr>
          <w:p w:rsidR="00367118" w:rsidRDefault="00367118" w:rsidP="00625858">
            <w:pPr>
              <w:rPr>
                <w:lang w:val="nl-NL"/>
              </w:rPr>
            </w:pPr>
            <w:r>
              <w:rPr>
                <w:lang w:val="nl-NL"/>
              </w:rPr>
              <w:t>500,748</w:t>
            </w:r>
          </w:p>
        </w:tc>
        <w:tc>
          <w:tcPr>
            <w:tcW w:w="965" w:type="dxa"/>
          </w:tcPr>
          <w:p w:rsidR="00367118" w:rsidRDefault="00367118" w:rsidP="00625858">
            <w:pPr>
              <w:rPr>
                <w:lang w:val="nl-NL"/>
              </w:rPr>
            </w:pPr>
            <w:r>
              <w:rPr>
                <w:lang w:val="nl-NL"/>
              </w:rPr>
              <w:t>337,412</w:t>
            </w:r>
          </w:p>
        </w:tc>
      </w:tr>
    </w:tbl>
    <w:p w:rsidR="00367118" w:rsidRDefault="00367118" w:rsidP="00ED2EB2">
      <w:pPr>
        <w:numPr>
          <w:ilvl w:val="0"/>
          <w:numId w:val="20"/>
        </w:numPr>
        <w:rPr>
          <w:lang w:val="nl-NL"/>
        </w:rPr>
      </w:pPr>
      <w:r>
        <w:rPr>
          <w:lang w:val="nl-NL"/>
        </w:rPr>
        <w:t xml:space="preserve">Bij hogere temperaturen zijn de gemeten </w:t>
      </w:r>
      <w:r>
        <w:rPr>
          <w:i/>
          <w:lang w:val="nl-NL"/>
        </w:rPr>
        <w:t>p-</w:t>
      </w:r>
      <w:r>
        <w:rPr>
          <w:lang w:val="nl-NL"/>
        </w:rPr>
        <w:t>waarden groter dan de</w:t>
      </w:r>
      <w:r>
        <w:rPr>
          <w:i/>
          <w:lang w:val="nl-NL"/>
        </w:rPr>
        <w:t xml:space="preserve"> </w:t>
      </w:r>
      <w:r>
        <w:rPr>
          <w:lang w:val="nl-NL"/>
        </w:rPr>
        <w:t>berekende (</w:t>
      </w:r>
      <w:r>
        <w:rPr>
          <w:i/>
          <w:lang w:val="nl-NL"/>
        </w:rPr>
        <w:t>p</w:t>
      </w:r>
      <w:r>
        <w:rPr>
          <w:lang w:val="nl-NL"/>
        </w:rPr>
        <w:t>’). Het aantal moleculen in het systeem neemt dus toe. Er treedt dus blijkbaar thermische ontleding van ethaan op.</w:t>
      </w:r>
    </w:p>
    <w:p w:rsidR="00367118" w:rsidRDefault="00367118" w:rsidP="00ED2EB2">
      <w:pPr>
        <w:numPr>
          <w:ilvl w:val="0"/>
          <w:numId w:val="20"/>
        </w:numPr>
        <w:rPr>
          <w:lang w:val="nl-NL"/>
        </w:rPr>
      </w:pPr>
      <w:r>
        <w:rPr>
          <w:lang w:val="nl-NL"/>
        </w:rPr>
        <w:t>Alkanen leveren bij thermische ontleding alkenen en waterstof:</w:t>
      </w:r>
    </w:p>
    <w:p w:rsidR="00367118" w:rsidRDefault="00367118" w:rsidP="00367118">
      <w:pPr>
        <w:rPr>
          <w:lang w:val="nl-NL"/>
        </w:rPr>
      </w:pPr>
      <w:r>
        <w:rPr>
          <w:lang w:val="nl-NL"/>
        </w:rPr>
        <w:t>C</w:t>
      </w:r>
      <w:r>
        <w:rPr>
          <w:vertAlign w:val="subscript"/>
          <w:lang w:val="nl-NL"/>
        </w:rPr>
        <w:t>2</w:t>
      </w:r>
      <w:r>
        <w:rPr>
          <w:lang w:val="nl-NL"/>
        </w:rPr>
        <w:t>H</w:t>
      </w:r>
      <w:r>
        <w:rPr>
          <w:vertAlign w:val="subscript"/>
          <w:lang w:val="nl-NL"/>
        </w:rPr>
        <w:t>6</w:t>
      </w: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C</w:t>
      </w:r>
      <w:r>
        <w:rPr>
          <w:vertAlign w:val="subscript"/>
          <w:lang w:val="nl-NL"/>
        </w:rPr>
        <w:t>2</w:t>
      </w:r>
      <w:r>
        <w:rPr>
          <w:lang w:val="nl-NL"/>
        </w:rPr>
        <w:t>H</w:t>
      </w:r>
      <w:r>
        <w:rPr>
          <w:vertAlign w:val="subscript"/>
          <w:lang w:val="nl-NL"/>
        </w:rPr>
        <w:t>4</w:t>
      </w:r>
      <w:r>
        <w:rPr>
          <w:lang w:val="nl-NL"/>
        </w:rPr>
        <w:t xml:space="preserve"> + H</w:t>
      </w:r>
      <w:r>
        <w:rPr>
          <w:vertAlign w:val="subscript"/>
          <w:lang w:val="nl-NL"/>
        </w:rPr>
        <w:t>2</w:t>
      </w:r>
    </w:p>
    <w:p w:rsidR="00367118" w:rsidRDefault="00367118" w:rsidP="00ED2EB2">
      <w:pPr>
        <w:numPr>
          <w:ilvl w:val="0"/>
          <w:numId w:val="20"/>
        </w:numPr>
        <w:rPr>
          <w:lang w:val="nl-NL"/>
        </w:rPr>
      </w:pPr>
      <w:r>
        <w:rPr>
          <w:lang w:val="nl-NL"/>
        </w:rPr>
        <w:t>De vergelijking van Clapeyron voor stoffen die thermisch ontleden in twee andere gasvormige stoffen, heeft de vorm;</w:t>
      </w:r>
    </w:p>
    <w:p w:rsidR="00367118" w:rsidRDefault="00367118" w:rsidP="00367118">
      <w:pPr>
        <w:rPr>
          <w:lang w:val="nl-NL"/>
        </w:rPr>
      </w:pPr>
      <w:r>
        <w:rPr>
          <w:position w:val="-10"/>
          <w:sz w:val="20"/>
          <w:lang w:val="nl-NL"/>
        </w:rPr>
        <w:object w:dxaOrig="1600" w:dyaOrig="300">
          <v:shape id="_x0000_i1074" type="#_x0000_t75" style="width:80.1pt;height:15.2pt" o:ole="" fillcolor="window">
            <v:imagedata r:id="rId89" o:title=""/>
          </v:shape>
          <o:OLEObject Type="Embed" ProgID="Equation.3" ShapeID="_x0000_i1074" DrawAspect="Content" ObjectID="_1314476015" r:id="rId90"/>
        </w:object>
      </w:r>
    </w:p>
    <w:p w:rsidR="00367118" w:rsidRDefault="00367118" w:rsidP="00367118">
      <w:pPr>
        <w:rPr>
          <w:lang w:val="nl-NL"/>
        </w:rPr>
      </w:pPr>
      <w:r>
        <w:rPr>
          <w:lang w:val="nl-NL"/>
        </w:rPr>
        <w:t xml:space="preserve">hierin is </w:t>
      </w:r>
      <w:r>
        <w:rPr>
          <w:rFonts w:ascii="Symbol" w:hAnsi="Symbol"/>
          <w:lang w:val="nl-NL"/>
        </w:rPr>
        <w:t></w:t>
      </w:r>
      <w:r>
        <w:rPr>
          <w:lang w:val="nl-NL"/>
        </w:rPr>
        <w:t xml:space="preserve"> de ontledingsgraad.</w:t>
      </w:r>
    </w:p>
    <w:p w:rsidR="00367118" w:rsidRDefault="00367118" w:rsidP="00367118">
      <w:pPr>
        <w:rPr>
          <w:lang w:val="nl-NL"/>
        </w:rPr>
      </w:pPr>
      <w:r>
        <w:rPr>
          <w:lang w:val="nl-NL"/>
        </w:rPr>
        <w:t>Uit 1 mol C</w:t>
      </w:r>
      <w:r>
        <w:rPr>
          <w:vertAlign w:val="subscript"/>
          <w:lang w:val="nl-NL"/>
        </w:rPr>
        <w:t>2</w:t>
      </w:r>
      <w:r>
        <w:rPr>
          <w:lang w:val="nl-NL"/>
        </w:rPr>
        <w:t>H</w:t>
      </w:r>
      <w:r>
        <w:rPr>
          <w:vertAlign w:val="subscript"/>
          <w:lang w:val="nl-NL"/>
        </w:rPr>
        <w:t>6</w:t>
      </w:r>
      <w:r>
        <w:rPr>
          <w:lang w:val="nl-NL"/>
        </w:rPr>
        <w:t xml:space="preserve"> ontstaat </w:t>
      </w:r>
      <w:r>
        <w:rPr>
          <w:rFonts w:ascii="Symbol" w:hAnsi="Symbol"/>
          <w:lang w:val="nl-NL"/>
        </w:rPr>
        <w:t></w:t>
      </w:r>
      <w:r>
        <w:rPr>
          <w:lang w:val="nl-NL"/>
        </w:rPr>
        <w:t xml:space="preserve"> mol C</w:t>
      </w:r>
      <w:r>
        <w:rPr>
          <w:vertAlign w:val="subscript"/>
          <w:lang w:val="nl-NL"/>
        </w:rPr>
        <w:t>2</w:t>
      </w:r>
      <w:r>
        <w:rPr>
          <w:lang w:val="nl-NL"/>
        </w:rPr>
        <w:t>H</w:t>
      </w:r>
      <w:r>
        <w:rPr>
          <w:vertAlign w:val="subscript"/>
          <w:lang w:val="nl-NL"/>
        </w:rPr>
        <w:t>4</w:t>
      </w:r>
      <w:r>
        <w:rPr>
          <w:lang w:val="nl-NL"/>
        </w:rPr>
        <w:t xml:space="preserve"> en </w:t>
      </w:r>
      <w:r>
        <w:rPr>
          <w:rFonts w:ascii="Symbol" w:hAnsi="Symbol"/>
          <w:lang w:val="nl-NL"/>
        </w:rPr>
        <w:t></w:t>
      </w:r>
      <w:r>
        <w:rPr>
          <w:lang w:val="nl-NL"/>
        </w:rPr>
        <w:t xml:space="preserve"> mol H</w:t>
      </w:r>
      <w:r>
        <w:rPr>
          <w:vertAlign w:val="subscript"/>
          <w:lang w:val="nl-NL"/>
        </w:rPr>
        <w:t>2</w:t>
      </w:r>
      <w:r>
        <w:rPr>
          <w:lang w:val="nl-NL"/>
        </w:rPr>
        <w:t xml:space="preserve"> en 1 </w:t>
      </w:r>
      <w:r>
        <w:rPr>
          <w:lang w:val="nl-NL"/>
        </w:rPr>
        <w:sym w:font="Symbol" w:char="F02D"/>
      </w:r>
      <w:r>
        <w:rPr>
          <w:lang w:val="nl-NL"/>
        </w:rPr>
        <w:t xml:space="preserve"> </w:t>
      </w:r>
      <w:r>
        <w:rPr>
          <w:rFonts w:ascii="Symbol" w:hAnsi="Symbol"/>
          <w:lang w:val="nl-NL"/>
        </w:rPr>
        <w:t></w:t>
      </w:r>
      <w:r>
        <w:rPr>
          <w:lang w:val="nl-NL"/>
        </w:rPr>
        <w:t xml:space="preserve"> mol C</w:t>
      </w:r>
      <w:r>
        <w:rPr>
          <w:vertAlign w:val="subscript"/>
          <w:lang w:val="nl-NL"/>
        </w:rPr>
        <w:t>2</w:t>
      </w:r>
      <w:r>
        <w:rPr>
          <w:lang w:val="nl-NL"/>
        </w:rPr>
        <w:t>H</w:t>
      </w:r>
      <w:r>
        <w:rPr>
          <w:vertAlign w:val="subscript"/>
          <w:lang w:val="nl-NL"/>
        </w:rPr>
        <w:t>6</w:t>
      </w:r>
      <w:r>
        <w:rPr>
          <w:lang w:val="nl-NL"/>
        </w:rPr>
        <w:t xml:space="preserve"> reageert niet.</w:t>
      </w:r>
    </w:p>
    <w:p w:rsidR="00367118" w:rsidRDefault="00367118" w:rsidP="00367118">
      <w:pPr>
        <w:rPr>
          <w:lang w:val="nl-NL"/>
        </w:rPr>
      </w:pPr>
      <w:r>
        <w:rPr>
          <w:lang w:val="nl-NL"/>
        </w:rPr>
        <w:t>De totale hoeveelheid stof in het gasmengsel is:</w:t>
      </w:r>
    </w:p>
    <w:p w:rsidR="00367118" w:rsidRDefault="00367118" w:rsidP="00367118">
      <w:pPr>
        <w:rPr>
          <w:rFonts w:ascii="Symbol" w:hAnsi="Symbol"/>
          <w:lang w:val="nl-NL"/>
        </w:rPr>
      </w:pPr>
      <w:r>
        <w:rPr>
          <w:rFonts w:ascii="Symbol" w:hAnsi="Symbol"/>
          <w:position w:val="-10"/>
          <w:sz w:val="20"/>
          <w:lang w:val="nl-NL"/>
        </w:rPr>
        <w:object w:dxaOrig="2680" w:dyaOrig="320">
          <v:shape id="_x0000_i1075" type="#_x0000_t75" style="width:133.85pt;height:16.25pt" o:ole="" fillcolor="window">
            <v:imagedata r:id="rId91" o:title=""/>
          </v:shape>
          <o:OLEObject Type="Embed" ProgID="Equation.3" ShapeID="_x0000_i1075" DrawAspect="Content" ObjectID="_1314476016" r:id="rId92"/>
        </w:object>
      </w:r>
    </w:p>
    <w:p w:rsidR="00367118" w:rsidRDefault="00367118" w:rsidP="00367118">
      <w:pPr>
        <w:rPr>
          <w:lang w:val="nl-NL"/>
        </w:rPr>
      </w:pPr>
      <w:r>
        <w:rPr>
          <w:lang w:val="nl-NL"/>
        </w:rPr>
        <w:lastRenderedPageBreak/>
        <w:t>Vergelijken van theoretische en experimentele drukwaarden geeft:</w:t>
      </w:r>
    </w:p>
    <w:p w:rsidR="00367118" w:rsidRDefault="00367118" w:rsidP="00367118">
      <w:pPr>
        <w:rPr>
          <w:lang w:val="nl-NL"/>
        </w:rPr>
      </w:pPr>
      <w:r>
        <w:rPr>
          <w:position w:val="-22"/>
          <w:sz w:val="20"/>
          <w:lang w:val="nl-NL"/>
        </w:rPr>
        <w:object w:dxaOrig="2260" w:dyaOrig="580">
          <v:shape id="_x0000_i1076" type="#_x0000_t75" style="width:113.05pt;height:28.9pt" o:ole="" fillcolor="window">
            <v:imagedata r:id="rId93" o:title=""/>
          </v:shape>
          <o:OLEObject Type="Embed" ProgID="Equation.3" ShapeID="_x0000_i1076" DrawAspect="Content" ObjectID="_1314476017" r:id="rId94"/>
        </w:object>
      </w:r>
    </w:p>
    <w:p w:rsidR="00367118" w:rsidRDefault="00367118" w:rsidP="00367118">
      <w:pPr>
        <w:rPr>
          <w:lang w:val="nl-NL"/>
        </w:rPr>
      </w:pPr>
      <w:r>
        <w:rPr>
          <w:position w:val="-22"/>
          <w:sz w:val="20"/>
          <w:lang w:val="nl-NL"/>
        </w:rPr>
        <w:object w:dxaOrig="3280" w:dyaOrig="580">
          <v:shape id="_x0000_i1077" type="#_x0000_t75" style="width:163.75pt;height:28.9pt" o:ole="" fillcolor="window">
            <v:imagedata r:id="rId95" o:title=""/>
          </v:shape>
          <o:OLEObject Type="Embed" ProgID="Equation.3" ShapeID="_x0000_i1077" DrawAspect="Content" ObjectID="_1314476018" r:id="rId96"/>
        </w:object>
      </w:r>
    </w:p>
    <w:p w:rsidR="00367118" w:rsidRDefault="00367118" w:rsidP="00367118">
      <w:pPr>
        <w:rPr>
          <w:lang w:val="nl-NL"/>
        </w:rPr>
      </w:pPr>
      <w:r>
        <w:rPr>
          <w:position w:val="-26"/>
          <w:sz w:val="20"/>
          <w:lang w:val="nl-NL"/>
        </w:rPr>
        <w:object w:dxaOrig="2480" w:dyaOrig="620">
          <v:shape id="_x0000_i1078" type="#_x0000_t75" style="width:124.25pt;height:30.95pt" o:ole="" fillcolor="window">
            <v:imagedata r:id="rId97" o:title=""/>
          </v:shape>
          <o:OLEObject Type="Embed" ProgID="Equation.3" ShapeID="_x0000_i1078" DrawAspect="Content" ObjectID="_1314476019" r:id="rId98"/>
        </w:object>
      </w:r>
    </w:p>
    <w:p w:rsidR="00367118" w:rsidRDefault="00367118" w:rsidP="00367118">
      <w:pPr>
        <w:rPr>
          <w:lang w:val="nl-NL"/>
        </w:rPr>
      </w:pPr>
      <w:r>
        <w:rPr>
          <w:rFonts w:ascii="Symbol" w:hAnsi="Symbol"/>
          <w:lang w:val="nl-NL"/>
        </w:rPr>
        <w:t></w:t>
      </w:r>
      <w:r>
        <w:rPr>
          <w:vertAlign w:val="subscript"/>
          <w:lang w:val="nl-NL"/>
        </w:rPr>
        <w:t>800</w:t>
      </w:r>
      <w:r>
        <w:rPr>
          <w:lang w:val="nl-NL"/>
        </w:rPr>
        <w:t xml:space="preserve"> = </w:t>
      </w:r>
      <w:r>
        <w:rPr>
          <w:position w:val="-26"/>
          <w:sz w:val="20"/>
          <w:lang w:val="nl-NL"/>
        </w:rPr>
        <w:object w:dxaOrig="1700" w:dyaOrig="620">
          <v:shape id="_x0000_i1079" type="#_x0000_t75" style="width:85.2pt;height:30.95pt" o:ole="" fillcolor="window">
            <v:imagedata r:id="rId99" o:title=""/>
          </v:shape>
          <o:OLEObject Type="Embed" ProgID="Equation.3" ShapeID="_x0000_i1079" DrawAspect="Content" ObjectID="_1314476020" r:id="rId100"/>
        </w:object>
      </w:r>
      <w:r>
        <w:rPr>
          <w:lang w:val="nl-NL"/>
        </w:rPr>
        <w:t xml:space="preserve"> = 0,023</w:t>
      </w:r>
    </w:p>
    <w:p w:rsidR="00367118" w:rsidRDefault="00367118" w:rsidP="00367118">
      <w:pPr>
        <w:rPr>
          <w:lang w:val="nl-NL"/>
        </w:rPr>
      </w:pPr>
      <w:r>
        <w:rPr>
          <w:rFonts w:ascii="Symbol" w:hAnsi="Symbol"/>
          <w:lang w:val="nl-NL"/>
        </w:rPr>
        <w:t></w:t>
      </w:r>
      <w:r>
        <w:rPr>
          <w:vertAlign w:val="subscript"/>
          <w:lang w:val="nl-NL"/>
        </w:rPr>
        <w:t>1000</w:t>
      </w:r>
      <w:r>
        <w:rPr>
          <w:lang w:val="nl-NL"/>
        </w:rPr>
        <w:t xml:space="preserve"> = </w:t>
      </w:r>
      <w:r>
        <w:rPr>
          <w:position w:val="-26"/>
          <w:sz w:val="20"/>
          <w:lang w:val="nl-NL"/>
        </w:rPr>
        <w:object w:dxaOrig="1740" w:dyaOrig="620">
          <v:shape id="_x0000_i1080" type="#_x0000_t75" style="width:87.2pt;height:30.95pt" o:ole="" fillcolor="window">
            <v:imagedata r:id="rId101" o:title=""/>
          </v:shape>
          <o:OLEObject Type="Embed" ProgID="Equation.3" ShapeID="_x0000_i1080" DrawAspect="Content" ObjectID="_1314476021" r:id="rId102"/>
        </w:object>
      </w:r>
      <w:r>
        <w:rPr>
          <w:lang w:val="nl-NL"/>
        </w:rPr>
        <w:t xml:space="preserve"> = 0,484</w:t>
      </w:r>
    </w:p>
    <w:p w:rsidR="00367118" w:rsidRDefault="00367118" w:rsidP="00367118">
      <w:pPr>
        <w:rPr>
          <w:lang w:val="nl-NL"/>
        </w:rPr>
      </w:pPr>
      <w:r>
        <w:rPr>
          <w:lang w:val="nl-NL"/>
        </w:rPr>
        <w:t>De reactie vindt plaats in de gasfase en dus wordt de evenwichtsconstante berekend volgens:</w:t>
      </w:r>
    </w:p>
    <w:p w:rsidR="00367118" w:rsidRDefault="00367118" w:rsidP="00367118">
      <w:pPr>
        <w:rPr>
          <w:lang w:val="nl-NL"/>
        </w:rPr>
      </w:pPr>
      <w:r>
        <w:rPr>
          <w:position w:val="-28"/>
          <w:sz w:val="20"/>
          <w:lang w:val="nl-NL"/>
        </w:rPr>
        <w:object w:dxaOrig="2220" w:dyaOrig="639">
          <v:shape id="_x0000_i1081" type="#_x0000_t75" style="width:111.05pt;height:31.95pt" o:ole="" fillcolor="window">
            <v:imagedata r:id="rId103" o:title=""/>
          </v:shape>
          <o:OLEObject Type="Embed" ProgID="Equation.3" ShapeID="_x0000_i1081" DrawAspect="Content" ObjectID="_1314476022" r:id="rId104"/>
        </w:object>
      </w:r>
    </w:p>
    <w:p w:rsidR="00367118" w:rsidRDefault="00367118" w:rsidP="00367118">
      <w:pPr>
        <w:rPr>
          <w:rFonts w:ascii="Symbol" w:hAnsi="Symbol"/>
          <w:lang w:val="nl-NL"/>
        </w:rPr>
      </w:pPr>
      <w:r>
        <w:rPr>
          <w:i/>
          <w:lang w:val="nl-NL"/>
        </w:rPr>
        <w:t>p</w:t>
      </w:r>
      <w:r>
        <w:rPr>
          <w:lang w:val="nl-NL"/>
        </w:rPr>
        <w:t>(C</w:t>
      </w:r>
      <w:r>
        <w:rPr>
          <w:vertAlign w:val="subscript"/>
          <w:lang w:val="nl-NL"/>
        </w:rPr>
        <w:t>2</w:t>
      </w:r>
      <w:r>
        <w:rPr>
          <w:lang w:val="nl-NL"/>
        </w:rPr>
        <w:t>H</w:t>
      </w:r>
      <w:r>
        <w:rPr>
          <w:vertAlign w:val="subscript"/>
          <w:lang w:val="nl-NL"/>
        </w:rPr>
        <w:t>4</w:t>
      </w:r>
      <w:r>
        <w:rPr>
          <w:lang w:val="nl-NL"/>
        </w:rPr>
        <w:t xml:space="preserve">) = </w:t>
      </w:r>
      <w:r>
        <w:rPr>
          <w:i/>
          <w:lang w:val="nl-NL"/>
        </w:rPr>
        <w:t>p</w:t>
      </w:r>
      <w:r>
        <w:rPr>
          <w:lang w:val="nl-NL"/>
        </w:rPr>
        <w:t>(H</w:t>
      </w:r>
      <w:r>
        <w:rPr>
          <w:vertAlign w:val="subscript"/>
          <w:lang w:val="nl-NL"/>
        </w:rPr>
        <w:t>2</w:t>
      </w:r>
      <w:r>
        <w:rPr>
          <w:lang w:val="nl-NL"/>
        </w:rPr>
        <w:t xml:space="preserve">) = </w:t>
      </w:r>
      <w:r>
        <w:rPr>
          <w:i/>
          <w:lang w:val="nl-NL"/>
        </w:rPr>
        <w:t>p’</w:t>
      </w:r>
      <w:r>
        <w:rPr>
          <w:lang w:val="nl-NL"/>
        </w:rPr>
        <w:sym w:font="Symbol" w:char="F0D7"/>
      </w:r>
      <w:r>
        <w:rPr>
          <w:lang w:val="nl-NL"/>
        </w:rPr>
        <w:t xml:space="preserve"> </w:t>
      </w:r>
      <w:r>
        <w:rPr>
          <w:rFonts w:ascii="Symbol" w:hAnsi="Symbol"/>
          <w:lang w:val="nl-NL"/>
        </w:rPr>
        <w:t></w:t>
      </w:r>
      <w:r>
        <w:rPr>
          <w:lang w:val="nl-NL"/>
        </w:rPr>
        <w:tab/>
      </w:r>
      <w:r>
        <w:rPr>
          <w:lang w:val="nl-NL"/>
        </w:rPr>
        <w:tab/>
      </w:r>
      <w:r>
        <w:rPr>
          <w:i/>
          <w:lang w:val="nl-NL"/>
        </w:rPr>
        <w:t>p</w:t>
      </w:r>
      <w:r>
        <w:rPr>
          <w:lang w:val="nl-NL"/>
        </w:rPr>
        <w:t>(C</w:t>
      </w:r>
      <w:r>
        <w:rPr>
          <w:vertAlign w:val="subscript"/>
          <w:lang w:val="nl-NL"/>
        </w:rPr>
        <w:t>2</w:t>
      </w:r>
      <w:r>
        <w:rPr>
          <w:lang w:val="nl-NL"/>
        </w:rPr>
        <w:t>H</w:t>
      </w:r>
      <w:r>
        <w:rPr>
          <w:vertAlign w:val="subscript"/>
          <w:lang w:val="nl-NL"/>
        </w:rPr>
        <w:t>6</w:t>
      </w:r>
      <w:r>
        <w:rPr>
          <w:lang w:val="nl-NL"/>
        </w:rPr>
        <w:t xml:space="preserve">) = </w:t>
      </w:r>
      <w:r>
        <w:rPr>
          <w:i/>
          <w:lang w:val="nl-NL"/>
        </w:rPr>
        <w:t>p’</w:t>
      </w:r>
      <w:r>
        <w:rPr>
          <w:lang w:val="nl-NL"/>
        </w:rPr>
        <w:sym w:font="Symbol" w:char="F0D7"/>
      </w:r>
      <w:r>
        <w:rPr>
          <w:lang w:val="nl-NL"/>
        </w:rPr>
        <w:t xml:space="preserve"> (1 </w:t>
      </w:r>
      <w:r>
        <w:rPr>
          <w:lang w:val="nl-NL"/>
        </w:rPr>
        <w:sym w:font="Symbol" w:char="F02D"/>
      </w:r>
      <w:r>
        <w:rPr>
          <w:rFonts w:ascii="Symbol" w:hAnsi="Symbol"/>
          <w:lang w:val="nl-NL"/>
        </w:rPr>
        <w:t></w:t>
      </w:r>
      <w:r>
        <w:rPr>
          <w:rFonts w:ascii="Symbol" w:hAnsi="Symbol"/>
          <w:lang w:val="nl-NL"/>
        </w:rPr>
        <w:t></w:t>
      </w:r>
    </w:p>
    <w:p w:rsidR="00367118" w:rsidRDefault="00367118" w:rsidP="00367118">
      <w:pPr>
        <w:rPr>
          <w:lang w:val="nl-NL"/>
        </w:rPr>
      </w:pPr>
      <w:r>
        <w:rPr>
          <w:position w:val="-22"/>
          <w:sz w:val="20"/>
          <w:lang w:val="nl-NL"/>
        </w:rPr>
        <w:object w:dxaOrig="1240" w:dyaOrig="639">
          <v:shape id="_x0000_i1082" type="#_x0000_t75" style="width:61.85pt;height:31.95pt" o:ole="" fillcolor="window">
            <v:imagedata r:id="rId105" o:title=""/>
          </v:shape>
          <o:OLEObject Type="Embed" ProgID="Equation.3" ShapeID="_x0000_i1082" DrawAspect="Content" ObjectID="_1314476023" r:id="rId106"/>
        </w:object>
      </w:r>
    </w:p>
    <w:p w:rsidR="00367118" w:rsidRDefault="00367118" w:rsidP="00367118">
      <w:pPr>
        <w:rPr>
          <w:lang w:val="nl-NL"/>
        </w:rPr>
      </w:pPr>
      <w:r>
        <w:rPr>
          <w:i/>
          <w:lang w:val="nl-NL"/>
        </w:rPr>
        <w:t>T</w:t>
      </w:r>
      <w:r>
        <w:rPr>
          <w:lang w:val="nl-NL"/>
        </w:rPr>
        <w:t xml:space="preserve"> = 800 K:</w:t>
      </w:r>
      <w:r>
        <w:rPr>
          <w:lang w:val="nl-NL"/>
        </w:rPr>
        <w:tab/>
      </w:r>
      <w:r>
        <w:rPr>
          <w:position w:val="-26"/>
          <w:sz w:val="20"/>
          <w:lang w:val="nl-NL"/>
        </w:rPr>
        <w:object w:dxaOrig="2100" w:dyaOrig="680">
          <v:shape id="_x0000_i1083" type="#_x0000_t75" style="width:104.95pt;height:33.95pt" o:ole="" fillcolor="window">
            <v:imagedata r:id="rId107" o:title=""/>
          </v:shape>
          <o:OLEObject Type="Embed" ProgID="Equation.3" ShapeID="_x0000_i1083" DrawAspect="Content" ObjectID="_1314476024" r:id="rId108"/>
        </w:object>
      </w:r>
      <w:r>
        <w:rPr>
          <w:lang w:val="nl-NL"/>
        </w:rPr>
        <w:t xml:space="preserve"> = 0,146 kPa</w:t>
      </w:r>
    </w:p>
    <w:p w:rsidR="00367118" w:rsidRDefault="00367118" w:rsidP="00367118">
      <w:pPr>
        <w:rPr>
          <w:lang w:val="nl-NL"/>
        </w:rPr>
      </w:pPr>
      <w:r>
        <w:rPr>
          <w:i/>
          <w:lang w:val="nl-NL"/>
        </w:rPr>
        <w:t>T</w:t>
      </w:r>
      <w:r>
        <w:rPr>
          <w:lang w:val="nl-NL"/>
        </w:rPr>
        <w:t xml:space="preserve"> = 1000 K:</w:t>
      </w:r>
      <w:r>
        <w:rPr>
          <w:lang w:val="nl-NL"/>
        </w:rPr>
        <w:tab/>
      </w:r>
      <w:r>
        <w:rPr>
          <w:position w:val="-26"/>
          <w:sz w:val="20"/>
          <w:lang w:val="nl-NL"/>
        </w:rPr>
        <w:object w:dxaOrig="2120" w:dyaOrig="680">
          <v:shape id="_x0000_i1084" type="#_x0000_t75" style="width:105.95pt;height:33.95pt" o:ole="" fillcolor="window">
            <v:imagedata r:id="rId109" o:title=""/>
          </v:shape>
          <o:OLEObject Type="Embed" ProgID="Equation.3" ShapeID="_x0000_i1084" DrawAspect="Content" ObjectID="_1314476025" r:id="rId110"/>
        </w:object>
      </w:r>
      <w:r>
        <w:rPr>
          <w:lang w:val="nl-NL"/>
        </w:rPr>
        <w:t xml:space="preserve"> = 153,18 kPa</w:t>
      </w:r>
    </w:p>
    <w:p w:rsidR="00367118" w:rsidRDefault="00367118" w:rsidP="00ED2EB2">
      <w:pPr>
        <w:numPr>
          <w:ilvl w:val="0"/>
          <w:numId w:val="20"/>
        </w:numPr>
        <w:rPr>
          <w:lang w:val="nl-NL"/>
        </w:rPr>
      </w:pPr>
      <w:r>
        <w:rPr>
          <w:lang w:val="nl-NL"/>
        </w:rPr>
        <w:t>Volgens de vergelijking van Van ’t Hoff:</w:t>
      </w:r>
    </w:p>
    <w:p w:rsidR="00367118" w:rsidRDefault="00367118" w:rsidP="00367118">
      <w:pPr>
        <w:rPr>
          <w:lang w:val="nl-NL"/>
        </w:rPr>
      </w:pPr>
      <w:r>
        <w:rPr>
          <w:position w:val="-56"/>
          <w:sz w:val="20"/>
          <w:lang w:val="nl-NL"/>
        </w:rPr>
        <w:object w:dxaOrig="2060" w:dyaOrig="1240">
          <v:shape id="_x0000_i1085" type="#_x0000_t75" style="width:102.95pt;height:61.85pt" o:ole="" fillcolor="window">
            <v:imagedata r:id="rId111" o:title=""/>
          </v:shape>
          <o:OLEObject Type="Embed" ProgID="Equation.3" ShapeID="_x0000_i1085" DrawAspect="Content" ObjectID="_1314476026" r:id="rId112"/>
        </w:object>
      </w:r>
      <w:r>
        <w:rPr>
          <w:lang w:val="nl-NL"/>
        </w:rPr>
        <w:t>. Substitutie van de bekende waarden geeft:</w:t>
      </w:r>
    </w:p>
    <w:p w:rsidR="00367118" w:rsidRDefault="00367118" w:rsidP="00367118">
      <w:pPr>
        <w:rPr>
          <w:rFonts w:ascii="Symbol" w:hAnsi="Symbol"/>
          <w:vertAlign w:val="superscript"/>
          <w:lang w:val="nl-NL"/>
        </w:rPr>
      </w:pPr>
      <w:r>
        <w:rPr>
          <w:rFonts w:ascii="Symbol" w:hAnsi="Symbol"/>
          <w:lang w:val="nl-NL"/>
        </w:rPr>
        <w:t></w:t>
      </w:r>
      <w:r>
        <w:rPr>
          <w:rFonts w:ascii="Symbol" w:hAnsi="Symbol"/>
          <w:i/>
          <w:position w:val="-4"/>
          <w:sz w:val="20"/>
          <w:lang w:val="nl-NL"/>
        </w:rPr>
        <w:object w:dxaOrig="279" w:dyaOrig="279">
          <v:shape id="_x0000_i1086" type="#_x0000_t75" style="width:14.2pt;height:14.2pt" o:ole="" fillcolor="window">
            <v:imagedata r:id="rId113" o:title=""/>
          </v:shape>
          <o:OLEObject Type="Embed" ProgID="Equation.3" ShapeID="_x0000_i1086" DrawAspect="Content" ObjectID="_1314476027" r:id="rId114"/>
        </w:object>
      </w:r>
      <w:r>
        <w:rPr>
          <w:lang w:val="nl-NL"/>
        </w:rPr>
        <w:t>= 231,36 kJ mol</w:t>
      </w:r>
      <w:r>
        <w:rPr>
          <w:vertAlign w:val="superscript"/>
          <w:lang w:val="nl-NL"/>
        </w:rPr>
        <w:sym w:font="Symbol" w:char="F02D"/>
      </w:r>
      <w:r>
        <w:rPr>
          <w:vertAlign w:val="superscript"/>
          <w:lang w:val="nl-NL"/>
        </w:rPr>
        <w:t>1</w:t>
      </w:r>
    </w:p>
    <w:p w:rsidR="00367118" w:rsidRDefault="00367118" w:rsidP="00ED2EB2">
      <w:pPr>
        <w:numPr>
          <w:ilvl w:val="0"/>
          <w:numId w:val="20"/>
        </w:numPr>
        <w:rPr>
          <w:lang w:val="nl-NL"/>
        </w:rPr>
      </w:pPr>
      <w:r>
        <w:rPr>
          <w:lang w:val="nl-NL"/>
        </w:rPr>
        <w:t>Omdat de reactie endotherm is en in de loop van de reactie het aantal deeltjes toegenomen is zal in overeenstemming met het principe van Le Chatelier-Brown het evenwicht naar rechts verschuiven bij temperatuurverhoging, daarentegen verschuift het evenwicht naar links bij drukverhoging.</w:t>
      </w:r>
    </w:p>
    <w:p w:rsidR="00367118" w:rsidRDefault="00367118" w:rsidP="00ED2EB2">
      <w:pPr>
        <w:numPr>
          <w:ilvl w:val="0"/>
          <w:numId w:val="20"/>
        </w:numPr>
        <w:rPr>
          <w:lang w:val="nl-NL"/>
        </w:rPr>
      </w:pPr>
      <w:r>
        <w:rPr>
          <w:lang w:val="nl-NL"/>
        </w:rPr>
        <w:t xml:space="preserve">Als de juiste waarde </w:t>
      </w:r>
      <w:r>
        <w:rPr>
          <w:rFonts w:ascii="Symbol" w:hAnsi="Symbol"/>
          <w:lang w:val="nl-NL"/>
        </w:rPr>
        <w:t></w:t>
      </w:r>
      <w:r>
        <w:rPr>
          <w:i/>
          <w:lang w:val="nl-NL"/>
        </w:rPr>
        <w:t>H</w:t>
      </w:r>
      <w:r>
        <w:rPr>
          <w:vertAlign w:val="subscript"/>
          <w:lang w:val="nl-NL"/>
        </w:rPr>
        <w:t>1</w:t>
      </w:r>
      <w:r>
        <w:rPr>
          <w:lang w:val="nl-NL"/>
        </w:rPr>
        <w:t xml:space="preserve"> is en de berekende is </w:t>
      </w:r>
      <w:r>
        <w:rPr>
          <w:rFonts w:ascii="Symbol" w:hAnsi="Symbol"/>
          <w:lang w:val="nl-NL"/>
        </w:rPr>
        <w:t></w:t>
      </w:r>
      <w:r>
        <w:rPr>
          <w:i/>
          <w:lang w:val="nl-NL"/>
        </w:rPr>
        <w:t>H</w:t>
      </w:r>
      <w:r>
        <w:rPr>
          <w:vertAlign w:val="subscript"/>
          <w:lang w:val="nl-NL"/>
        </w:rPr>
        <w:t>2</w:t>
      </w:r>
      <w:r>
        <w:rPr>
          <w:lang w:val="nl-NL"/>
        </w:rPr>
        <w:t xml:space="preserve"> dan kan de relatieve fout worden berekend volgens:</w:t>
      </w:r>
    </w:p>
    <w:p w:rsidR="00367118" w:rsidRDefault="00367118" w:rsidP="00367118">
      <w:pPr>
        <w:pStyle w:val="Stand"/>
        <w:spacing w:before="0"/>
        <w:rPr>
          <w:lang w:val="nl-NL"/>
        </w:rPr>
      </w:pPr>
      <w:r>
        <w:rPr>
          <w:position w:val="-28"/>
          <w:sz w:val="20"/>
          <w:lang w:val="nl-NL"/>
        </w:rPr>
        <w:object w:dxaOrig="1160" w:dyaOrig="639">
          <v:shape id="_x0000_i1087" type="#_x0000_t75" style="width:57.8pt;height:31.95pt" o:ole="" fillcolor="window">
            <v:imagedata r:id="rId115" o:title=""/>
          </v:shape>
          <o:OLEObject Type="Embed" ProgID="Equation.3" ShapeID="_x0000_i1087" DrawAspect="Content" ObjectID="_1314476029" r:id="rId116"/>
        </w:object>
      </w:r>
      <w:r>
        <w:rPr>
          <w:lang w:val="nl-NL"/>
        </w:rPr>
        <w:sym w:font="Symbol" w:char="F0B4"/>
      </w:r>
      <w:r>
        <w:rPr>
          <w:lang w:val="nl-NL"/>
        </w:rPr>
        <w:t xml:space="preserve"> 100 (%)</w:t>
      </w:r>
    </w:p>
    <w:p w:rsidR="00367118" w:rsidRDefault="00367118" w:rsidP="00367118">
      <w:pPr>
        <w:pStyle w:val="Kop3"/>
        <w:rPr>
          <w:lang w:val="nl-NL"/>
        </w:rPr>
      </w:pPr>
      <w:r>
        <w:rPr>
          <w:lang w:val="nl-NL"/>
        </w:rPr>
        <w:t>Opgave 5</w:t>
      </w:r>
    </w:p>
    <w:p w:rsidR="00367118" w:rsidRDefault="00367118" w:rsidP="00ED2EB2">
      <w:pPr>
        <w:numPr>
          <w:ilvl w:val="0"/>
          <w:numId w:val="21"/>
        </w:numPr>
        <w:rPr>
          <w:lang w:val="nl-NL"/>
        </w:rPr>
      </w:pPr>
      <w:r>
        <w:rPr>
          <w:lang w:val="nl-NL"/>
        </w:rPr>
        <w:t>De empirische formule van verbinding X kan berekend worden uit de samenstelling van de verbrandingsproducten van deze verbinding:</w:t>
      </w:r>
    </w:p>
    <w:p w:rsidR="00367118" w:rsidRDefault="00367118" w:rsidP="00367118">
      <w:pPr>
        <w:rPr>
          <w:lang w:val="nl-NL"/>
        </w:rPr>
      </w:pPr>
      <w:r>
        <w:rPr>
          <w:i/>
          <w:lang w:val="nl-NL"/>
        </w:rPr>
        <w:t>n</w:t>
      </w:r>
      <w:r>
        <w:rPr>
          <w:lang w:val="nl-NL"/>
        </w:rPr>
        <w:t>(H</w:t>
      </w:r>
      <w:r>
        <w:rPr>
          <w:vertAlign w:val="subscript"/>
          <w:lang w:val="nl-NL"/>
        </w:rPr>
        <w:t>2</w:t>
      </w:r>
      <w:r>
        <w:rPr>
          <w:lang w:val="nl-NL"/>
        </w:rPr>
        <w:t xml:space="preserve">O) = </w:t>
      </w:r>
      <w:r>
        <w:rPr>
          <w:position w:val="-32"/>
          <w:sz w:val="20"/>
          <w:lang w:val="nl-NL"/>
        </w:rPr>
        <w:object w:dxaOrig="1060" w:dyaOrig="680">
          <v:shape id="_x0000_i1088" type="#_x0000_t75" style="width:53.25pt;height:33.95pt" o:ole="" fillcolor="window">
            <v:imagedata r:id="rId117" o:title=""/>
          </v:shape>
          <o:OLEObject Type="Embed" ProgID="Equation.3" ShapeID="_x0000_i1088" DrawAspect="Content" ObjectID="_1314476030" r:id="rId118"/>
        </w:object>
      </w:r>
      <w:r>
        <w:rPr>
          <w:lang w:val="nl-NL"/>
        </w:rPr>
        <w:t xml:space="preserve"> = 0,05 mol </w:t>
      </w:r>
      <w:r>
        <w:rPr>
          <w:lang w:val="nl-NL"/>
        </w:rPr>
        <w:sym w:font="Symbol" w:char="F0DE"/>
      </w:r>
      <w:r>
        <w:rPr>
          <w:lang w:val="nl-NL"/>
        </w:rPr>
        <w:t xml:space="preserve"> </w:t>
      </w:r>
      <w:r>
        <w:rPr>
          <w:i/>
          <w:lang w:val="nl-NL"/>
        </w:rPr>
        <w:t>n</w:t>
      </w:r>
      <w:r>
        <w:rPr>
          <w:lang w:val="nl-NL"/>
        </w:rPr>
        <w:t xml:space="preserve">(H) = 0,1 mol </w:t>
      </w:r>
      <w:r>
        <w:rPr>
          <w:lang w:val="nl-NL"/>
        </w:rPr>
        <w:sym w:font="Symbol" w:char="F0DE"/>
      </w:r>
      <w:r>
        <w:rPr>
          <w:lang w:val="nl-NL"/>
        </w:rPr>
        <w:t xml:space="preserve"> % H = </w:t>
      </w:r>
      <w:r>
        <w:rPr>
          <w:position w:val="-26"/>
          <w:sz w:val="20"/>
          <w:lang w:val="nl-NL"/>
        </w:rPr>
        <w:object w:dxaOrig="639" w:dyaOrig="620">
          <v:shape id="_x0000_i1089" type="#_x0000_t75" style="width:31.95pt;height:30.95pt" o:ole="" fillcolor="window">
            <v:imagedata r:id="rId119" o:title=""/>
          </v:shape>
          <o:OLEObject Type="Embed" ProgID="Equation.3" ShapeID="_x0000_i1089" DrawAspect="Content" ObjectID="_1314476031" r:id="rId120"/>
        </w:object>
      </w:r>
      <w:r>
        <w:rPr>
          <w:lang w:val="nl-NL"/>
        </w:rPr>
        <w:t xml:space="preserve"> </w:t>
      </w:r>
      <w:r>
        <w:rPr>
          <w:lang w:val="nl-NL"/>
        </w:rPr>
        <w:sym w:font="Symbol" w:char="F0D7"/>
      </w:r>
      <w:r>
        <w:rPr>
          <w:lang w:val="nl-NL"/>
        </w:rPr>
        <w:t xml:space="preserve"> 100 = 9,4</w:t>
      </w:r>
    </w:p>
    <w:p w:rsidR="00367118" w:rsidRDefault="00367118" w:rsidP="00367118">
      <w:pPr>
        <w:rPr>
          <w:lang w:val="nl-NL"/>
        </w:rPr>
      </w:pPr>
      <w:r>
        <w:rPr>
          <w:i/>
          <w:lang w:val="nl-NL"/>
        </w:rPr>
        <w:t>n</w:t>
      </w:r>
      <w:r>
        <w:rPr>
          <w:lang w:val="nl-NL"/>
        </w:rPr>
        <w:t>(CO</w:t>
      </w:r>
      <w:r>
        <w:rPr>
          <w:vertAlign w:val="subscript"/>
          <w:lang w:val="nl-NL"/>
        </w:rPr>
        <w:t>2</w:t>
      </w:r>
      <w:r>
        <w:rPr>
          <w:lang w:val="nl-NL"/>
        </w:rPr>
        <w:t xml:space="preserve">) = </w:t>
      </w:r>
      <w:r>
        <w:rPr>
          <w:position w:val="-32"/>
          <w:sz w:val="20"/>
          <w:lang w:val="nl-NL"/>
        </w:rPr>
        <w:object w:dxaOrig="1080" w:dyaOrig="680">
          <v:shape id="_x0000_i1090" type="#_x0000_t75" style="width:54.25pt;height:33.95pt" o:ole="" fillcolor="window">
            <v:imagedata r:id="rId121" o:title=""/>
          </v:shape>
          <o:OLEObject Type="Embed" ProgID="Equation.3" ShapeID="_x0000_i1090" DrawAspect="Content" ObjectID="_1314476032" r:id="rId122"/>
        </w:object>
      </w:r>
      <w:r>
        <w:rPr>
          <w:lang w:val="nl-NL"/>
        </w:rPr>
        <w:t xml:space="preserve"> = 0,08 mol </w:t>
      </w:r>
      <w:r>
        <w:rPr>
          <w:lang w:val="nl-NL"/>
        </w:rPr>
        <w:sym w:font="Symbol" w:char="F0DE"/>
      </w:r>
      <w:r>
        <w:rPr>
          <w:lang w:val="nl-NL"/>
        </w:rPr>
        <w:t xml:space="preserve"> </w:t>
      </w:r>
      <w:r>
        <w:rPr>
          <w:i/>
          <w:lang w:val="nl-NL"/>
        </w:rPr>
        <w:t>n</w:t>
      </w:r>
      <w:r>
        <w:rPr>
          <w:lang w:val="nl-NL"/>
        </w:rPr>
        <w:t xml:space="preserve">(C) = 0,08 mol </w:t>
      </w:r>
      <w:r>
        <w:rPr>
          <w:lang w:val="nl-NL"/>
        </w:rPr>
        <w:sym w:font="Symbol" w:char="F0DE"/>
      </w:r>
      <w:r>
        <w:rPr>
          <w:lang w:val="nl-NL"/>
        </w:rPr>
        <w:t xml:space="preserve"> % C = </w:t>
      </w:r>
      <w:r>
        <w:rPr>
          <w:position w:val="-26"/>
          <w:sz w:val="20"/>
          <w:lang w:val="nl-NL"/>
        </w:rPr>
        <w:object w:dxaOrig="639" w:dyaOrig="620">
          <v:shape id="_x0000_i1091" type="#_x0000_t75" style="width:31.95pt;height:30.95pt" o:ole="" fillcolor="window">
            <v:imagedata r:id="rId123" o:title=""/>
          </v:shape>
          <o:OLEObject Type="Embed" ProgID="Equation.3" ShapeID="_x0000_i1091" DrawAspect="Content" ObjectID="_1314476033" r:id="rId124"/>
        </w:object>
      </w:r>
      <w:r>
        <w:rPr>
          <w:lang w:val="nl-NL"/>
        </w:rPr>
        <w:t xml:space="preserve"> </w:t>
      </w:r>
      <w:r>
        <w:rPr>
          <w:lang w:val="nl-NL"/>
        </w:rPr>
        <w:sym w:font="Symbol" w:char="F0D7"/>
      </w:r>
      <w:r>
        <w:rPr>
          <w:lang w:val="nl-NL"/>
        </w:rPr>
        <w:t xml:space="preserve"> 100 = 90,6</w:t>
      </w:r>
    </w:p>
    <w:p w:rsidR="00367118" w:rsidRDefault="00367118" w:rsidP="00367118">
      <w:pPr>
        <w:rPr>
          <w:lang w:val="nl-NL"/>
        </w:rPr>
      </w:pPr>
      <w:r>
        <w:rPr>
          <w:b/>
          <w:lang w:val="nl-NL"/>
        </w:rPr>
        <w:t>X</w:t>
      </w:r>
      <w:r>
        <w:rPr>
          <w:lang w:val="nl-NL"/>
        </w:rPr>
        <w:t>: C</w:t>
      </w:r>
      <w:r>
        <w:rPr>
          <w:vertAlign w:val="subscript"/>
          <w:lang w:val="nl-NL"/>
        </w:rPr>
        <w:t>x</w:t>
      </w:r>
      <w:r>
        <w:rPr>
          <w:lang w:val="nl-NL"/>
        </w:rPr>
        <w:t>H</w:t>
      </w:r>
      <w:r>
        <w:rPr>
          <w:vertAlign w:val="subscript"/>
          <w:lang w:val="nl-NL"/>
        </w:rPr>
        <w:t>y</w:t>
      </w:r>
      <w:r>
        <w:rPr>
          <w:lang w:val="nl-NL"/>
        </w:rPr>
        <w:tab/>
        <w:t xml:space="preserve">x : y = </w:t>
      </w:r>
      <w:r>
        <w:rPr>
          <w:position w:val="-22"/>
          <w:sz w:val="20"/>
          <w:lang w:val="nl-NL"/>
        </w:rPr>
        <w:object w:dxaOrig="940" w:dyaOrig="580">
          <v:shape id="_x0000_i1092" type="#_x0000_t75" style="width:47.15pt;height:28.9pt" o:ole="" fillcolor="window">
            <v:imagedata r:id="rId125" o:title=""/>
          </v:shape>
          <o:OLEObject Type="Embed" ProgID="Equation.3" ShapeID="_x0000_i1092" DrawAspect="Content" ObjectID="_1314476034" r:id="rId126"/>
        </w:object>
      </w:r>
      <w:r>
        <w:rPr>
          <w:lang w:val="nl-NL"/>
        </w:rPr>
        <w:t xml:space="preserve"> = 4 : 5</w:t>
      </w:r>
    </w:p>
    <w:p w:rsidR="00367118" w:rsidRDefault="00367118" w:rsidP="00367118">
      <w:pPr>
        <w:rPr>
          <w:lang w:val="nl-NL"/>
        </w:rPr>
      </w:pPr>
      <w:r>
        <w:rPr>
          <w:lang w:val="nl-NL"/>
        </w:rPr>
        <w:t>empirische formule: C</w:t>
      </w:r>
      <w:r>
        <w:rPr>
          <w:vertAlign w:val="subscript"/>
          <w:lang w:val="nl-NL"/>
        </w:rPr>
        <w:t>4</w:t>
      </w:r>
      <w:r>
        <w:rPr>
          <w:lang w:val="nl-NL"/>
        </w:rPr>
        <w:t>H</w:t>
      </w:r>
      <w:r>
        <w:rPr>
          <w:vertAlign w:val="subscript"/>
          <w:lang w:val="nl-NL"/>
        </w:rPr>
        <w:t>5</w:t>
      </w:r>
    </w:p>
    <w:p w:rsidR="00367118" w:rsidRDefault="00367118" w:rsidP="00367118">
      <w:pPr>
        <w:rPr>
          <w:vertAlign w:val="subscript"/>
          <w:lang w:val="nl-NL"/>
        </w:rPr>
      </w:pPr>
      <w:r>
        <w:rPr>
          <w:lang w:val="nl-NL"/>
        </w:rPr>
        <w:t>molecuulformule: (C</w:t>
      </w:r>
      <w:r>
        <w:rPr>
          <w:vertAlign w:val="subscript"/>
          <w:lang w:val="nl-NL"/>
        </w:rPr>
        <w:t>4</w:t>
      </w:r>
      <w:r>
        <w:rPr>
          <w:lang w:val="nl-NL"/>
        </w:rPr>
        <w:t>H</w:t>
      </w:r>
      <w:r>
        <w:rPr>
          <w:vertAlign w:val="subscript"/>
          <w:lang w:val="nl-NL"/>
        </w:rPr>
        <w:t>5</w:t>
      </w:r>
      <w:r>
        <w:rPr>
          <w:lang w:val="nl-NL"/>
        </w:rPr>
        <w:t>)</w:t>
      </w:r>
      <w:r>
        <w:rPr>
          <w:vertAlign w:val="subscript"/>
          <w:lang w:val="nl-NL"/>
        </w:rPr>
        <w:t>n</w:t>
      </w:r>
    </w:p>
    <w:p w:rsidR="00367118" w:rsidRDefault="00367118" w:rsidP="00367118">
      <w:pPr>
        <w:rPr>
          <w:lang w:val="nl-NL"/>
        </w:rPr>
      </w:pPr>
      <w:r>
        <w:rPr>
          <w:lang w:val="nl-NL"/>
        </w:rPr>
        <w:t>De molaire massa van X wordt als volgt berekend:</w:t>
      </w:r>
    </w:p>
    <w:p w:rsidR="00367118" w:rsidRDefault="00367118" w:rsidP="00367118">
      <w:pPr>
        <w:rPr>
          <w:lang w:val="nl-NL"/>
        </w:rPr>
      </w:pPr>
      <w:r>
        <w:rPr>
          <w:i/>
          <w:lang w:val="nl-NL"/>
        </w:rPr>
        <w:lastRenderedPageBreak/>
        <w:t>M</w:t>
      </w:r>
      <w:r>
        <w:rPr>
          <w:lang w:val="nl-NL"/>
        </w:rPr>
        <w:t xml:space="preserve">(X) = </w:t>
      </w:r>
      <w:r>
        <w:rPr>
          <w:i/>
          <w:lang w:val="nl-NL"/>
        </w:rPr>
        <w:t>M</w:t>
      </w:r>
      <w:r>
        <w:rPr>
          <w:lang w:val="nl-NL"/>
        </w:rPr>
        <w:t>(N</w:t>
      </w:r>
      <w:r>
        <w:rPr>
          <w:vertAlign w:val="subscript"/>
          <w:lang w:val="nl-NL"/>
        </w:rPr>
        <w:t>2</w:t>
      </w:r>
      <w:r>
        <w:rPr>
          <w:lang w:val="nl-NL"/>
        </w:rPr>
        <w:t xml:space="preserve">) </w:t>
      </w:r>
      <w:r>
        <w:rPr>
          <w:lang w:val="nl-NL"/>
        </w:rPr>
        <w:sym w:font="Symbol" w:char="F0D7"/>
      </w:r>
      <w:r>
        <w:rPr>
          <w:lang w:val="nl-NL"/>
        </w:rPr>
        <w:t xml:space="preserve"> </w:t>
      </w:r>
      <w:r>
        <w:rPr>
          <w:position w:val="-28"/>
          <w:sz w:val="20"/>
          <w:lang w:val="nl-NL"/>
        </w:rPr>
        <w:object w:dxaOrig="720" w:dyaOrig="639">
          <v:shape id="_x0000_i1093" type="#_x0000_t75" style="width:36pt;height:31.95pt" o:ole="" fillcolor="window">
            <v:imagedata r:id="rId127" o:title=""/>
          </v:shape>
          <o:OLEObject Type="Embed" ProgID="Equation.3" ShapeID="_x0000_i1093" DrawAspect="Content" ObjectID="_1314476035" r:id="rId128"/>
        </w:object>
      </w:r>
      <w:r>
        <w:rPr>
          <w:lang w:val="nl-NL"/>
        </w:rPr>
        <w:t xml:space="preserve"> = 28 g mol</w:t>
      </w:r>
      <w:r>
        <w:rPr>
          <w:vertAlign w:val="superscript"/>
          <w:lang w:val="nl-NL"/>
        </w:rPr>
        <w:sym w:font="Symbol" w:char="F02D"/>
      </w:r>
      <w:r>
        <w:rPr>
          <w:vertAlign w:val="superscript"/>
          <w:lang w:val="nl-NL"/>
        </w:rPr>
        <w:t>1</w:t>
      </w:r>
      <w:r>
        <w:rPr>
          <w:lang w:val="nl-NL"/>
        </w:rPr>
        <w:t xml:space="preserve"> </w:t>
      </w:r>
      <w:r>
        <w:rPr>
          <w:lang w:val="nl-NL"/>
        </w:rPr>
        <w:sym w:font="Symbol" w:char="F0D7"/>
      </w:r>
      <w:r>
        <w:rPr>
          <w:lang w:val="nl-NL"/>
        </w:rPr>
        <w:t xml:space="preserve"> 3,79 = 106 g mol</w:t>
      </w:r>
      <w:r>
        <w:rPr>
          <w:vertAlign w:val="superscript"/>
          <w:lang w:val="nl-NL"/>
        </w:rPr>
        <w:sym w:font="Symbol" w:char="F02D"/>
      </w:r>
      <w:r>
        <w:rPr>
          <w:vertAlign w:val="superscript"/>
          <w:lang w:val="nl-NL"/>
        </w:rPr>
        <w:t>1</w:t>
      </w:r>
    </w:p>
    <w:p w:rsidR="00367118" w:rsidRDefault="00367118" w:rsidP="00367118">
      <w:pPr>
        <w:rPr>
          <w:lang w:val="nl-NL"/>
        </w:rPr>
      </w:pPr>
      <w:r>
        <w:rPr>
          <w:lang w:val="nl-NL"/>
        </w:rPr>
        <w:t>De molecuulformule van de verbinding X is: C</w:t>
      </w:r>
      <w:r>
        <w:rPr>
          <w:vertAlign w:val="subscript"/>
          <w:lang w:val="nl-NL"/>
        </w:rPr>
        <w:t>8</w:t>
      </w:r>
      <w:r>
        <w:rPr>
          <w:lang w:val="nl-NL"/>
        </w:rPr>
        <w:t>H</w:t>
      </w:r>
      <w:r>
        <w:rPr>
          <w:vertAlign w:val="subscript"/>
          <w:lang w:val="nl-NL"/>
        </w:rPr>
        <w:t>10</w:t>
      </w:r>
    </w:p>
    <w:p w:rsidR="00367118" w:rsidRDefault="00367118" w:rsidP="00ED2EB2">
      <w:pPr>
        <w:numPr>
          <w:ilvl w:val="0"/>
          <w:numId w:val="21"/>
        </w:numPr>
        <w:rPr>
          <w:lang w:val="nl-NL"/>
        </w:rPr>
      </w:pPr>
      <w:r>
        <w:rPr>
          <w:lang w:val="nl-NL"/>
        </w:rPr>
        <w:t xml:space="preserve">De gegeven informatie en de berekende molecuulformule van verbinding X steunt de aanname dat het </w:t>
      </w:r>
      <w:r>
        <w:rPr>
          <w:i/>
          <w:lang w:val="nl-NL"/>
        </w:rPr>
        <w:t>o</w:t>
      </w:r>
      <w:r>
        <w:rPr>
          <w:lang w:val="nl-NL"/>
        </w:rPr>
        <w:t>-xyleen is.</w:t>
      </w:r>
    </w:p>
    <w:p w:rsidR="00367118" w:rsidRDefault="00367118" w:rsidP="00367118">
      <w:pPr>
        <w:ind w:left="360"/>
        <w:rPr>
          <w:lang w:val="nl-NL"/>
        </w:rPr>
      </w:pPr>
      <w:r>
        <w:rPr>
          <w:sz w:val="20"/>
          <w:lang w:val="nl-NL"/>
        </w:rPr>
        <w:object w:dxaOrig="7426" w:dyaOrig="2487">
          <v:shape id="_x0000_i1094" type="#_x0000_t75" style="width:371.15pt;height:124.25pt" o:ole="" fillcolor="window">
            <v:imagedata r:id="rId129" o:title=""/>
          </v:shape>
          <o:OLEObject Type="Embed" ProgID="ACD.ChemSketch.20" ShapeID="_x0000_i1094" DrawAspect="Content" ObjectID="_1314476036" r:id="rId130"/>
        </w:object>
      </w:r>
    </w:p>
    <w:p w:rsidR="00367118" w:rsidRDefault="00367118" w:rsidP="00367118">
      <w:pPr>
        <w:ind w:left="360"/>
        <w:rPr>
          <w:lang w:val="nl-NL"/>
        </w:rPr>
      </w:pPr>
      <w:r>
        <w:rPr>
          <w:lang w:val="nl-NL"/>
        </w:rPr>
        <w:t>Ftaalzuur (</w:t>
      </w:r>
      <w:r>
        <w:rPr>
          <w:b/>
          <w:lang w:val="nl-NL"/>
        </w:rPr>
        <w:t>A</w:t>
      </w:r>
      <w:r>
        <w:rPr>
          <w:lang w:val="nl-NL"/>
        </w:rPr>
        <w:t>) of zijn anhydride (</w:t>
      </w:r>
      <w:r>
        <w:rPr>
          <w:b/>
          <w:lang w:val="nl-NL"/>
        </w:rPr>
        <w:t>B</w:t>
      </w:r>
      <w:r>
        <w:rPr>
          <w:lang w:val="nl-NL"/>
        </w:rPr>
        <w:t>) geven bij verhitting met overmaat 1-butanol en toevoegen van een bepaalde hoeveelheid mineraal zuur als katalysator de dibutylester van ftaalzuur (</w:t>
      </w:r>
      <w:r>
        <w:rPr>
          <w:b/>
          <w:lang w:val="nl-NL"/>
        </w:rPr>
        <w:t>C</w:t>
      </w:r>
      <w:r>
        <w:rPr>
          <w:lang w:val="nl-NL"/>
        </w:rPr>
        <w:t>):</w:t>
      </w:r>
    </w:p>
    <w:p w:rsidR="00367118" w:rsidRDefault="00367118" w:rsidP="00367118">
      <w:pPr>
        <w:ind w:left="360"/>
        <w:rPr>
          <w:lang w:val="nl-NL"/>
        </w:rPr>
      </w:pPr>
      <w:r>
        <w:rPr>
          <w:sz w:val="20"/>
          <w:lang w:val="nl-NL"/>
        </w:rPr>
        <w:object w:dxaOrig="7368" w:dyaOrig="3432">
          <v:shape id="_x0000_i1095" type="#_x0000_t75" style="width:368.6pt;height:171.4pt" o:ole="" fillcolor="window">
            <v:imagedata r:id="rId131" o:title=""/>
          </v:shape>
          <o:OLEObject Type="Embed" ProgID="ACD.ChemSketch.20" ShapeID="_x0000_i1095" DrawAspect="Content" ObjectID="_1314476037" r:id="rId132"/>
        </w:object>
      </w:r>
    </w:p>
    <w:p w:rsidR="00367118" w:rsidRDefault="00367118" w:rsidP="00ED2EB2">
      <w:pPr>
        <w:numPr>
          <w:ilvl w:val="0"/>
          <w:numId w:val="21"/>
        </w:numPr>
        <w:rPr>
          <w:lang w:val="nl-NL"/>
        </w:rPr>
      </w:pPr>
      <w:r>
        <w:rPr>
          <w:lang w:val="nl-NL"/>
        </w:rPr>
        <w:t>Condensatie van het anhydride van ftaalzuur met fenol in aanwezigheid van H</w:t>
      </w:r>
      <w:r>
        <w:rPr>
          <w:vertAlign w:val="subscript"/>
          <w:lang w:val="nl-NL"/>
        </w:rPr>
        <w:t>2</w:t>
      </w:r>
      <w:r>
        <w:rPr>
          <w:lang w:val="nl-NL"/>
        </w:rPr>
        <w:t>SO</w:t>
      </w:r>
      <w:r>
        <w:rPr>
          <w:vertAlign w:val="subscript"/>
          <w:lang w:val="nl-NL"/>
        </w:rPr>
        <w:t>4</w:t>
      </w:r>
      <w:r>
        <w:rPr>
          <w:lang w:val="nl-NL"/>
        </w:rPr>
        <w:t xml:space="preserve"> of watervrij ZnCl</w:t>
      </w:r>
      <w:r>
        <w:rPr>
          <w:vertAlign w:val="subscript"/>
          <w:lang w:val="nl-NL"/>
        </w:rPr>
        <w:t>2</w:t>
      </w:r>
      <w:r>
        <w:rPr>
          <w:lang w:val="nl-NL"/>
        </w:rPr>
        <w:t>:</w:t>
      </w:r>
    </w:p>
    <w:p w:rsidR="00367118" w:rsidRDefault="00367118" w:rsidP="00367118">
      <w:pPr>
        <w:ind w:left="360"/>
        <w:rPr>
          <w:lang w:val="nl-NL"/>
        </w:rPr>
      </w:pPr>
      <w:r>
        <w:rPr>
          <w:sz w:val="20"/>
          <w:lang w:val="nl-NL"/>
        </w:rPr>
        <w:object w:dxaOrig="7642" w:dyaOrig="2746">
          <v:shape id="_x0000_i1096" type="#_x0000_t75" style="width:382.3pt;height:137.4pt" o:ole="" fillcolor="window">
            <v:imagedata r:id="rId133" o:title=""/>
          </v:shape>
          <o:OLEObject Type="Embed" ProgID="ACD.ChemSketch.20" ShapeID="_x0000_i1096" DrawAspect="Content" ObjectID="_1314476038" r:id="rId134"/>
        </w:object>
      </w:r>
    </w:p>
    <w:p w:rsidR="00367118" w:rsidRDefault="00367118" w:rsidP="00367118">
      <w:pPr>
        <w:ind w:left="360"/>
        <w:rPr>
          <w:lang w:val="nl-NL"/>
        </w:rPr>
      </w:pPr>
      <w:r>
        <w:rPr>
          <w:lang w:val="nl-NL"/>
        </w:rPr>
        <w:t>Fenolftaleïen wordt gebruikt als zuur-base-indicator. Deze is kleurloos in zuur milieu en paarsrood in alkalisch milieu.</w:t>
      </w:r>
    </w:p>
    <w:p w:rsidR="00367118" w:rsidRDefault="00367118" w:rsidP="00367118">
      <w:pPr>
        <w:ind w:firstLine="360"/>
        <w:rPr>
          <w:lang w:val="nl-NL"/>
        </w:rPr>
      </w:pPr>
      <w:r>
        <w:rPr>
          <w:sz w:val="20"/>
          <w:lang w:val="nl-NL"/>
        </w:rPr>
        <w:object w:dxaOrig="7743" w:dyaOrig="2563">
          <v:shape id="_x0000_i1097" type="#_x0000_t75" style="width:387.4pt;height:128.3pt" o:ole="" fillcolor="window">
            <v:imagedata r:id="rId135" o:title=""/>
          </v:shape>
          <o:OLEObject Type="Embed" ProgID="ACD.ChemSketch.20" ShapeID="_x0000_i1097" DrawAspect="Content" ObjectID="_1314476039" r:id="rId136"/>
        </w:object>
      </w:r>
    </w:p>
    <w:p w:rsidR="00367118" w:rsidRDefault="00367118" w:rsidP="00ED2EB2">
      <w:pPr>
        <w:numPr>
          <w:ilvl w:val="0"/>
          <w:numId w:val="21"/>
        </w:numPr>
        <w:rPr>
          <w:lang w:val="nl-NL"/>
        </w:rPr>
      </w:pPr>
      <w:r>
        <w:rPr>
          <w:lang w:val="nl-NL"/>
        </w:rPr>
        <w:t xml:space="preserve">Kékulé’s formules voor </w:t>
      </w:r>
      <w:r>
        <w:rPr>
          <w:i/>
          <w:lang w:val="nl-NL"/>
        </w:rPr>
        <w:t>o</w:t>
      </w:r>
      <w:r>
        <w:rPr>
          <w:lang w:val="nl-NL"/>
        </w:rPr>
        <w:t>-xyleen:</w:t>
      </w:r>
    </w:p>
    <w:p w:rsidR="00367118" w:rsidRDefault="00367118" w:rsidP="00367118">
      <w:pPr>
        <w:ind w:left="360"/>
        <w:rPr>
          <w:lang w:val="nl-NL"/>
        </w:rPr>
      </w:pPr>
      <w:r>
        <w:rPr>
          <w:sz w:val="20"/>
          <w:lang w:val="nl-NL"/>
        </w:rPr>
        <w:object w:dxaOrig="3902" w:dyaOrig="1152">
          <v:shape id="_x0000_i1098" type="#_x0000_t75" style="width:195.2pt;height:57.8pt" o:ole="" fillcolor="window">
            <v:imagedata r:id="rId137" o:title=""/>
          </v:shape>
          <o:OLEObject Type="Embed" ProgID="ACD.ChemSketch.20" ShapeID="_x0000_i1098" DrawAspect="Content" ObjectID="_1314476040" r:id="rId138"/>
        </w:object>
      </w:r>
    </w:p>
    <w:p w:rsidR="00367118" w:rsidRDefault="00367118" w:rsidP="00367118">
      <w:pPr>
        <w:ind w:left="360"/>
        <w:rPr>
          <w:lang w:val="nl-NL"/>
        </w:rPr>
      </w:pPr>
      <w:r>
        <w:rPr>
          <w:lang w:val="nl-NL"/>
        </w:rPr>
        <w:t>doet veronderstellen dat de verbinding in twee isomere vormen bestaat. Niemand heeft deze twee vormen kunnen isoleren. Nu is bekend dat alle C</w:t>
      </w:r>
      <w:r>
        <w:rPr>
          <w:lang w:val="nl-NL"/>
        </w:rPr>
        <w:sym w:font="Symbol" w:char="F02D"/>
      </w:r>
      <w:r>
        <w:rPr>
          <w:lang w:val="nl-NL"/>
        </w:rPr>
        <w:t xml:space="preserve">C-bindingen in benzeen en zijn derivaten gelijkwaardig zijn. Daarom geeft men de formule van </w:t>
      </w:r>
      <w:r>
        <w:rPr>
          <w:i/>
          <w:lang w:val="nl-NL"/>
        </w:rPr>
        <w:t>o</w:t>
      </w:r>
      <w:r>
        <w:rPr>
          <w:lang w:val="nl-NL"/>
        </w:rPr>
        <w:t>-xyleen als volgt aan:</w:t>
      </w:r>
    </w:p>
    <w:p w:rsidR="00367118" w:rsidRDefault="00367118" w:rsidP="00367118">
      <w:pPr>
        <w:ind w:left="360"/>
        <w:rPr>
          <w:lang w:val="nl-NL"/>
        </w:rPr>
      </w:pPr>
      <w:r>
        <w:rPr>
          <w:sz w:val="20"/>
          <w:lang w:val="nl-NL"/>
        </w:rPr>
        <w:object w:dxaOrig="5885" w:dyaOrig="1181">
          <v:shape id="_x0000_i1099" type="#_x0000_t75" style="width:294.1pt;height:58.8pt" o:ole="" fillcolor="window">
            <v:imagedata r:id="rId139" o:title=""/>
          </v:shape>
          <o:OLEObject Type="Embed" ProgID="ACD.ChemSketch.20" ShapeID="_x0000_i1099" DrawAspect="Content" ObjectID="_1314476041" r:id="rId140"/>
        </w:object>
      </w:r>
    </w:p>
    <w:p w:rsidR="00367118" w:rsidRDefault="00367118" w:rsidP="00367118">
      <w:pPr>
        <w:ind w:left="360"/>
        <w:rPr>
          <w:lang w:val="nl-NL"/>
        </w:rPr>
      </w:pPr>
      <w:r>
        <w:rPr>
          <w:lang w:val="nl-NL"/>
        </w:rPr>
        <w:t xml:space="preserve">Deze notatie geeft aan dat de </w:t>
      </w:r>
      <w:r>
        <w:rPr>
          <w:rFonts w:ascii="Symbol" w:hAnsi="Symbol"/>
          <w:lang w:val="nl-NL"/>
        </w:rPr>
        <w:t></w:t>
      </w:r>
      <w:r>
        <w:rPr>
          <w:lang w:val="nl-NL"/>
        </w:rPr>
        <w:t>-bindingen gelijkelijk over de hele benzeenring verdeeld zijn. Er zijn dus geen twee isomeren van xyleen.</w:t>
      </w:r>
    </w:p>
    <w:p w:rsidR="00367118" w:rsidRDefault="00367118" w:rsidP="00ED2EB2">
      <w:pPr>
        <w:numPr>
          <w:ilvl w:val="0"/>
          <w:numId w:val="21"/>
        </w:numPr>
        <w:rPr>
          <w:lang w:val="nl-NL"/>
        </w:rPr>
      </w:pPr>
      <w:r>
        <w:rPr>
          <w:lang w:val="nl-NL"/>
        </w:rPr>
        <w:t>In 1941 leverden Haayman en Witbaut nog meer chemisch bewijs voor de gelijkwaardigheid van de zes C</w:t>
      </w:r>
      <w:r>
        <w:rPr>
          <w:lang w:val="nl-NL"/>
        </w:rPr>
        <w:sym w:font="Symbol" w:char="F02D"/>
      </w:r>
      <w:r>
        <w:rPr>
          <w:lang w:val="nl-NL"/>
        </w:rPr>
        <w:t xml:space="preserve">C-bindingen in de benzeenring. Ze lieten </w:t>
      </w:r>
      <w:r>
        <w:rPr>
          <w:i/>
          <w:lang w:val="nl-NL"/>
        </w:rPr>
        <w:t>o</w:t>
      </w:r>
      <w:r>
        <w:rPr>
          <w:lang w:val="nl-NL"/>
        </w:rPr>
        <w:t>-xyleen reageren met ozon en verkregen daarbij twee verschillende triozonides in de molverhouding 1 : 1. De ozonolyseproducten werden in water ontleed tot drie verschillende stoffen:</w:t>
      </w:r>
    </w:p>
    <w:p w:rsidR="00367118" w:rsidRDefault="00367118" w:rsidP="00367118">
      <w:pPr>
        <w:ind w:left="360"/>
        <w:rPr>
          <w:lang w:val="nl-NL"/>
        </w:rPr>
      </w:pPr>
      <w:r>
        <w:rPr>
          <w:rFonts w:ascii="Symbol" w:hAnsi="Symbol"/>
          <w:sz w:val="20"/>
          <w:lang w:val="nl-NL"/>
        </w:rPr>
        <w:object w:dxaOrig="8592" w:dyaOrig="3461">
          <v:shape id="_x0000_i1100" type="#_x0000_t75" style="width:429.45pt;height:172.9pt" o:ole="" fillcolor="window">
            <v:imagedata r:id="rId141" o:title=""/>
          </v:shape>
          <o:OLEObject Type="Embed" ProgID="ACD.ChemSketch.20" ShapeID="_x0000_i1100" DrawAspect="Content" ObjectID="_1314476042" r:id="rId142"/>
        </w:object>
      </w:r>
    </w:p>
    <w:tbl>
      <w:tblPr>
        <w:tblW w:w="0" w:type="auto"/>
        <w:tblInd w:w="354" w:type="dxa"/>
        <w:tblLayout w:type="fixed"/>
        <w:tblCellMar>
          <w:left w:w="70" w:type="dxa"/>
          <w:right w:w="70" w:type="dxa"/>
        </w:tblCellMar>
        <w:tblLook w:val="0000"/>
      </w:tblPr>
      <w:tblGrid>
        <w:gridCol w:w="6"/>
        <w:gridCol w:w="1612"/>
        <w:gridCol w:w="6"/>
        <w:gridCol w:w="403"/>
        <w:gridCol w:w="6"/>
        <w:gridCol w:w="2664"/>
        <w:gridCol w:w="6"/>
      </w:tblGrid>
      <w:tr w:rsidR="00367118" w:rsidTr="00625858">
        <w:tblPrEx>
          <w:tblCellMar>
            <w:top w:w="0" w:type="dxa"/>
            <w:bottom w:w="0" w:type="dxa"/>
          </w:tblCellMar>
        </w:tblPrEx>
        <w:trPr>
          <w:gridBefore w:val="1"/>
          <w:wBefore w:w="6" w:type="dxa"/>
        </w:trPr>
        <w:tc>
          <w:tcPr>
            <w:tcW w:w="1618" w:type="dxa"/>
            <w:gridSpan w:val="2"/>
            <w:vAlign w:val="center"/>
          </w:tcPr>
          <w:p w:rsidR="00367118" w:rsidRDefault="00367118" w:rsidP="00625858">
            <w:pPr>
              <w:rPr>
                <w:lang w:val="nl-NL"/>
              </w:rPr>
            </w:pPr>
            <w:r>
              <w:rPr>
                <w:rFonts w:ascii="Symbol" w:hAnsi="Symbol"/>
                <w:sz w:val="20"/>
                <w:lang w:val="nl-NL"/>
              </w:rPr>
              <w:object w:dxaOrig="1119" w:dyaOrig="1056">
                <v:shape id="_x0000_i1101" type="#_x0000_t75" style="width:55.75pt;height:52.75pt" o:ole="" fillcolor="window">
                  <v:imagedata r:id="rId143" o:title=""/>
                </v:shape>
                <o:OLEObject Type="Embed" ProgID="ACD.ChemSketch.20" ShapeID="_x0000_i1101" DrawAspect="Content" ObjectID="_1314476043" r:id="rId144"/>
              </w:object>
            </w:r>
          </w:p>
        </w:tc>
        <w:tc>
          <w:tcPr>
            <w:tcW w:w="409" w:type="dxa"/>
            <w:gridSpan w:val="2"/>
            <w:vAlign w:val="center"/>
          </w:tcPr>
          <w:p w:rsidR="00367118" w:rsidRDefault="00367118" w:rsidP="00625858">
            <w:pPr>
              <w:pStyle w:val="Kop5"/>
            </w:pPr>
            <w:r>
              <w:t>D</w:t>
            </w:r>
          </w:p>
        </w:tc>
        <w:tc>
          <w:tcPr>
            <w:tcW w:w="2670" w:type="dxa"/>
            <w:gridSpan w:val="2"/>
            <w:vAlign w:val="center"/>
          </w:tcPr>
          <w:p w:rsidR="00367118" w:rsidRDefault="00367118" w:rsidP="00625858">
            <w:pPr>
              <w:rPr>
                <w:rFonts w:ascii="Symbol" w:hAnsi="Symbol"/>
                <w:lang w:val="nl-NL"/>
              </w:rPr>
            </w:pPr>
            <w:r>
              <w:rPr>
                <w:lang w:val="nl-NL"/>
              </w:rPr>
              <w:t>ethaandial, glyoxal</w:t>
            </w:r>
          </w:p>
        </w:tc>
      </w:tr>
      <w:tr w:rsidR="00367118" w:rsidTr="00625858">
        <w:tblPrEx>
          <w:tblCellMar>
            <w:top w:w="0" w:type="dxa"/>
            <w:bottom w:w="0" w:type="dxa"/>
          </w:tblCellMar>
        </w:tblPrEx>
        <w:trPr>
          <w:gridBefore w:val="1"/>
          <w:wBefore w:w="6" w:type="dxa"/>
        </w:trPr>
        <w:tc>
          <w:tcPr>
            <w:tcW w:w="1618" w:type="dxa"/>
            <w:gridSpan w:val="2"/>
            <w:vAlign w:val="center"/>
          </w:tcPr>
          <w:p w:rsidR="00367118" w:rsidRDefault="00367118" w:rsidP="00625858">
            <w:pPr>
              <w:rPr>
                <w:lang w:val="nl-NL"/>
              </w:rPr>
            </w:pPr>
            <w:r>
              <w:rPr>
                <w:sz w:val="20"/>
                <w:lang w:val="nl-NL"/>
              </w:rPr>
              <w:object w:dxaOrig="1368" w:dyaOrig="922">
                <v:shape id="_x0000_i1102" type="#_x0000_t75" style="width:68.45pt;height:46.15pt" o:ole="" fillcolor="window">
                  <v:imagedata r:id="rId145" o:title=""/>
                </v:shape>
                <o:OLEObject Type="Embed" ProgID="ACD.ChemSketch.20" ShapeID="_x0000_i1102" DrawAspect="Content" ObjectID="_1314476044" r:id="rId146"/>
              </w:object>
            </w:r>
          </w:p>
        </w:tc>
        <w:tc>
          <w:tcPr>
            <w:tcW w:w="409" w:type="dxa"/>
            <w:gridSpan w:val="2"/>
            <w:vAlign w:val="center"/>
          </w:tcPr>
          <w:p w:rsidR="00367118" w:rsidRDefault="00367118" w:rsidP="00625858">
            <w:pPr>
              <w:pStyle w:val="Kop5"/>
            </w:pPr>
            <w:r>
              <w:t>E</w:t>
            </w:r>
          </w:p>
        </w:tc>
        <w:tc>
          <w:tcPr>
            <w:tcW w:w="2670" w:type="dxa"/>
            <w:gridSpan w:val="2"/>
            <w:vAlign w:val="center"/>
          </w:tcPr>
          <w:p w:rsidR="00367118" w:rsidRDefault="00367118" w:rsidP="00625858">
            <w:pPr>
              <w:rPr>
                <w:lang w:val="nl-NL"/>
              </w:rPr>
            </w:pPr>
            <w:r>
              <w:rPr>
                <w:lang w:val="nl-NL"/>
              </w:rPr>
              <w:t>propaandial, methylglyoxal</w:t>
            </w:r>
          </w:p>
        </w:tc>
      </w:tr>
      <w:tr w:rsidR="00367118" w:rsidTr="00625858">
        <w:tblPrEx>
          <w:tblCellMar>
            <w:top w:w="0" w:type="dxa"/>
            <w:bottom w:w="0" w:type="dxa"/>
          </w:tblCellMar>
        </w:tblPrEx>
        <w:trPr>
          <w:gridAfter w:val="1"/>
          <w:wAfter w:w="6" w:type="dxa"/>
        </w:trPr>
        <w:tc>
          <w:tcPr>
            <w:tcW w:w="1618" w:type="dxa"/>
            <w:gridSpan w:val="2"/>
            <w:vAlign w:val="center"/>
          </w:tcPr>
          <w:p w:rsidR="00367118" w:rsidRDefault="00367118" w:rsidP="00625858">
            <w:pPr>
              <w:rPr>
                <w:lang w:val="nl-NL"/>
              </w:rPr>
            </w:pPr>
            <w:r>
              <w:rPr>
                <w:sz w:val="20"/>
                <w:lang w:val="nl-NL"/>
              </w:rPr>
              <w:object w:dxaOrig="1344" w:dyaOrig="1407">
                <v:shape id="_x0000_i1103" type="#_x0000_t75" style="width:67.45pt;height:70.5pt" o:ole="" fillcolor="window">
                  <v:imagedata r:id="rId147" o:title=""/>
                </v:shape>
                <o:OLEObject Type="Embed" ProgID="ACD.ChemSketch.20" ShapeID="_x0000_i1103" DrawAspect="Content" ObjectID="_1314476045" r:id="rId148"/>
              </w:object>
            </w:r>
          </w:p>
        </w:tc>
        <w:tc>
          <w:tcPr>
            <w:tcW w:w="409" w:type="dxa"/>
            <w:gridSpan w:val="2"/>
            <w:vAlign w:val="center"/>
          </w:tcPr>
          <w:p w:rsidR="00367118" w:rsidRDefault="00367118" w:rsidP="00625858">
            <w:pPr>
              <w:pStyle w:val="Kop5"/>
            </w:pPr>
            <w:r>
              <w:t>F</w:t>
            </w:r>
          </w:p>
        </w:tc>
        <w:tc>
          <w:tcPr>
            <w:tcW w:w="2670" w:type="dxa"/>
            <w:gridSpan w:val="2"/>
            <w:vAlign w:val="center"/>
          </w:tcPr>
          <w:p w:rsidR="00367118" w:rsidRDefault="00367118" w:rsidP="00625858">
            <w:pPr>
              <w:rPr>
                <w:lang w:val="nl-NL"/>
              </w:rPr>
            </w:pPr>
            <w:r>
              <w:rPr>
                <w:lang w:val="nl-NL"/>
              </w:rPr>
              <w:t>butaandion, diacetyl</w:t>
            </w:r>
          </w:p>
        </w:tc>
      </w:tr>
    </w:tbl>
    <w:p w:rsidR="00367118" w:rsidRDefault="00367118" w:rsidP="00367118">
      <w:pPr>
        <w:ind w:left="360"/>
        <w:rPr>
          <w:lang w:val="nl-NL"/>
        </w:rPr>
      </w:pPr>
      <w:r>
        <w:rPr>
          <w:lang w:val="nl-NL"/>
        </w:rPr>
        <w:t>De producten in het verkregen mengsel (na hydrolyse van de ozoniden) zijn in de molverhouding 3 : 2 : 1. Hieruit blijkt de gelijkwaardigheid van de C</w:t>
      </w:r>
      <w:r>
        <w:rPr>
          <w:lang w:val="nl-NL"/>
        </w:rPr>
        <w:sym w:font="Symbol" w:char="F02D"/>
      </w:r>
      <w:r>
        <w:rPr>
          <w:lang w:val="nl-NL"/>
        </w:rPr>
        <w:t>C-bindingen.</w:t>
      </w:r>
    </w:p>
    <w:p w:rsidR="00367118" w:rsidRDefault="00367118" w:rsidP="00ED2EB2">
      <w:pPr>
        <w:numPr>
          <w:ilvl w:val="0"/>
          <w:numId w:val="21"/>
        </w:numPr>
        <w:rPr>
          <w:lang w:val="nl-NL"/>
        </w:rPr>
      </w:pPr>
      <w:r>
        <w:rPr>
          <w:lang w:val="nl-NL"/>
        </w:rPr>
        <w:t xml:space="preserve">Van de drie boven verkregen producten </w:t>
      </w:r>
      <w:r>
        <w:rPr>
          <w:b/>
          <w:lang w:val="nl-NL"/>
        </w:rPr>
        <w:t>D</w:t>
      </w:r>
      <w:r>
        <w:rPr>
          <w:lang w:val="nl-NL"/>
        </w:rPr>
        <w:t xml:space="preserve">, </w:t>
      </w:r>
      <w:r>
        <w:rPr>
          <w:b/>
          <w:lang w:val="nl-NL"/>
        </w:rPr>
        <w:t>E</w:t>
      </w:r>
      <w:r>
        <w:rPr>
          <w:lang w:val="nl-NL"/>
        </w:rPr>
        <w:t xml:space="preserve"> en </w:t>
      </w:r>
      <w:r>
        <w:rPr>
          <w:b/>
          <w:lang w:val="nl-NL"/>
        </w:rPr>
        <w:t>F</w:t>
      </w:r>
      <w:r>
        <w:rPr>
          <w:lang w:val="nl-NL"/>
        </w:rPr>
        <w:t xml:space="preserve"> worden alleen de eerste twee gemakkelijk geoxideerd tot de corresponderende zuren:</w:t>
      </w:r>
    </w:p>
    <w:p w:rsidR="00367118" w:rsidRDefault="00367118" w:rsidP="00367118">
      <w:pPr>
        <w:ind w:left="360"/>
        <w:rPr>
          <w:lang w:val="nl-NL"/>
        </w:rPr>
      </w:pPr>
      <w:r>
        <w:rPr>
          <w:sz w:val="20"/>
          <w:lang w:val="nl-NL"/>
        </w:rPr>
        <w:object w:dxaOrig="6562" w:dyaOrig="3283">
          <v:shape id="_x0000_i1104" type="#_x0000_t75" style="width:328.05pt;height:164.3pt" o:ole="" fillcolor="window">
            <v:imagedata r:id="rId149" o:title=""/>
          </v:shape>
          <o:OLEObject Type="Embed" ProgID="ACD.ChemSketch.20" ShapeID="_x0000_i1104" DrawAspect="Content" ObjectID="_1314476046" r:id="rId150"/>
        </w:object>
      </w:r>
    </w:p>
    <w:p w:rsidR="00367118" w:rsidRDefault="00367118" w:rsidP="00367118">
      <w:pPr>
        <w:ind w:left="360"/>
        <w:rPr>
          <w:lang w:val="nl-NL"/>
        </w:rPr>
      </w:pPr>
      <w:r>
        <w:rPr>
          <w:lang w:val="nl-NL"/>
        </w:rPr>
        <w:t>Verbinding F vereist sterkere oxidatoren, zoals oplossingen in water van H</w:t>
      </w:r>
      <w:r>
        <w:rPr>
          <w:vertAlign w:val="subscript"/>
          <w:lang w:val="nl-NL"/>
        </w:rPr>
        <w:t>2</w:t>
      </w:r>
      <w:r>
        <w:rPr>
          <w:lang w:val="nl-NL"/>
        </w:rPr>
        <w:t>O</w:t>
      </w:r>
      <w:r>
        <w:rPr>
          <w:vertAlign w:val="subscript"/>
          <w:lang w:val="nl-NL"/>
        </w:rPr>
        <w:t>2</w:t>
      </w:r>
      <w:r>
        <w:rPr>
          <w:lang w:val="nl-NL"/>
        </w:rPr>
        <w:t xml:space="preserve"> en HIO</w:t>
      </w:r>
      <w:r>
        <w:rPr>
          <w:vertAlign w:val="subscript"/>
          <w:lang w:val="nl-NL"/>
        </w:rPr>
        <w:t>4</w:t>
      </w:r>
      <w:r>
        <w:rPr>
          <w:lang w:val="nl-NL"/>
        </w:rPr>
        <w:t xml:space="preserve"> etc.</w:t>
      </w:r>
    </w:p>
    <w:p w:rsidR="00367118" w:rsidRDefault="00367118" w:rsidP="00367118">
      <w:pPr>
        <w:ind w:left="360"/>
        <w:rPr>
          <w:lang w:val="nl-NL"/>
        </w:rPr>
      </w:pPr>
      <w:r>
        <w:rPr>
          <w:sz w:val="20"/>
          <w:lang w:val="nl-NL"/>
        </w:rPr>
        <w:object w:dxaOrig="5170" w:dyaOrig="1555">
          <v:shape id="_x0000_i1105" type="#_x0000_t75" style="width:258.6pt;height:77.6pt" o:ole="" fillcolor="window">
            <v:imagedata r:id="rId151" o:title=""/>
          </v:shape>
          <o:OLEObject Type="Embed" ProgID="ACD.ChemSketch.20" ShapeID="_x0000_i1105" DrawAspect="Content" ObjectID="_1314476047" r:id="rId152"/>
        </w:object>
      </w:r>
    </w:p>
    <w:p w:rsidR="00367118" w:rsidRDefault="00367118" w:rsidP="00367118">
      <w:pPr>
        <w:ind w:left="360"/>
        <w:rPr>
          <w:lang w:val="nl-NL"/>
        </w:rPr>
      </w:pPr>
      <w:r>
        <w:rPr>
          <w:lang w:val="nl-NL"/>
        </w:rPr>
        <w:t>Oxaalzuur wordt als oertiterstof gebruikt bij de bereiding van volumetrische KMnO</w:t>
      </w:r>
      <w:r>
        <w:rPr>
          <w:vertAlign w:val="subscript"/>
          <w:lang w:val="nl-NL"/>
        </w:rPr>
        <w:t>4</w:t>
      </w:r>
      <w:r>
        <w:rPr>
          <w:lang w:val="nl-NL"/>
        </w:rPr>
        <w:t>-oplossingen:</w:t>
      </w:r>
    </w:p>
    <w:p w:rsidR="00367118" w:rsidRDefault="00367118" w:rsidP="00367118">
      <w:pPr>
        <w:ind w:left="360"/>
        <w:rPr>
          <w:lang w:val="nl-NL"/>
        </w:rPr>
      </w:pPr>
      <w:r>
        <w:rPr>
          <w:lang w:val="nl-NL"/>
        </w:rPr>
        <w:t>2 MnO</w:t>
      </w:r>
      <w:r>
        <w:rPr>
          <w:vertAlign w:val="subscript"/>
          <w:lang w:val="nl-NL"/>
        </w:rPr>
        <w:t>4</w:t>
      </w:r>
      <w:r>
        <w:rPr>
          <w:vertAlign w:val="superscript"/>
          <w:lang w:val="nl-NL"/>
        </w:rPr>
        <w:sym w:font="Symbol" w:char="F02D"/>
      </w:r>
      <w:r>
        <w:rPr>
          <w:lang w:val="nl-NL"/>
        </w:rPr>
        <w:t xml:space="preserve"> + 5 (COOH)</w:t>
      </w:r>
      <w:r>
        <w:rPr>
          <w:vertAlign w:val="subscript"/>
          <w:lang w:val="nl-NL"/>
        </w:rPr>
        <w:t>2</w:t>
      </w:r>
      <w:r>
        <w:rPr>
          <w:lang w:val="nl-NL"/>
        </w:rPr>
        <w:t xml:space="preserve"> + 6 H</w:t>
      </w:r>
      <w:r>
        <w:rPr>
          <w:vertAlign w:val="superscript"/>
          <w:lang w:val="nl-NL"/>
        </w:rPr>
        <w:t>+</w:t>
      </w:r>
      <w:r>
        <w:rPr>
          <w:lang w:val="nl-NL"/>
        </w:rPr>
        <w:t xml:space="preserve"> </w:t>
      </w:r>
      <w:r>
        <w:rPr>
          <w:lang w:val="nl-NL"/>
        </w:rPr>
        <w:sym w:font="Symbol" w:char="F0AE"/>
      </w:r>
      <w:r>
        <w:rPr>
          <w:lang w:val="nl-NL"/>
        </w:rPr>
        <w:t xml:space="preserve"> 2 Mn</w:t>
      </w:r>
      <w:r>
        <w:rPr>
          <w:vertAlign w:val="superscript"/>
          <w:lang w:val="nl-NL"/>
        </w:rPr>
        <w:t>2+</w:t>
      </w:r>
      <w:r>
        <w:rPr>
          <w:lang w:val="nl-NL"/>
        </w:rPr>
        <w:t xml:space="preserve"> + 10 CO</w:t>
      </w:r>
      <w:r>
        <w:rPr>
          <w:vertAlign w:val="subscript"/>
          <w:lang w:val="nl-NL"/>
        </w:rPr>
        <w:t>2</w:t>
      </w:r>
      <w:r>
        <w:rPr>
          <w:lang w:val="nl-NL"/>
        </w:rPr>
        <w:t xml:space="preserve"> + 8 H</w:t>
      </w:r>
      <w:r>
        <w:rPr>
          <w:vertAlign w:val="subscript"/>
          <w:lang w:val="nl-NL"/>
        </w:rPr>
        <w:t>2</w:t>
      </w:r>
      <w:r>
        <w:rPr>
          <w:lang w:val="nl-NL"/>
        </w:rPr>
        <w:t>O</w:t>
      </w:r>
    </w:p>
    <w:p w:rsidR="00367118" w:rsidRDefault="00367118" w:rsidP="00367118">
      <w:pPr>
        <w:ind w:left="360"/>
        <w:rPr>
          <w:lang w:val="nl-NL"/>
        </w:rPr>
      </w:pPr>
      <w:r>
        <w:rPr>
          <w:lang w:val="nl-NL"/>
        </w:rPr>
        <w:t xml:space="preserve">Experimentele gegevens over de bepaling van verbinding </w:t>
      </w:r>
      <w:r>
        <w:rPr>
          <w:b/>
          <w:lang w:val="nl-NL"/>
        </w:rPr>
        <w:t>G</w:t>
      </w:r>
      <w:r>
        <w:rPr>
          <w:lang w:val="nl-NL"/>
        </w:rPr>
        <w:t xml:space="preserve"> door een titratie met </w:t>
      </w:r>
      <w:smartTag w:uri="urn:schemas-microsoft-com:office:smarttags" w:element="metricconverter">
        <w:smartTagPr>
          <w:attr w:name="ProductID" w:val="0,05 M"/>
        </w:smartTagPr>
        <w:r>
          <w:rPr>
            <w:lang w:val="nl-NL"/>
          </w:rPr>
          <w:t>0,05 M</w:t>
        </w:r>
      </w:smartTag>
      <w:r>
        <w:rPr>
          <w:lang w:val="nl-NL"/>
        </w:rPr>
        <w:t xml:space="preserve"> KMnO</w:t>
      </w:r>
      <w:r>
        <w:rPr>
          <w:vertAlign w:val="subscript"/>
          <w:lang w:val="nl-NL"/>
        </w:rPr>
        <w:t>4</w:t>
      </w:r>
      <w:r>
        <w:rPr>
          <w:lang w:val="nl-NL"/>
        </w:rPr>
        <w:t xml:space="preserve">-oplossing tonen aan dat </w:t>
      </w:r>
      <w:r>
        <w:rPr>
          <w:b/>
          <w:lang w:val="nl-NL"/>
        </w:rPr>
        <w:t>G</w:t>
      </w:r>
      <w:r>
        <w:rPr>
          <w:lang w:val="nl-NL"/>
        </w:rPr>
        <w:t xml:space="preserve"> oxaalzuur is. Hieruit blijkt de juistheid van je conclusie.</w:t>
      </w:r>
    </w:p>
    <w:p w:rsidR="00367118" w:rsidRDefault="00367118" w:rsidP="00367118">
      <w:pPr>
        <w:ind w:left="360"/>
        <w:rPr>
          <w:lang w:val="nl-NL"/>
        </w:rPr>
      </w:pPr>
      <w:r>
        <w:rPr>
          <w:i/>
          <w:lang w:val="nl-NL"/>
        </w:rPr>
        <w:t>n</w:t>
      </w:r>
      <w:r>
        <w:rPr>
          <w:lang w:val="nl-NL"/>
        </w:rPr>
        <w:t>(KMnO</w:t>
      </w:r>
      <w:r>
        <w:rPr>
          <w:vertAlign w:val="subscript"/>
          <w:lang w:val="nl-NL"/>
        </w:rPr>
        <w:t>4</w:t>
      </w:r>
      <w:r>
        <w:rPr>
          <w:lang w:val="nl-NL"/>
        </w:rPr>
        <w:t xml:space="preserve">) = </w:t>
      </w:r>
      <w:r>
        <w:rPr>
          <w:i/>
          <w:lang w:val="nl-NL"/>
        </w:rPr>
        <w:t>c</w:t>
      </w:r>
      <w:r>
        <w:rPr>
          <w:i/>
          <w:lang w:val="nl-NL"/>
        </w:rPr>
        <w:sym w:font="Symbol" w:char="F0D7"/>
      </w:r>
      <w:r>
        <w:rPr>
          <w:i/>
          <w:lang w:val="nl-NL"/>
        </w:rPr>
        <w:t>V</w:t>
      </w:r>
      <w:r>
        <w:rPr>
          <w:lang w:val="nl-NL"/>
        </w:rPr>
        <w:t xml:space="preserve"> = 0,05 mol L</w:t>
      </w:r>
      <w:r>
        <w:rPr>
          <w:vertAlign w:val="superscript"/>
          <w:lang w:val="nl-NL"/>
        </w:rPr>
        <w:sym w:font="Symbol" w:char="F02D"/>
      </w:r>
      <w:r>
        <w:rPr>
          <w:vertAlign w:val="superscript"/>
          <w:lang w:val="nl-NL"/>
        </w:rPr>
        <w:t>1</w:t>
      </w:r>
      <w:r>
        <w:rPr>
          <w:lang w:val="nl-NL"/>
        </w:rPr>
        <w:t xml:space="preserve"> </w:t>
      </w:r>
      <w:r>
        <w:rPr>
          <w:lang w:val="nl-NL"/>
        </w:rPr>
        <w:sym w:font="Symbol" w:char="F0D7"/>
      </w:r>
      <w:r>
        <w:rPr>
          <w:lang w:val="nl-NL"/>
        </w:rPr>
        <w:t xml:space="preserve"> </w:t>
      </w:r>
      <w:smartTag w:uri="urn:schemas-microsoft-com:office:smarttags" w:element="metricconverter">
        <w:smartTagPr>
          <w:attr w:name="ProductID" w:val="0,0256 L"/>
        </w:smartTagPr>
        <w:r>
          <w:rPr>
            <w:lang w:val="nl-NL"/>
          </w:rPr>
          <w:t>0,0256 L</w:t>
        </w:r>
      </w:smartTag>
      <w:r>
        <w:rPr>
          <w:lang w:val="nl-NL"/>
        </w:rPr>
        <w:t xml:space="preserve"> = 0,00128 mol</w:t>
      </w:r>
    </w:p>
    <w:p w:rsidR="00367118" w:rsidRDefault="00367118" w:rsidP="00367118">
      <w:pPr>
        <w:ind w:left="360"/>
        <w:rPr>
          <w:lang w:val="nl-NL"/>
        </w:rPr>
      </w:pPr>
      <w:r>
        <w:rPr>
          <w:i/>
          <w:lang w:val="nl-NL"/>
        </w:rPr>
        <w:t>n</w:t>
      </w:r>
      <w:r>
        <w:rPr>
          <w:lang w:val="nl-NL"/>
        </w:rPr>
        <w:t>((COOH)</w:t>
      </w:r>
      <w:r>
        <w:rPr>
          <w:vertAlign w:val="subscript"/>
          <w:lang w:val="nl-NL"/>
        </w:rPr>
        <w:t>2</w:t>
      </w:r>
      <w:r>
        <w:rPr>
          <w:lang w:val="nl-NL"/>
        </w:rPr>
        <w:t xml:space="preserve">) = 5/2 </w:t>
      </w:r>
      <w:r>
        <w:rPr>
          <w:lang w:val="nl-NL"/>
        </w:rPr>
        <w:sym w:font="Symbol" w:char="F0B4"/>
      </w:r>
      <w:r>
        <w:rPr>
          <w:lang w:val="nl-NL"/>
        </w:rPr>
        <w:t xml:space="preserve"> 0,00128 = 0,0032 mol</w:t>
      </w:r>
    </w:p>
    <w:p w:rsidR="00367118" w:rsidRDefault="00367118" w:rsidP="00367118">
      <w:pPr>
        <w:ind w:left="360"/>
        <w:rPr>
          <w:lang w:val="nl-NL"/>
        </w:rPr>
      </w:pPr>
      <w:r>
        <w:rPr>
          <w:lang w:val="nl-NL"/>
        </w:rPr>
        <w:t xml:space="preserve">Dit komt overeen met </w:t>
      </w:r>
      <w:smartTag w:uri="urn:schemas-microsoft-com:office:smarttags" w:element="metricconverter">
        <w:smartTagPr>
          <w:attr w:name="ProductID" w:val="0,288 g"/>
        </w:smartTagPr>
        <w:r>
          <w:rPr>
            <w:lang w:val="nl-NL"/>
          </w:rPr>
          <w:t>0,288 g</w:t>
        </w:r>
      </w:smartTag>
      <w:r>
        <w:rPr>
          <w:lang w:val="nl-NL"/>
        </w:rPr>
        <w:t xml:space="preserve"> </w:t>
      </w:r>
      <w:r>
        <w:rPr>
          <w:b/>
          <w:lang w:val="nl-NL"/>
        </w:rPr>
        <w:t>G</w:t>
      </w:r>
      <w:r>
        <w:rPr>
          <w:lang w:val="nl-NL"/>
        </w:rPr>
        <w:t xml:space="preserve"> in overeenstemming met het resultaat in de opdracht.</w:t>
      </w:r>
    </w:p>
    <w:p w:rsidR="00367118" w:rsidRDefault="00367118" w:rsidP="00ED2EB2">
      <w:pPr>
        <w:numPr>
          <w:ilvl w:val="0"/>
          <w:numId w:val="21"/>
        </w:numPr>
        <w:rPr>
          <w:lang w:val="nl-NL"/>
        </w:rPr>
      </w:pPr>
      <w:r>
        <w:rPr>
          <w:lang w:val="nl-NL"/>
        </w:rPr>
        <w:t>In 1865 poneerde Kékulé een cyclische formule voor benzeen:</w:t>
      </w:r>
    </w:p>
    <w:p w:rsidR="00367118" w:rsidRDefault="00367118" w:rsidP="00367118">
      <w:pPr>
        <w:ind w:left="360"/>
        <w:rPr>
          <w:lang w:val="nl-NL"/>
        </w:rPr>
      </w:pPr>
      <w:r>
        <w:rPr>
          <w:sz w:val="20"/>
          <w:lang w:val="nl-NL"/>
        </w:rPr>
        <w:object w:dxaOrig="3158" w:dyaOrig="2102">
          <v:shape id="_x0000_i1106" type="#_x0000_t75" style="width:157.7pt;height:104.95pt" o:ole="" fillcolor="window">
            <v:imagedata r:id="rId153" o:title=""/>
          </v:shape>
          <o:OLEObject Type="Embed" ProgID="ACD.ChemSketch.20" ShapeID="_x0000_i1106" DrawAspect="Content" ObjectID="_1314476048" r:id="rId154"/>
        </w:object>
      </w:r>
    </w:p>
    <w:p w:rsidR="00367118" w:rsidRDefault="00367118" w:rsidP="00367118">
      <w:pPr>
        <w:ind w:left="360"/>
        <w:rPr>
          <w:lang w:val="nl-NL"/>
        </w:rPr>
      </w:pPr>
      <w:r>
        <w:rPr>
          <w:lang w:val="nl-NL"/>
        </w:rPr>
        <w:t>Experimenteel bleek echter dat alle koolstof- en waterstofatomen in het benzeenmolecuul equivalent waren. Daarom wordt tegenwoordig om dezelfde redenen als onder 4. gegeven de formule van benzeen geschreven in de vorm:</w:t>
      </w:r>
    </w:p>
    <w:p w:rsidR="00367118" w:rsidRDefault="00367118" w:rsidP="00367118">
      <w:pPr>
        <w:ind w:left="360"/>
        <w:rPr>
          <w:lang w:val="nl-NL"/>
        </w:rPr>
      </w:pPr>
      <w:r>
        <w:rPr>
          <w:sz w:val="20"/>
          <w:lang w:val="nl-NL"/>
        </w:rPr>
        <w:object w:dxaOrig="994" w:dyaOrig="1119">
          <v:shape id="_x0000_i1107" type="#_x0000_t75" style="width:49.7pt;height:55.75pt" o:ole="" fillcolor="window">
            <v:imagedata r:id="rId155" o:title=""/>
          </v:shape>
          <o:OLEObject Type="Embed" ProgID="ACD.ChemSketch.20" ShapeID="_x0000_i1107" DrawAspect="Content" ObjectID="_1314476049" r:id="rId156"/>
        </w:object>
      </w:r>
    </w:p>
    <w:p w:rsidR="00367118" w:rsidRDefault="00367118" w:rsidP="00367118">
      <w:pPr>
        <w:ind w:left="360"/>
        <w:rPr>
          <w:lang w:val="nl-NL"/>
        </w:rPr>
      </w:pPr>
      <w:r>
        <w:rPr>
          <w:lang w:val="nl-NL"/>
        </w:rPr>
        <w:lastRenderedPageBreak/>
        <w:t>Ozonolyse van benzeen geeft een triozonide dat na hydrolyse glyoxaal levert:</w:t>
      </w:r>
    </w:p>
    <w:p w:rsidR="00367118" w:rsidRDefault="00367118" w:rsidP="00367118">
      <w:pPr>
        <w:ind w:left="360"/>
        <w:rPr>
          <w:lang w:val="nl-NL"/>
        </w:rPr>
      </w:pPr>
      <w:r>
        <w:rPr>
          <w:sz w:val="20"/>
          <w:lang w:val="nl-NL"/>
        </w:rPr>
        <w:object w:dxaOrig="9154" w:dyaOrig="2179">
          <v:shape id="_x0000_i1108" type="#_x0000_t75" style="width:430.5pt;height:102.4pt" o:ole="" fillcolor="window">
            <v:imagedata r:id="rId157" o:title=""/>
          </v:shape>
          <o:OLEObject Type="Embed" ProgID="ACD.ChemSketch.20" ShapeID="_x0000_i1108" DrawAspect="Content" ObjectID="_1314476050" r:id="rId158"/>
        </w:object>
      </w:r>
    </w:p>
    <w:p w:rsidR="00367118" w:rsidRDefault="00367118" w:rsidP="00367118">
      <w:pPr>
        <w:pStyle w:val="Kop2"/>
        <w:rPr>
          <w:lang w:val="nl-NL"/>
        </w:rPr>
        <w:sectPr w:rsidR="00367118">
          <w:type w:val="oddPage"/>
          <w:pgSz w:w="11906" w:h="16838" w:code="9"/>
          <w:pgMar w:top="1418" w:right="1418" w:bottom="1418" w:left="1418" w:header="708" w:footer="851" w:gutter="567"/>
          <w:paperSrc w:first="78" w:other="78"/>
          <w:cols w:space="708"/>
        </w:sectPr>
      </w:pPr>
    </w:p>
    <w:p w:rsidR="00367118" w:rsidRDefault="00367118" w:rsidP="00367118">
      <w:pPr>
        <w:pStyle w:val="Kop2"/>
        <w:rPr>
          <w:lang w:val="nl-NL"/>
        </w:rPr>
      </w:pPr>
      <w:bookmarkStart w:id="3" w:name="_Toc32897298"/>
      <w:r>
        <w:rPr>
          <w:lang w:val="nl-NL"/>
        </w:rPr>
        <w:lastRenderedPageBreak/>
        <w:t>Practicum</w:t>
      </w:r>
      <w:bookmarkEnd w:id="3"/>
    </w:p>
    <w:p w:rsidR="00367118" w:rsidRDefault="00367118" w:rsidP="00367118">
      <w:pPr>
        <w:pStyle w:val="Kop3"/>
        <w:rPr>
          <w:lang w:val="nl-NL"/>
        </w:rPr>
      </w:pPr>
      <w:r>
        <w:rPr>
          <w:lang w:val="nl-NL"/>
        </w:rPr>
        <w:t>Opgave 6</w:t>
      </w:r>
    </w:p>
    <w:p w:rsidR="00367118" w:rsidRDefault="00367118" w:rsidP="00367118">
      <w:pPr>
        <w:rPr>
          <w:lang w:val="nl-NL"/>
        </w:rPr>
      </w:pPr>
      <w:r>
        <w:rPr>
          <w:lang w:val="nl-NL"/>
        </w:rPr>
        <w:t>Vier oplossingen in water staan op de labtafel tot je beschikking. Het zijn oplossingen van HCl, NaOH, NH</w:t>
      </w:r>
      <w:r>
        <w:rPr>
          <w:vertAlign w:val="subscript"/>
          <w:lang w:val="nl-NL"/>
        </w:rPr>
        <w:t>3</w:t>
      </w:r>
      <w:r>
        <w:rPr>
          <w:lang w:val="nl-NL"/>
        </w:rPr>
        <w:t xml:space="preserve"> en CH</w:t>
      </w:r>
      <w:r>
        <w:rPr>
          <w:vertAlign w:val="subscript"/>
          <w:lang w:val="nl-NL"/>
        </w:rPr>
        <w:t>3</w:t>
      </w:r>
      <w:r>
        <w:rPr>
          <w:lang w:val="nl-NL"/>
        </w:rPr>
        <w:t>COOH. De concentratie ervan is ongeveer 1 mol L. De concentratie van de HCl-oplossing is de enige die exact bepaald is en bekend is.</w:t>
      </w:r>
    </w:p>
    <w:p w:rsidR="00367118" w:rsidRDefault="00367118" w:rsidP="00367118">
      <w:pPr>
        <w:rPr>
          <w:lang w:val="nl-NL"/>
        </w:rPr>
      </w:pPr>
      <w:r>
        <w:rPr>
          <w:lang w:val="nl-NL"/>
        </w:rPr>
        <w:t>Bepaal de concentraties van de andere oplossingen met de volumetrische oplossing van HCl. Je beschikt over een buret, pipet, titratie-erlenmeyers en de indicatoren methyloranje en fenolftaleïen. Voer elke titratie in duplo uit en bereken de gemiddelde waarde voor de concentratie. Een derde titratie is alleen nodig als de resultaten van beide voorgaande titraties meer dan 2 % verschillen.</w:t>
      </w:r>
    </w:p>
    <w:p w:rsidR="00367118" w:rsidRDefault="00367118" w:rsidP="00367118">
      <w:pPr>
        <w:rPr>
          <w:lang w:val="nl-NL"/>
        </w:rPr>
      </w:pPr>
      <w:r>
        <w:rPr>
          <w:lang w:val="nl-NL"/>
        </w:rPr>
        <w:t>Nu moet je de volgende thermochemische metingen verrichten van de neutralisatiewarmte die vrijkomt bij reacties tussen de hierboven gegeven zure en basische oplossingen:</w:t>
      </w:r>
    </w:p>
    <w:p w:rsidR="00367118" w:rsidRDefault="00367118" w:rsidP="00ED2EB2">
      <w:pPr>
        <w:numPr>
          <w:ilvl w:val="0"/>
          <w:numId w:val="9"/>
        </w:numPr>
        <w:rPr>
          <w:lang w:val="nl-NL"/>
        </w:rPr>
      </w:pPr>
      <w:r>
        <w:rPr>
          <w:lang w:val="nl-NL"/>
        </w:rPr>
        <w:t>Pas exact (kwantitatief) 50,0 cm</w:t>
      </w:r>
      <w:r>
        <w:rPr>
          <w:vertAlign w:val="superscript"/>
          <w:lang w:val="nl-NL"/>
        </w:rPr>
        <w:t>3</w:t>
      </w:r>
      <w:r>
        <w:rPr>
          <w:lang w:val="nl-NL"/>
        </w:rPr>
        <w:t xml:space="preserve"> zoutzuur af in een bekerglas. Pas in een tweede gelijke bekerglas een zodanig volume NaOH af dat het aantal mol NaOH gelijk is aan dat van HCl in het eerste bekerglas. Meet vervolgens de temperatuur van beide oplossingen tot op 0,2 K nauwkeurig. Gooi de inhoud van de eerste beker snel in de tweede. Gebruik daarbij de thermometer als glasstaaf en roerder. Bepaal de hoogste eindtemperatuur van het mengsel.</w:t>
      </w:r>
    </w:p>
    <w:p w:rsidR="00367118" w:rsidRDefault="00367118" w:rsidP="00ED2EB2">
      <w:pPr>
        <w:numPr>
          <w:ilvl w:val="0"/>
          <w:numId w:val="9"/>
        </w:numPr>
        <w:rPr>
          <w:lang w:val="nl-NL"/>
        </w:rPr>
      </w:pPr>
      <w:r>
        <w:rPr>
          <w:lang w:val="nl-NL"/>
        </w:rPr>
        <w:t>Verricht analoge metingen met de volgende zuur-baseparen:</w:t>
      </w:r>
    </w:p>
    <w:p w:rsidR="00367118" w:rsidRDefault="00367118" w:rsidP="00367118">
      <w:pPr>
        <w:ind w:firstLine="360"/>
        <w:rPr>
          <w:lang w:val="nl-NL"/>
        </w:rPr>
      </w:pPr>
      <w:r>
        <w:rPr>
          <w:lang w:val="nl-NL"/>
        </w:rPr>
        <w:t xml:space="preserve">HCl </w:t>
      </w:r>
      <w:r>
        <w:rPr>
          <w:lang w:val="nl-NL"/>
        </w:rPr>
        <w:sym w:font="Symbol" w:char="F02D"/>
      </w:r>
      <w:r>
        <w:rPr>
          <w:lang w:val="nl-NL"/>
        </w:rPr>
        <w:t xml:space="preserve"> NH</w:t>
      </w:r>
      <w:r>
        <w:rPr>
          <w:vertAlign w:val="subscript"/>
          <w:lang w:val="nl-NL"/>
        </w:rPr>
        <w:t>3</w:t>
      </w:r>
      <w:r>
        <w:rPr>
          <w:lang w:val="nl-NL"/>
        </w:rPr>
        <w:t>, CH</w:t>
      </w:r>
      <w:r>
        <w:rPr>
          <w:vertAlign w:val="subscript"/>
          <w:lang w:val="nl-NL"/>
        </w:rPr>
        <w:t>3</w:t>
      </w:r>
      <w:r>
        <w:rPr>
          <w:lang w:val="nl-NL"/>
        </w:rPr>
        <w:t xml:space="preserve">COOH </w:t>
      </w:r>
      <w:r>
        <w:rPr>
          <w:lang w:val="nl-NL"/>
        </w:rPr>
        <w:sym w:font="Symbol" w:char="F02D"/>
      </w:r>
      <w:r>
        <w:rPr>
          <w:lang w:val="nl-NL"/>
        </w:rPr>
        <w:t xml:space="preserve"> NaOH, CH</w:t>
      </w:r>
      <w:r>
        <w:rPr>
          <w:vertAlign w:val="subscript"/>
          <w:lang w:val="nl-NL"/>
        </w:rPr>
        <w:t>3</w:t>
      </w:r>
      <w:r>
        <w:rPr>
          <w:lang w:val="nl-NL"/>
        </w:rPr>
        <w:t xml:space="preserve">COOH </w:t>
      </w:r>
      <w:r>
        <w:rPr>
          <w:lang w:val="nl-NL"/>
        </w:rPr>
        <w:sym w:font="Symbol" w:char="F02D"/>
      </w:r>
      <w:r>
        <w:rPr>
          <w:lang w:val="nl-NL"/>
        </w:rPr>
        <w:t xml:space="preserve"> NH</w:t>
      </w:r>
      <w:r>
        <w:rPr>
          <w:vertAlign w:val="subscript"/>
          <w:lang w:val="nl-NL"/>
        </w:rPr>
        <w:t>3</w:t>
      </w:r>
      <w:r>
        <w:rPr>
          <w:lang w:val="nl-NL"/>
        </w:rPr>
        <w:t>.</w:t>
      </w:r>
    </w:p>
    <w:p w:rsidR="00367118" w:rsidRDefault="00367118" w:rsidP="00367118">
      <w:pPr>
        <w:pStyle w:val="Kop5"/>
      </w:pPr>
      <w:r>
        <w:t>Vragen</w:t>
      </w:r>
    </w:p>
    <w:p w:rsidR="00367118" w:rsidRDefault="00367118" w:rsidP="00ED2EB2">
      <w:pPr>
        <w:numPr>
          <w:ilvl w:val="0"/>
          <w:numId w:val="10"/>
        </w:numPr>
        <w:rPr>
          <w:lang w:val="nl-NL"/>
        </w:rPr>
      </w:pPr>
      <w:r>
        <w:rPr>
          <w:lang w:val="nl-NL"/>
        </w:rPr>
        <w:t>Welke indicatoren heb je bij de afzonderlijke bepalingen gebruikt? Geef ongeveer de pH-gebieden waarbinnen de vermelde indicatoren van kleur veranderen. Leg je indicatorkeuze uit onder meer aan de hand van ionenvergelijkingen van de reacties karakteristiek voor de zouten die bij neutralisatie gevormd worden. Bereken de concentratie van elke onderzochte oplossing.</w:t>
      </w:r>
    </w:p>
    <w:p w:rsidR="00367118" w:rsidRDefault="00367118" w:rsidP="00ED2EB2">
      <w:pPr>
        <w:numPr>
          <w:ilvl w:val="0"/>
          <w:numId w:val="10"/>
        </w:numPr>
        <w:rPr>
          <w:lang w:val="nl-NL"/>
        </w:rPr>
      </w:pPr>
      <w:r>
        <w:rPr>
          <w:lang w:val="nl-NL"/>
        </w:rPr>
        <w:t>Geef de algemene calorimetrische vergelijking waarmee de neutralisatiewarmte berekend kan worden. Bereken het warmte-effect van elke onderzochte neutralisatiereactie en geef de waarde ervan per mol gevormd water.</w:t>
      </w:r>
    </w:p>
    <w:p w:rsidR="00367118" w:rsidRDefault="00367118" w:rsidP="00367118">
      <w:pPr>
        <w:rPr>
          <w:lang w:val="nl-NL"/>
        </w:rPr>
      </w:pPr>
      <w:r>
        <w:rPr>
          <w:lang w:val="nl-NL"/>
        </w:rPr>
        <w:t>De dichtheden van de oplossingen zijn;</w:t>
      </w:r>
    </w:p>
    <w:p w:rsidR="00367118" w:rsidRDefault="00367118" w:rsidP="00367118">
      <w:pPr>
        <w:rPr>
          <w:lang w:val="nl-NL"/>
        </w:rPr>
      </w:pPr>
      <w:r>
        <w:rPr>
          <w:rFonts w:ascii="Symbol" w:hAnsi="Symbol"/>
          <w:lang w:val="nl-NL"/>
        </w:rPr>
        <w:t></w:t>
      </w:r>
      <w:r>
        <w:rPr>
          <w:lang w:val="nl-NL"/>
        </w:rPr>
        <w:t>(HCl) = 1,02 g cm</w:t>
      </w:r>
      <w:r>
        <w:rPr>
          <w:vertAlign w:val="superscript"/>
          <w:lang w:val="nl-NL"/>
        </w:rPr>
        <w:sym w:font="Symbol" w:char="F02D"/>
      </w:r>
      <w:r>
        <w:rPr>
          <w:vertAlign w:val="superscript"/>
          <w:lang w:val="nl-NL"/>
        </w:rPr>
        <w:t>3</w:t>
      </w:r>
      <w:r>
        <w:rPr>
          <w:lang w:val="nl-NL"/>
        </w:rPr>
        <w:t xml:space="preserve">; </w:t>
      </w:r>
      <w:r>
        <w:rPr>
          <w:rFonts w:ascii="Symbol" w:hAnsi="Symbol"/>
          <w:lang w:val="nl-NL"/>
        </w:rPr>
        <w:t></w:t>
      </w:r>
      <w:r>
        <w:rPr>
          <w:lang w:val="nl-NL"/>
        </w:rPr>
        <w:t>(NaOH) = 1,04 g cm</w:t>
      </w:r>
      <w:r>
        <w:rPr>
          <w:vertAlign w:val="superscript"/>
          <w:lang w:val="nl-NL"/>
        </w:rPr>
        <w:sym w:font="Symbol" w:char="F02D"/>
      </w:r>
      <w:r>
        <w:rPr>
          <w:vertAlign w:val="superscript"/>
          <w:lang w:val="nl-NL"/>
        </w:rPr>
        <w:t>3</w:t>
      </w:r>
      <w:r>
        <w:rPr>
          <w:lang w:val="nl-NL"/>
        </w:rPr>
        <w:t>;</w:t>
      </w:r>
      <w:r>
        <w:rPr>
          <w:rFonts w:ascii="Symbol" w:hAnsi="Symbol"/>
          <w:lang w:val="nl-NL"/>
        </w:rPr>
        <w:t></w:t>
      </w:r>
      <w:r>
        <w:rPr>
          <w:rFonts w:ascii="Symbol" w:hAnsi="Symbol"/>
          <w:lang w:val="nl-NL"/>
        </w:rPr>
        <w:t></w:t>
      </w:r>
      <w:r>
        <w:rPr>
          <w:lang w:val="nl-NL"/>
        </w:rPr>
        <w:t>(NH</w:t>
      </w:r>
      <w:r>
        <w:rPr>
          <w:vertAlign w:val="subscript"/>
          <w:lang w:val="nl-NL"/>
        </w:rPr>
        <w:t>3</w:t>
      </w:r>
      <w:r>
        <w:rPr>
          <w:lang w:val="nl-NL"/>
        </w:rPr>
        <w:t>) = 0,99 g cm</w:t>
      </w:r>
      <w:r>
        <w:rPr>
          <w:vertAlign w:val="superscript"/>
          <w:lang w:val="nl-NL"/>
        </w:rPr>
        <w:sym w:font="Symbol" w:char="F02D"/>
      </w:r>
      <w:r>
        <w:rPr>
          <w:vertAlign w:val="superscript"/>
          <w:lang w:val="nl-NL"/>
        </w:rPr>
        <w:t>3</w:t>
      </w:r>
      <w:r>
        <w:rPr>
          <w:lang w:val="nl-NL"/>
        </w:rPr>
        <w:t>;</w:t>
      </w:r>
      <w:r>
        <w:rPr>
          <w:rFonts w:ascii="Symbol" w:hAnsi="Symbol"/>
          <w:lang w:val="nl-NL"/>
        </w:rPr>
        <w:t></w:t>
      </w:r>
      <w:r>
        <w:rPr>
          <w:rFonts w:ascii="Symbol" w:hAnsi="Symbol"/>
          <w:lang w:val="nl-NL"/>
        </w:rPr>
        <w:t></w:t>
      </w:r>
      <w:r>
        <w:rPr>
          <w:lang w:val="nl-NL"/>
        </w:rPr>
        <w:t>(CH</w:t>
      </w:r>
      <w:r>
        <w:rPr>
          <w:vertAlign w:val="subscript"/>
          <w:lang w:val="nl-NL"/>
        </w:rPr>
        <w:t>3</w:t>
      </w:r>
      <w:r>
        <w:rPr>
          <w:lang w:val="nl-NL"/>
        </w:rPr>
        <w:t>COOH) = 1,01 g cm</w:t>
      </w:r>
      <w:r>
        <w:rPr>
          <w:vertAlign w:val="superscript"/>
          <w:lang w:val="nl-NL"/>
        </w:rPr>
        <w:sym w:font="Symbol" w:char="F02D"/>
      </w:r>
      <w:r>
        <w:rPr>
          <w:vertAlign w:val="superscript"/>
          <w:lang w:val="nl-NL"/>
        </w:rPr>
        <w:t>3</w:t>
      </w:r>
      <w:r>
        <w:rPr>
          <w:lang w:val="nl-NL"/>
        </w:rPr>
        <w:t>.</w:t>
      </w:r>
    </w:p>
    <w:p w:rsidR="00367118" w:rsidRDefault="00367118" w:rsidP="00367118">
      <w:pPr>
        <w:rPr>
          <w:lang w:val="nl-NL"/>
        </w:rPr>
      </w:pPr>
      <w:r>
        <w:rPr>
          <w:lang w:val="nl-NL"/>
        </w:rPr>
        <w:t>De soortelijke warmtecapaciteit van alle oplossingen is gelijk aan 4,19 J g</w:t>
      </w:r>
      <w:r>
        <w:rPr>
          <w:vertAlign w:val="superscript"/>
          <w:lang w:val="nl-NL"/>
        </w:rPr>
        <w:sym w:font="Symbol" w:char="F02D"/>
      </w:r>
      <w:r>
        <w:rPr>
          <w:vertAlign w:val="superscript"/>
          <w:lang w:val="nl-NL"/>
        </w:rPr>
        <w:t>1</w:t>
      </w:r>
      <w:r>
        <w:rPr>
          <w:lang w:val="nl-NL"/>
        </w:rPr>
        <w:t> K</w:t>
      </w:r>
      <w:r>
        <w:rPr>
          <w:vertAlign w:val="superscript"/>
          <w:lang w:val="nl-NL"/>
        </w:rPr>
        <w:sym w:font="Symbol" w:char="F02D"/>
      </w:r>
      <w:r>
        <w:rPr>
          <w:vertAlign w:val="superscript"/>
          <w:lang w:val="nl-NL"/>
        </w:rPr>
        <w:t>1</w:t>
      </w:r>
      <w:r>
        <w:rPr>
          <w:lang w:val="nl-NL"/>
        </w:rPr>
        <w:t>, en die van glas en de thermometer mag verwaarloosd worden.</w:t>
      </w:r>
    </w:p>
    <w:p w:rsidR="00367118" w:rsidRDefault="00367118" w:rsidP="00ED2EB2">
      <w:pPr>
        <w:numPr>
          <w:ilvl w:val="0"/>
          <w:numId w:val="10"/>
        </w:numPr>
        <w:rPr>
          <w:lang w:val="nl-NL"/>
        </w:rPr>
      </w:pPr>
      <w:r>
        <w:rPr>
          <w:lang w:val="nl-NL"/>
        </w:rPr>
        <w:t>Heb je in alle vier gevallen dezelfde resultaten verkregen? Rangschik, als dat niet zo is, de afzonderlijke reactiesystemen naar afnemende reactiewarmte. Welke reacties verklaren boven vermelde verschillen? Geef steeds reactievergelijkingen.</w:t>
      </w:r>
    </w:p>
    <w:p w:rsidR="00367118" w:rsidRDefault="00367118" w:rsidP="00ED2EB2">
      <w:pPr>
        <w:numPr>
          <w:ilvl w:val="0"/>
          <w:numId w:val="10"/>
        </w:numPr>
        <w:rPr>
          <w:lang w:val="nl-NL"/>
        </w:rPr>
      </w:pPr>
      <w:r>
        <w:rPr>
          <w:lang w:val="nl-NL"/>
        </w:rPr>
        <w:t>Exacte methodes laten zien dat de neutralisatiewarmte bij reactie van een sterk zuur en een sterke base (d.w.z. de reactiewarmte die vrijkomt als 1 mol water gevormd wordt uit H</w:t>
      </w:r>
      <w:r>
        <w:rPr>
          <w:vertAlign w:val="superscript"/>
          <w:lang w:val="nl-NL"/>
        </w:rPr>
        <w:t>+</w:t>
      </w:r>
      <w:r>
        <w:rPr>
          <w:lang w:val="nl-NL"/>
        </w:rPr>
        <w:t xml:space="preserve"> en OH</w:t>
      </w:r>
      <w:r>
        <w:rPr>
          <w:vertAlign w:val="superscript"/>
          <w:lang w:val="nl-NL"/>
        </w:rPr>
        <w:sym w:font="Symbol" w:char="F02D"/>
      </w:r>
      <w:r>
        <w:rPr>
          <w:lang w:val="nl-NL"/>
        </w:rPr>
        <w:t>) gelijk is aan 57,57 kJ mol</w:t>
      </w:r>
      <w:r>
        <w:rPr>
          <w:vertAlign w:val="superscript"/>
          <w:lang w:val="nl-NL"/>
        </w:rPr>
        <w:sym w:font="Symbol" w:char="F02D"/>
      </w:r>
      <w:r>
        <w:rPr>
          <w:vertAlign w:val="superscript"/>
          <w:lang w:val="nl-NL"/>
        </w:rPr>
        <w:t>1</w:t>
      </w:r>
      <w:r>
        <w:rPr>
          <w:lang w:val="nl-NL"/>
        </w:rPr>
        <w:t>. Bereken de relatieve fout in je bepaling.</w:t>
      </w:r>
    </w:p>
    <w:p w:rsidR="00367118" w:rsidRDefault="00367118" w:rsidP="00367118">
      <w:pPr>
        <w:pStyle w:val="Kop3"/>
        <w:rPr>
          <w:lang w:val="nl-NL"/>
        </w:rPr>
      </w:pPr>
      <w:r>
        <w:rPr>
          <w:lang w:val="nl-NL"/>
        </w:rPr>
        <w:t>uitwerking</w:t>
      </w:r>
    </w:p>
    <w:p w:rsidR="00367118" w:rsidRDefault="00367118" w:rsidP="00ED2EB2">
      <w:pPr>
        <w:numPr>
          <w:ilvl w:val="0"/>
          <w:numId w:val="13"/>
        </w:numPr>
        <w:rPr>
          <w:lang w:val="nl-NL"/>
        </w:rPr>
      </w:pPr>
      <w:r>
        <w:rPr>
          <w:lang w:val="nl-NL"/>
        </w:rPr>
        <w:t xml:space="preserve">Bij de titratie van een sterk zuur met een sterke base kan zowel fenolftaleïen als methyloranje gebruikt worden als indicator. Het steile gedeelte van de titratiecurve omvat het hele omslagtraject van beide indicators (pH = 4 </w:t>
      </w:r>
      <w:r>
        <w:rPr>
          <w:lang w:val="nl-NL"/>
        </w:rPr>
        <w:sym w:font="Symbol" w:char="F02D"/>
      </w:r>
      <w:r>
        <w:rPr>
          <w:lang w:val="nl-NL"/>
        </w:rPr>
        <w:t xml:space="preserve"> 10).</w:t>
      </w:r>
    </w:p>
    <w:p w:rsidR="00367118" w:rsidRDefault="00367118" w:rsidP="00367118">
      <w:pPr>
        <w:rPr>
          <w:lang w:val="nl-NL"/>
        </w:rPr>
      </w:pPr>
      <w:r>
        <w:rPr>
          <w:lang w:val="nl-NL"/>
        </w:rPr>
        <w:t xml:space="preserve">Bij de titratie van een zwak zuur met een sterke base kan alleen fenolftaleïen gebruikt worden: de neutralisatie begint bij hogere pH-waarden (het omslagtraject van fenolftaleïen ligt in het gebied pH = 8 </w:t>
      </w:r>
      <w:r>
        <w:rPr>
          <w:lang w:val="nl-NL"/>
        </w:rPr>
        <w:sym w:font="Symbol" w:char="F02D"/>
      </w:r>
      <w:r>
        <w:rPr>
          <w:lang w:val="nl-NL"/>
        </w:rPr>
        <w:t xml:space="preserve"> 10). Het anion van het zout dat gevormd wordt geeft een basische reactie: </w:t>
      </w:r>
    </w:p>
    <w:p w:rsidR="00367118" w:rsidRDefault="00367118" w:rsidP="00367118">
      <w:pPr>
        <w:rPr>
          <w:lang w:val="nl-NL"/>
        </w:rPr>
      </w:pPr>
      <w:r>
        <w:rPr>
          <w:lang w:val="nl-NL"/>
        </w:rPr>
        <w:t>CH</w:t>
      </w:r>
      <w:r>
        <w:rPr>
          <w:vertAlign w:val="subscript"/>
          <w:lang w:val="nl-NL"/>
        </w:rPr>
        <w:t>3</w:t>
      </w:r>
      <w:r>
        <w:rPr>
          <w:lang w:val="nl-NL"/>
        </w:rPr>
        <w:t>COO</w:t>
      </w:r>
      <w:r>
        <w:rPr>
          <w:vertAlign w:val="superscript"/>
          <w:lang w:val="nl-NL"/>
        </w:rPr>
        <w:sym w:font="Symbol" w:char="F02D"/>
      </w:r>
      <w:r>
        <w:rPr>
          <w:lang w:val="nl-NL"/>
        </w:rPr>
        <w:t xml:space="preserve"> + H</w:t>
      </w:r>
      <w:r>
        <w:rPr>
          <w:vertAlign w:val="subscript"/>
          <w:lang w:val="nl-NL"/>
        </w:rPr>
        <w:t>2</w:t>
      </w:r>
      <w:r>
        <w:rPr>
          <w:lang w:val="nl-NL"/>
        </w:rPr>
        <w:t xml:space="preserve">O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CH</w:t>
      </w:r>
      <w:r>
        <w:rPr>
          <w:vertAlign w:val="subscript"/>
          <w:lang w:val="nl-NL"/>
        </w:rPr>
        <w:t>3</w:t>
      </w:r>
      <w:r>
        <w:rPr>
          <w:lang w:val="nl-NL"/>
        </w:rPr>
        <w:t>COOH + OH</w:t>
      </w:r>
      <w:r>
        <w:rPr>
          <w:vertAlign w:val="superscript"/>
          <w:lang w:val="nl-NL"/>
        </w:rPr>
        <w:sym w:font="Symbol" w:char="F02D"/>
      </w:r>
    </w:p>
    <w:p w:rsidR="00367118" w:rsidRDefault="00367118" w:rsidP="00367118">
      <w:pPr>
        <w:rPr>
          <w:lang w:val="nl-NL"/>
        </w:rPr>
      </w:pPr>
      <w:r>
        <w:rPr>
          <w:lang w:val="nl-NL"/>
        </w:rPr>
        <w:t xml:space="preserve">Bij titratie van een sterk zuur met een zwakke base of omgekeerd, wordt methyloranje gebruikt (omslagtraject pH = 3 </w:t>
      </w:r>
      <w:r>
        <w:rPr>
          <w:lang w:val="nl-NL"/>
        </w:rPr>
        <w:sym w:font="Symbol" w:char="F02D"/>
      </w:r>
      <w:r>
        <w:rPr>
          <w:lang w:val="nl-NL"/>
        </w:rPr>
        <w:t xml:space="preserve"> 4,5). Het gevormde zout vertoont een zure reactie:</w:t>
      </w:r>
    </w:p>
    <w:p w:rsidR="00367118" w:rsidRDefault="00367118" w:rsidP="00367118">
      <w:pPr>
        <w:rPr>
          <w:lang w:val="nl-NL"/>
        </w:rPr>
      </w:pPr>
      <w:r>
        <w:rPr>
          <w:lang w:val="nl-NL"/>
        </w:rPr>
        <w:t>NH</w:t>
      </w:r>
      <w:r>
        <w:rPr>
          <w:vertAlign w:val="subscript"/>
          <w:lang w:val="nl-NL"/>
        </w:rPr>
        <w:t>4</w:t>
      </w:r>
      <w:r>
        <w:rPr>
          <w:vertAlign w:val="superscript"/>
          <w:lang w:val="nl-NL"/>
        </w:rPr>
        <w:t>+</w:t>
      </w:r>
      <w:r>
        <w:rPr>
          <w:lang w:val="nl-NL"/>
        </w:rPr>
        <w:t xml:space="preserve"> + H</w:t>
      </w:r>
      <w:r>
        <w:rPr>
          <w:vertAlign w:val="subscript"/>
          <w:lang w:val="nl-NL"/>
        </w:rPr>
        <w:t>2</w:t>
      </w:r>
      <w:r>
        <w:rPr>
          <w:lang w:val="nl-NL"/>
        </w:rPr>
        <w:t xml:space="preserve">O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NH</w:t>
      </w:r>
      <w:r>
        <w:rPr>
          <w:vertAlign w:val="subscript"/>
          <w:lang w:val="nl-NL"/>
        </w:rPr>
        <w:t>3</w:t>
      </w:r>
      <w:r>
        <w:rPr>
          <w:lang w:val="nl-NL"/>
        </w:rPr>
        <w:t xml:space="preserve"> + H</w:t>
      </w:r>
      <w:r>
        <w:rPr>
          <w:vertAlign w:val="subscript"/>
          <w:lang w:val="nl-NL"/>
        </w:rPr>
        <w:t>3</w:t>
      </w:r>
      <w:r>
        <w:rPr>
          <w:lang w:val="nl-NL"/>
        </w:rPr>
        <w:t>O</w:t>
      </w:r>
      <w:r>
        <w:rPr>
          <w:vertAlign w:val="superscript"/>
          <w:lang w:val="nl-NL"/>
        </w:rPr>
        <w:t>+</w:t>
      </w:r>
      <w:r>
        <w:rPr>
          <w:lang w:val="nl-NL"/>
        </w:rPr>
        <w:t>.</w:t>
      </w:r>
    </w:p>
    <w:p w:rsidR="00367118" w:rsidRDefault="00367118" w:rsidP="00367118">
      <w:pPr>
        <w:rPr>
          <w:lang w:val="nl-NL"/>
        </w:rPr>
      </w:pPr>
      <w:r>
        <w:rPr>
          <w:lang w:val="nl-NL"/>
        </w:rPr>
        <w:t>De exacte concentraties van natronloog en ammonia worden bepaald door een titratie met zoutzuur. De exacte concentratie van azijnzuur met natronloog.</w:t>
      </w:r>
    </w:p>
    <w:p w:rsidR="00367118" w:rsidRDefault="00367118" w:rsidP="00ED2EB2">
      <w:pPr>
        <w:numPr>
          <w:ilvl w:val="0"/>
          <w:numId w:val="13"/>
        </w:numPr>
        <w:rPr>
          <w:lang w:val="nl-NL"/>
        </w:rPr>
      </w:pPr>
      <w:r>
        <w:rPr>
          <w:lang w:val="nl-NL"/>
        </w:rPr>
        <w:t xml:space="preserve">Bij verwaarlozing van de soortelijke warmtecapaciteiten van glas en thermometer kan de neutralisatiewarmte berekend worden met </w:t>
      </w:r>
      <w:r>
        <w:rPr>
          <w:rFonts w:ascii="Symbol" w:hAnsi="Symbol"/>
          <w:lang w:val="nl-NL"/>
        </w:rPr>
        <w:t></w:t>
      </w:r>
      <w:r>
        <w:rPr>
          <w:i/>
          <w:lang w:val="nl-NL"/>
        </w:rPr>
        <w:t>H</w:t>
      </w:r>
      <w:r>
        <w:rPr>
          <w:vertAlign w:val="subscript"/>
          <w:lang w:val="nl-NL"/>
        </w:rPr>
        <w:t>neutr</w:t>
      </w:r>
      <w:r>
        <w:rPr>
          <w:lang w:val="nl-NL"/>
        </w:rPr>
        <w:t xml:space="preserve"> = (</w:t>
      </w:r>
      <w:r>
        <w:rPr>
          <w:i/>
          <w:lang w:val="nl-NL"/>
        </w:rPr>
        <w:t>m</w:t>
      </w:r>
      <w:r>
        <w:rPr>
          <w:vertAlign w:val="subscript"/>
          <w:lang w:val="nl-NL"/>
        </w:rPr>
        <w:t>1</w:t>
      </w:r>
      <w:r>
        <w:rPr>
          <w:lang w:val="nl-NL"/>
        </w:rPr>
        <w:t xml:space="preserve"> + </w:t>
      </w:r>
      <w:r>
        <w:rPr>
          <w:i/>
          <w:lang w:val="nl-NL"/>
        </w:rPr>
        <w:t>m</w:t>
      </w:r>
      <w:r>
        <w:rPr>
          <w:vertAlign w:val="subscript"/>
          <w:lang w:val="nl-NL"/>
        </w:rPr>
        <w:t>2</w:t>
      </w:r>
      <w:r>
        <w:rPr>
          <w:lang w:val="nl-NL"/>
        </w:rPr>
        <w:t xml:space="preserve">) </w:t>
      </w:r>
      <w:r>
        <w:rPr>
          <w:lang w:val="nl-NL"/>
        </w:rPr>
        <w:sym w:font="Symbol" w:char="F0D7"/>
      </w:r>
      <w:r>
        <w:rPr>
          <w:lang w:val="nl-NL"/>
        </w:rPr>
        <w:t xml:space="preserve"> </w:t>
      </w:r>
      <w:r>
        <w:rPr>
          <w:i/>
          <w:lang w:val="nl-NL"/>
        </w:rPr>
        <w:t>c</w:t>
      </w:r>
      <w:r>
        <w:rPr>
          <w:lang w:val="nl-NL"/>
        </w:rPr>
        <w:t xml:space="preserve"> </w:t>
      </w:r>
      <w:r>
        <w:rPr>
          <w:lang w:val="nl-NL"/>
        </w:rPr>
        <w:sym w:font="Symbol" w:char="F0D7"/>
      </w:r>
      <w:r>
        <w:rPr>
          <w:lang w:val="nl-NL"/>
        </w:rPr>
        <w:t xml:space="preserve"> (</w:t>
      </w:r>
      <w:r>
        <w:rPr>
          <w:i/>
          <w:lang w:val="nl-NL"/>
        </w:rPr>
        <w:t>T</w:t>
      </w:r>
      <w:r>
        <w:rPr>
          <w:vertAlign w:val="subscript"/>
          <w:lang w:val="nl-NL"/>
        </w:rPr>
        <w:t>2</w:t>
      </w:r>
      <w:r>
        <w:rPr>
          <w:lang w:val="nl-NL"/>
        </w:rPr>
        <w:t xml:space="preserve"> </w:t>
      </w:r>
      <w:r>
        <w:rPr>
          <w:lang w:val="nl-NL"/>
        </w:rPr>
        <w:sym w:font="Symbol" w:char="F02D"/>
      </w:r>
      <w:r>
        <w:rPr>
          <w:lang w:val="nl-NL"/>
        </w:rPr>
        <w:t xml:space="preserve"> </w:t>
      </w:r>
      <w:r>
        <w:rPr>
          <w:i/>
          <w:lang w:val="nl-NL"/>
        </w:rPr>
        <w:t>T</w:t>
      </w:r>
      <w:r>
        <w:rPr>
          <w:vertAlign w:val="subscript"/>
          <w:lang w:val="nl-NL"/>
        </w:rPr>
        <w:t>1</w:t>
      </w:r>
      <w:r>
        <w:rPr>
          <w:lang w:val="nl-NL"/>
        </w:rPr>
        <w:t>)</w:t>
      </w:r>
    </w:p>
    <w:p w:rsidR="00367118" w:rsidRDefault="00367118" w:rsidP="00367118">
      <w:pPr>
        <w:ind w:left="360"/>
        <w:rPr>
          <w:lang w:val="nl-NL"/>
        </w:rPr>
      </w:pPr>
      <w:r>
        <w:rPr>
          <w:i/>
          <w:lang w:val="nl-NL"/>
        </w:rPr>
        <w:t>m</w:t>
      </w:r>
      <w:r>
        <w:rPr>
          <w:vertAlign w:val="subscript"/>
          <w:lang w:val="nl-NL"/>
        </w:rPr>
        <w:t>1</w:t>
      </w:r>
      <w:r>
        <w:rPr>
          <w:lang w:val="nl-NL"/>
        </w:rPr>
        <w:t xml:space="preserve"> = massa van de 1</w:t>
      </w:r>
      <w:r>
        <w:rPr>
          <w:vertAlign w:val="superscript"/>
          <w:lang w:val="nl-NL"/>
        </w:rPr>
        <w:t>e</w:t>
      </w:r>
      <w:r>
        <w:rPr>
          <w:lang w:val="nl-NL"/>
        </w:rPr>
        <w:t xml:space="preserve"> oplossing</w:t>
      </w:r>
    </w:p>
    <w:p w:rsidR="00367118" w:rsidRDefault="00367118" w:rsidP="00367118">
      <w:pPr>
        <w:ind w:left="360"/>
        <w:rPr>
          <w:lang w:val="nl-NL"/>
        </w:rPr>
      </w:pPr>
      <w:r>
        <w:rPr>
          <w:i/>
          <w:lang w:val="nl-NL"/>
        </w:rPr>
        <w:lastRenderedPageBreak/>
        <w:t>m</w:t>
      </w:r>
      <w:r>
        <w:rPr>
          <w:vertAlign w:val="subscript"/>
          <w:lang w:val="nl-NL"/>
        </w:rPr>
        <w:t>2</w:t>
      </w:r>
      <w:r>
        <w:rPr>
          <w:lang w:val="nl-NL"/>
        </w:rPr>
        <w:t xml:space="preserve"> = massa van de 1</w:t>
      </w:r>
      <w:r>
        <w:rPr>
          <w:vertAlign w:val="superscript"/>
          <w:lang w:val="nl-NL"/>
        </w:rPr>
        <w:t>e</w:t>
      </w:r>
      <w:r>
        <w:rPr>
          <w:lang w:val="nl-NL"/>
        </w:rPr>
        <w:t xml:space="preserve"> oplossing</w:t>
      </w:r>
    </w:p>
    <w:p w:rsidR="00367118" w:rsidRDefault="00367118" w:rsidP="00367118">
      <w:pPr>
        <w:ind w:left="360"/>
        <w:rPr>
          <w:lang w:val="nl-NL"/>
        </w:rPr>
      </w:pPr>
      <w:r>
        <w:rPr>
          <w:i/>
          <w:lang w:val="nl-NL"/>
        </w:rPr>
        <w:t>c</w:t>
      </w:r>
      <w:r>
        <w:rPr>
          <w:lang w:val="nl-NL"/>
        </w:rPr>
        <w:t xml:space="preserve"> = soortelijke warmtecapaciteit van de oplossingen</w:t>
      </w:r>
    </w:p>
    <w:p w:rsidR="00367118" w:rsidRDefault="00367118" w:rsidP="00367118">
      <w:pPr>
        <w:ind w:left="360"/>
        <w:rPr>
          <w:lang w:val="nl-NL"/>
        </w:rPr>
      </w:pPr>
      <w:r>
        <w:rPr>
          <w:i/>
          <w:lang w:val="nl-NL"/>
        </w:rPr>
        <w:t>T</w:t>
      </w:r>
      <w:r>
        <w:rPr>
          <w:vertAlign w:val="subscript"/>
          <w:lang w:val="nl-NL"/>
        </w:rPr>
        <w:t>1</w:t>
      </w:r>
      <w:r>
        <w:rPr>
          <w:lang w:val="nl-NL"/>
        </w:rPr>
        <w:t xml:space="preserve"> = temperatuur van de oplossingen voor mengen</w:t>
      </w:r>
    </w:p>
    <w:p w:rsidR="00367118" w:rsidRDefault="00367118" w:rsidP="00367118">
      <w:pPr>
        <w:ind w:left="360"/>
        <w:rPr>
          <w:lang w:val="nl-NL"/>
        </w:rPr>
      </w:pPr>
      <w:r>
        <w:rPr>
          <w:i/>
          <w:lang w:val="nl-NL"/>
        </w:rPr>
        <w:t>T</w:t>
      </w:r>
      <w:r>
        <w:rPr>
          <w:vertAlign w:val="subscript"/>
          <w:lang w:val="nl-NL"/>
        </w:rPr>
        <w:t>2</w:t>
      </w:r>
      <w:r>
        <w:rPr>
          <w:lang w:val="nl-NL"/>
        </w:rPr>
        <w:t xml:space="preserve"> = temperatuur van de oplossingen na mengen</w:t>
      </w:r>
    </w:p>
    <w:p w:rsidR="00367118" w:rsidRDefault="00367118" w:rsidP="00367118">
      <w:pPr>
        <w:ind w:left="360"/>
        <w:rPr>
          <w:lang w:val="nl-NL"/>
        </w:rPr>
      </w:pPr>
      <w:r>
        <w:rPr>
          <w:lang w:val="nl-NL"/>
        </w:rPr>
        <w:t>Als de temperatuur van de oplossingen voor mengen niet hetzelfde is dan moet de gemiddelde temperatuur genomen worden.</w:t>
      </w:r>
    </w:p>
    <w:p w:rsidR="00367118" w:rsidRDefault="00367118" w:rsidP="00367118">
      <w:pPr>
        <w:ind w:left="360"/>
        <w:rPr>
          <w:lang w:val="nl-NL"/>
        </w:rPr>
      </w:pPr>
      <w:r>
        <w:rPr>
          <w:lang w:val="nl-NL"/>
        </w:rPr>
        <w:t>Tenslotte moet je de neutralisatiewarmte berekenen per mol gevormd water.</w:t>
      </w:r>
    </w:p>
    <w:p w:rsidR="00367118" w:rsidRDefault="00367118" w:rsidP="00ED2EB2">
      <w:pPr>
        <w:numPr>
          <w:ilvl w:val="0"/>
          <w:numId w:val="13"/>
        </w:numPr>
        <w:rPr>
          <w:lang w:val="nl-NL"/>
        </w:rPr>
      </w:pPr>
      <w:r>
        <w:rPr>
          <w:lang w:val="nl-NL"/>
        </w:rPr>
        <w:t>De verkregen resultaten bij de neutralisatie van een sterke base met een zwak zuur of omgekeerd of die van een zwak zuur met een sterke base of omgekeerd zijn lager dan die voor de neutralisatie van een ster zuur met een sterke base. Een deel van de warmte is gebruikt voor de ionisatie van het zwakke elektrolyt: CH</w:t>
      </w:r>
      <w:r>
        <w:rPr>
          <w:vertAlign w:val="subscript"/>
          <w:lang w:val="nl-NL"/>
        </w:rPr>
        <w:t>3</w:t>
      </w:r>
      <w:r>
        <w:rPr>
          <w:lang w:val="nl-NL"/>
        </w:rPr>
        <w:t>COOH + H</w:t>
      </w:r>
      <w:r>
        <w:rPr>
          <w:vertAlign w:val="subscript"/>
          <w:lang w:val="nl-NL"/>
        </w:rPr>
        <w:t>2</w:t>
      </w:r>
      <w:r>
        <w:rPr>
          <w:lang w:val="nl-NL"/>
        </w:rPr>
        <w:t xml:space="preserve">O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CH</w:t>
      </w:r>
      <w:r>
        <w:rPr>
          <w:vertAlign w:val="subscript"/>
          <w:lang w:val="nl-NL"/>
        </w:rPr>
        <w:t>3</w:t>
      </w:r>
      <w:r>
        <w:rPr>
          <w:lang w:val="nl-NL"/>
        </w:rPr>
        <w:t>COO</w:t>
      </w:r>
      <w:r>
        <w:rPr>
          <w:vertAlign w:val="superscript"/>
          <w:lang w:val="nl-NL"/>
        </w:rPr>
        <w:sym w:font="Symbol" w:char="F02D"/>
      </w:r>
      <w:r>
        <w:rPr>
          <w:lang w:val="nl-NL"/>
        </w:rPr>
        <w:t xml:space="preserve"> + H</w:t>
      </w:r>
      <w:r>
        <w:rPr>
          <w:vertAlign w:val="subscript"/>
          <w:lang w:val="nl-NL"/>
        </w:rPr>
        <w:t>3</w:t>
      </w:r>
      <w:r>
        <w:rPr>
          <w:lang w:val="nl-NL"/>
        </w:rPr>
        <w:t>O</w:t>
      </w:r>
      <w:r>
        <w:rPr>
          <w:vertAlign w:val="superscript"/>
          <w:lang w:val="nl-NL"/>
        </w:rPr>
        <w:t>+</w:t>
      </w:r>
      <w:r>
        <w:rPr>
          <w:lang w:val="nl-NL"/>
        </w:rPr>
        <w:t xml:space="preserve"> (of die van NH</w:t>
      </w:r>
      <w:r>
        <w:rPr>
          <w:vertAlign w:val="subscript"/>
          <w:lang w:val="nl-NL"/>
        </w:rPr>
        <w:t>3</w:t>
      </w:r>
      <w:r>
        <w:rPr>
          <w:lang w:val="nl-NL"/>
        </w:rPr>
        <w:t>)</w:t>
      </w:r>
    </w:p>
    <w:p w:rsidR="00367118" w:rsidRDefault="00367118" w:rsidP="00367118">
      <w:pPr>
        <w:pStyle w:val="Kop3"/>
        <w:rPr>
          <w:lang w:val="nl-NL"/>
        </w:rPr>
      </w:pPr>
      <w:r>
        <w:rPr>
          <w:lang w:val="nl-NL"/>
        </w:rPr>
        <w:t>Opgave 7</w:t>
      </w:r>
    </w:p>
    <w:p w:rsidR="00367118" w:rsidRDefault="00367118" w:rsidP="00367118">
      <w:pPr>
        <w:rPr>
          <w:lang w:val="nl-NL"/>
        </w:rPr>
      </w:pPr>
      <w:r>
        <w:rPr>
          <w:lang w:val="nl-NL"/>
        </w:rPr>
        <w:t>Voor de volgende redoxsystemen zijn de standaard</w:t>
      </w:r>
      <w:r w:rsidR="00E94AD2">
        <w:rPr>
          <w:lang w:val="nl-NL"/>
        </w:rPr>
        <w:t>elektrode</w:t>
      </w:r>
      <w:r>
        <w:rPr>
          <w:lang w:val="nl-NL"/>
        </w:rPr>
        <w:t>potentialen gegeven.</w:t>
      </w:r>
    </w:p>
    <w:tbl>
      <w:tblPr>
        <w:tblW w:w="0" w:type="auto"/>
        <w:tblLayout w:type="fixed"/>
        <w:tblCellMar>
          <w:left w:w="70" w:type="dxa"/>
          <w:right w:w="70" w:type="dxa"/>
        </w:tblCellMar>
        <w:tblLook w:val="0000"/>
      </w:tblPr>
      <w:tblGrid>
        <w:gridCol w:w="4606"/>
        <w:gridCol w:w="4606"/>
      </w:tblGrid>
      <w:tr w:rsidR="00367118" w:rsidTr="00625858">
        <w:tblPrEx>
          <w:tblCellMar>
            <w:top w:w="0" w:type="dxa"/>
            <w:bottom w:w="0" w:type="dxa"/>
          </w:tblCellMar>
        </w:tblPrEx>
        <w:tc>
          <w:tcPr>
            <w:tcW w:w="4606" w:type="dxa"/>
          </w:tcPr>
          <w:p w:rsidR="00367118" w:rsidRDefault="00367118" w:rsidP="00625858">
            <w:pPr>
              <w:rPr>
                <w:vertAlign w:val="superscript"/>
                <w:lang w:val="nl-NL"/>
              </w:rPr>
            </w:pPr>
            <w:r>
              <w:rPr>
                <w:lang w:val="nl-NL"/>
              </w:rPr>
              <w:t>2 S</w:t>
            </w:r>
            <w:r>
              <w:rPr>
                <w:vertAlign w:val="subscript"/>
                <w:lang w:val="nl-NL"/>
              </w:rPr>
              <w:t>2</w:t>
            </w:r>
            <w:r>
              <w:rPr>
                <w:lang w:val="nl-NL"/>
              </w:rPr>
              <w:t>O</w:t>
            </w:r>
            <w:r>
              <w:rPr>
                <w:vertAlign w:val="subscript"/>
                <w:lang w:val="nl-NL"/>
              </w:rPr>
              <w:t>3</w:t>
            </w:r>
            <w:r>
              <w:rPr>
                <w:vertAlign w:val="superscript"/>
                <w:lang w:val="nl-NL"/>
              </w:rPr>
              <w:t>2</w:t>
            </w:r>
            <w:r>
              <w:rPr>
                <w:vertAlign w:val="superscript"/>
                <w:lang w:val="nl-NL"/>
              </w:rPr>
              <w:sym w:font="Symbol" w:char="F02D"/>
            </w:r>
            <w:r>
              <w:rPr>
                <w:lang w:val="nl-NL"/>
              </w:rPr>
              <w:t>/S</w:t>
            </w:r>
            <w:r>
              <w:rPr>
                <w:vertAlign w:val="subscript"/>
                <w:lang w:val="nl-NL"/>
              </w:rPr>
              <w:t>4</w:t>
            </w:r>
            <w:r>
              <w:rPr>
                <w:lang w:val="nl-NL"/>
              </w:rPr>
              <w:t>O</w:t>
            </w:r>
            <w:r>
              <w:rPr>
                <w:vertAlign w:val="subscript"/>
                <w:lang w:val="nl-NL"/>
              </w:rPr>
              <w:t>6</w:t>
            </w:r>
            <w:r>
              <w:rPr>
                <w:vertAlign w:val="superscript"/>
                <w:lang w:val="nl-NL"/>
              </w:rPr>
              <w:t>2</w:t>
            </w:r>
            <w:r>
              <w:rPr>
                <w:vertAlign w:val="superscript"/>
                <w:lang w:val="nl-NL"/>
              </w:rPr>
              <w:sym w:font="Symbol" w:char="F02D"/>
            </w:r>
          </w:p>
        </w:tc>
        <w:tc>
          <w:tcPr>
            <w:tcW w:w="4606" w:type="dxa"/>
          </w:tcPr>
          <w:p w:rsidR="00367118" w:rsidRDefault="00367118" w:rsidP="00625858">
            <w:pPr>
              <w:rPr>
                <w:lang w:val="nl-NL"/>
              </w:rPr>
            </w:pPr>
            <w:r>
              <w:rPr>
                <w:i/>
                <w:lang w:val="nl-NL"/>
              </w:rPr>
              <w:t>V</w:t>
            </w:r>
            <w:r>
              <w:rPr>
                <w:lang w:val="nl-NL"/>
              </w:rPr>
              <w:sym w:font="Symbol" w:char="F0B0"/>
            </w:r>
            <w:r>
              <w:rPr>
                <w:vertAlign w:val="subscript"/>
                <w:lang w:val="nl-NL"/>
              </w:rPr>
              <w:t>1</w:t>
            </w:r>
            <w:r>
              <w:rPr>
                <w:lang w:val="nl-NL"/>
              </w:rPr>
              <w:t xml:space="preserve"> = 0,17 V</w:t>
            </w:r>
          </w:p>
        </w:tc>
      </w:tr>
      <w:tr w:rsidR="00367118" w:rsidTr="00625858">
        <w:tblPrEx>
          <w:tblCellMar>
            <w:top w:w="0" w:type="dxa"/>
            <w:bottom w:w="0" w:type="dxa"/>
          </w:tblCellMar>
        </w:tblPrEx>
        <w:tc>
          <w:tcPr>
            <w:tcW w:w="4606" w:type="dxa"/>
          </w:tcPr>
          <w:p w:rsidR="00367118" w:rsidRDefault="00367118" w:rsidP="00625858">
            <w:pPr>
              <w:rPr>
                <w:vertAlign w:val="subscript"/>
                <w:lang w:val="nl-NL"/>
              </w:rPr>
            </w:pPr>
            <w:r>
              <w:rPr>
                <w:lang w:val="nl-NL"/>
              </w:rPr>
              <w:t>2 I</w:t>
            </w:r>
            <w:r>
              <w:rPr>
                <w:vertAlign w:val="superscript"/>
                <w:lang w:val="nl-NL"/>
              </w:rPr>
              <w:sym w:font="Symbol" w:char="F02D"/>
            </w:r>
            <w:r>
              <w:rPr>
                <w:lang w:val="nl-NL"/>
              </w:rPr>
              <w:t>/I</w:t>
            </w:r>
            <w:r>
              <w:rPr>
                <w:vertAlign w:val="subscript"/>
                <w:lang w:val="nl-NL"/>
              </w:rPr>
              <w:t>2</w:t>
            </w:r>
          </w:p>
        </w:tc>
        <w:tc>
          <w:tcPr>
            <w:tcW w:w="4606" w:type="dxa"/>
          </w:tcPr>
          <w:p w:rsidR="00367118" w:rsidRDefault="00367118" w:rsidP="00625858">
            <w:pPr>
              <w:rPr>
                <w:lang w:val="nl-NL"/>
              </w:rPr>
            </w:pPr>
            <w:r>
              <w:rPr>
                <w:i/>
                <w:lang w:val="nl-NL"/>
              </w:rPr>
              <w:t>V</w:t>
            </w:r>
            <w:r>
              <w:rPr>
                <w:lang w:val="nl-NL"/>
              </w:rPr>
              <w:sym w:font="Symbol" w:char="F0B0"/>
            </w:r>
            <w:r>
              <w:rPr>
                <w:vertAlign w:val="subscript"/>
                <w:lang w:val="nl-NL"/>
              </w:rPr>
              <w:t>2</w:t>
            </w:r>
            <w:r>
              <w:rPr>
                <w:lang w:val="nl-NL"/>
              </w:rPr>
              <w:t xml:space="preserve"> = 0,535 V</w:t>
            </w:r>
          </w:p>
        </w:tc>
      </w:tr>
      <w:tr w:rsidR="00367118" w:rsidTr="00625858">
        <w:tblPrEx>
          <w:tblCellMar>
            <w:top w:w="0" w:type="dxa"/>
            <w:bottom w:w="0" w:type="dxa"/>
          </w:tblCellMar>
        </w:tblPrEx>
        <w:tc>
          <w:tcPr>
            <w:tcW w:w="4606" w:type="dxa"/>
          </w:tcPr>
          <w:p w:rsidR="00367118" w:rsidRDefault="00367118" w:rsidP="00625858">
            <w:pPr>
              <w:rPr>
                <w:vertAlign w:val="superscript"/>
                <w:lang w:val="nl-NL"/>
              </w:rPr>
            </w:pPr>
            <w:r>
              <w:rPr>
                <w:lang w:val="nl-NL"/>
              </w:rPr>
              <w:t>2 SO</w:t>
            </w:r>
            <w:r>
              <w:rPr>
                <w:vertAlign w:val="subscript"/>
                <w:lang w:val="nl-NL"/>
              </w:rPr>
              <w:t>4</w:t>
            </w:r>
            <w:r>
              <w:rPr>
                <w:vertAlign w:val="superscript"/>
                <w:lang w:val="nl-NL"/>
              </w:rPr>
              <w:t>2</w:t>
            </w:r>
            <w:r>
              <w:rPr>
                <w:vertAlign w:val="superscript"/>
                <w:lang w:val="nl-NL"/>
              </w:rPr>
              <w:sym w:font="Symbol" w:char="F02D"/>
            </w:r>
            <w:r>
              <w:rPr>
                <w:lang w:val="nl-NL"/>
              </w:rPr>
              <w:t>/S</w:t>
            </w:r>
            <w:r>
              <w:rPr>
                <w:vertAlign w:val="subscript"/>
                <w:lang w:val="nl-NL"/>
              </w:rPr>
              <w:t>2</w:t>
            </w:r>
            <w:r>
              <w:rPr>
                <w:lang w:val="nl-NL"/>
              </w:rPr>
              <w:t>O</w:t>
            </w:r>
            <w:r>
              <w:rPr>
                <w:vertAlign w:val="subscript"/>
                <w:lang w:val="nl-NL"/>
              </w:rPr>
              <w:t>8</w:t>
            </w:r>
            <w:r>
              <w:rPr>
                <w:vertAlign w:val="superscript"/>
                <w:lang w:val="nl-NL"/>
              </w:rPr>
              <w:t>2</w:t>
            </w:r>
            <w:r>
              <w:rPr>
                <w:vertAlign w:val="superscript"/>
                <w:lang w:val="nl-NL"/>
              </w:rPr>
              <w:sym w:font="Symbol" w:char="F02D"/>
            </w:r>
          </w:p>
        </w:tc>
        <w:tc>
          <w:tcPr>
            <w:tcW w:w="4606" w:type="dxa"/>
          </w:tcPr>
          <w:p w:rsidR="00367118" w:rsidRDefault="00367118" w:rsidP="00625858">
            <w:pPr>
              <w:rPr>
                <w:lang w:val="nl-NL"/>
              </w:rPr>
            </w:pPr>
            <w:r>
              <w:rPr>
                <w:i/>
                <w:lang w:val="nl-NL"/>
              </w:rPr>
              <w:t>V</w:t>
            </w:r>
            <w:r>
              <w:rPr>
                <w:lang w:val="nl-NL"/>
              </w:rPr>
              <w:sym w:font="Symbol" w:char="F0B0"/>
            </w:r>
            <w:r>
              <w:rPr>
                <w:vertAlign w:val="subscript"/>
                <w:lang w:val="nl-NL"/>
              </w:rPr>
              <w:t>3</w:t>
            </w:r>
            <w:r>
              <w:rPr>
                <w:lang w:val="nl-NL"/>
              </w:rPr>
              <w:t xml:space="preserve"> = 2,05 V</w:t>
            </w:r>
          </w:p>
        </w:tc>
      </w:tr>
    </w:tbl>
    <w:p w:rsidR="00367118" w:rsidRDefault="00367118" w:rsidP="00367118">
      <w:pPr>
        <w:pStyle w:val="Kop5"/>
      </w:pPr>
      <w:r>
        <w:t>Vragen</w:t>
      </w:r>
    </w:p>
    <w:p w:rsidR="00367118" w:rsidRDefault="00367118" w:rsidP="00ED2EB2">
      <w:pPr>
        <w:numPr>
          <w:ilvl w:val="0"/>
          <w:numId w:val="11"/>
        </w:numPr>
        <w:rPr>
          <w:lang w:val="nl-NL"/>
        </w:rPr>
      </w:pPr>
      <w:r>
        <w:rPr>
          <w:lang w:val="nl-NL"/>
        </w:rPr>
        <w:t>Rangschik de oxidatoren van de redoxkoppels hierboven naar toenemende oxidatorsterkte (noteer in tabel 1). Rangschik op dezelfde wijze de reductoren van de koppeltjes naar toenemende reductorsterkte.</w:t>
      </w:r>
    </w:p>
    <w:p w:rsidR="00367118" w:rsidRDefault="00367118" w:rsidP="00ED2EB2">
      <w:pPr>
        <w:numPr>
          <w:ilvl w:val="0"/>
          <w:numId w:val="11"/>
        </w:numPr>
        <w:rPr>
          <w:lang w:val="nl-NL"/>
        </w:rPr>
      </w:pPr>
      <w:r>
        <w:rPr>
          <w:lang w:val="nl-NL"/>
        </w:rPr>
        <w:t>Geef in onderstaande reactievergelijkingen met pijlen de verwachte richting aan waarin de reactie verloopt (tabel 1).</w:t>
      </w:r>
    </w:p>
    <w:p w:rsidR="00367118" w:rsidRDefault="00367118" w:rsidP="00367118">
      <w:pPr>
        <w:rPr>
          <w:lang w:val="nl-NL"/>
        </w:rPr>
      </w:pPr>
      <w:r>
        <w:rPr>
          <w:lang w:val="nl-NL"/>
        </w:rPr>
        <w:t>2 I</w:t>
      </w:r>
      <w:r>
        <w:rPr>
          <w:vertAlign w:val="superscript"/>
          <w:lang w:val="nl-NL"/>
        </w:rPr>
        <w:sym w:font="Symbol" w:char="F02D"/>
      </w:r>
      <w:r>
        <w:rPr>
          <w:lang w:val="nl-NL"/>
        </w:rPr>
        <w:t xml:space="preserve"> + S</w:t>
      </w:r>
      <w:r>
        <w:rPr>
          <w:vertAlign w:val="subscript"/>
          <w:lang w:val="nl-NL"/>
        </w:rPr>
        <w:t>4</w:t>
      </w:r>
      <w:r>
        <w:rPr>
          <w:lang w:val="nl-NL"/>
        </w:rPr>
        <w:t>O</w:t>
      </w:r>
      <w:r>
        <w:rPr>
          <w:vertAlign w:val="subscript"/>
          <w:lang w:val="nl-NL"/>
        </w:rPr>
        <w:t>6</w:t>
      </w:r>
      <w:r>
        <w:rPr>
          <w:vertAlign w:val="superscript"/>
          <w:lang w:val="nl-NL"/>
        </w:rPr>
        <w:t>2</w:t>
      </w:r>
      <w:r>
        <w:rPr>
          <w:vertAlign w:val="superscript"/>
          <w:lang w:val="nl-NL"/>
        </w:rPr>
        <w:sym w:font="Symbol" w:char="F02D"/>
      </w: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I</w:t>
      </w:r>
      <w:r>
        <w:rPr>
          <w:vertAlign w:val="subscript"/>
          <w:lang w:val="nl-NL"/>
        </w:rPr>
        <w:t>2</w:t>
      </w:r>
      <w:r>
        <w:rPr>
          <w:lang w:val="nl-NL"/>
        </w:rPr>
        <w:t xml:space="preserve"> + 2 S</w:t>
      </w:r>
      <w:r>
        <w:rPr>
          <w:vertAlign w:val="subscript"/>
          <w:lang w:val="nl-NL"/>
        </w:rPr>
        <w:t>2</w:t>
      </w:r>
      <w:r>
        <w:rPr>
          <w:lang w:val="nl-NL"/>
        </w:rPr>
        <w:t>O</w:t>
      </w:r>
      <w:r>
        <w:rPr>
          <w:vertAlign w:val="subscript"/>
          <w:lang w:val="nl-NL"/>
        </w:rPr>
        <w:t>3</w:t>
      </w:r>
      <w:r>
        <w:rPr>
          <w:vertAlign w:val="superscript"/>
          <w:lang w:val="nl-NL"/>
        </w:rPr>
        <w:t>2</w:t>
      </w:r>
      <w:r>
        <w:rPr>
          <w:vertAlign w:val="superscript"/>
          <w:lang w:val="nl-NL"/>
        </w:rPr>
        <w:sym w:font="Symbol" w:char="F02D"/>
      </w:r>
    </w:p>
    <w:p w:rsidR="00367118" w:rsidRDefault="00367118" w:rsidP="00367118">
      <w:pPr>
        <w:rPr>
          <w:lang w:val="nl-NL"/>
        </w:rPr>
      </w:pPr>
      <w:r>
        <w:rPr>
          <w:lang w:val="nl-NL"/>
        </w:rPr>
        <w:t>2 I</w:t>
      </w:r>
      <w:r>
        <w:rPr>
          <w:vertAlign w:val="superscript"/>
          <w:lang w:val="nl-NL"/>
        </w:rPr>
        <w:sym w:font="Symbol" w:char="F02D"/>
      </w:r>
      <w:r>
        <w:rPr>
          <w:lang w:val="nl-NL"/>
        </w:rPr>
        <w:t xml:space="preserve"> + S</w:t>
      </w:r>
      <w:r>
        <w:rPr>
          <w:vertAlign w:val="subscript"/>
          <w:lang w:val="nl-NL"/>
        </w:rPr>
        <w:t>2</w:t>
      </w:r>
      <w:r>
        <w:rPr>
          <w:lang w:val="nl-NL"/>
        </w:rPr>
        <w:t>O</w:t>
      </w:r>
      <w:r>
        <w:rPr>
          <w:vertAlign w:val="subscript"/>
          <w:lang w:val="nl-NL"/>
        </w:rPr>
        <w:t>8</w:t>
      </w:r>
      <w:r>
        <w:rPr>
          <w:vertAlign w:val="superscript"/>
          <w:lang w:val="nl-NL"/>
        </w:rPr>
        <w:t>2</w:t>
      </w:r>
      <w:r>
        <w:rPr>
          <w:vertAlign w:val="superscript"/>
          <w:lang w:val="nl-NL"/>
        </w:rPr>
        <w:sym w:font="Symbol" w:char="F02D"/>
      </w: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I</w:t>
      </w:r>
      <w:r>
        <w:rPr>
          <w:vertAlign w:val="subscript"/>
          <w:lang w:val="nl-NL"/>
        </w:rPr>
        <w:t>2</w:t>
      </w:r>
      <w:r>
        <w:rPr>
          <w:lang w:val="nl-NL"/>
        </w:rPr>
        <w:t xml:space="preserve"> + 2 SO</w:t>
      </w:r>
      <w:r>
        <w:rPr>
          <w:vertAlign w:val="subscript"/>
          <w:lang w:val="nl-NL"/>
        </w:rPr>
        <w:t>4</w:t>
      </w:r>
      <w:r>
        <w:rPr>
          <w:vertAlign w:val="superscript"/>
          <w:lang w:val="nl-NL"/>
        </w:rPr>
        <w:t>2</w:t>
      </w:r>
      <w:r>
        <w:rPr>
          <w:vertAlign w:val="superscript"/>
          <w:lang w:val="nl-NL"/>
        </w:rPr>
        <w:sym w:font="Symbol" w:char="F02D"/>
      </w:r>
    </w:p>
    <w:p w:rsidR="00367118" w:rsidRDefault="00367118" w:rsidP="00367118">
      <w:pPr>
        <w:rPr>
          <w:lang w:val="nl-NL"/>
        </w:rPr>
      </w:pPr>
      <w:r>
        <w:rPr>
          <w:lang w:val="nl-NL"/>
        </w:rPr>
        <w:t>2 S</w:t>
      </w:r>
      <w:r>
        <w:rPr>
          <w:vertAlign w:val="subscript"/>
          <w:lang w:val="nl-NL"/>
        </w:rPr>
        <w:t>2</w:t>
      </w:r>
      <w:r>
        <w:rPr>
          <w:lang w:val="nl-NL"/>
        </w:rPr>
        <w:t>O</w:t>
      </w:r>
      <w:r>
        <w:rPr>
          <w:vertAlign w:val="subscript"/>
          <w:lang w:val="nl-NL"/>
        </w:rPr>
        <w:t>3</w:t>
      </w:r>
      <w:r>
        <w:rPr>
          <w:vertAlign w:val="superscript"/>
          <w:lang w:val="nl-NL"/>
        </w:rPr>
        <w:t>2</w:t>
      </w:r>
      <w:r>
        <w:rPr>
          <w:vertAlign w:val="superscript"/>
          <w:lang w:val="nl-NL"/>
        </w:rPr>
        <w:sym w:font="Symbol" w:char="F02D"/>
      </w:r>
      <w:r>
        <w:rPr>
          <w:vertAlign w:val="superscript"/>
          <w:lang w:val="nl-NL"/>
        </w:rPr>
        <w:t xml:space="preserve"> </w:t>
      </w:r>
      <w:r>
        <w:rPr>
          <w:lang w:val="nl-NL"/>
        </w:rPr>
        <w:t>+ S</w:t>
      </w:r>
      <w:r>
        <w:rPr>
          <w:vertAlign w:val="subscript"/>
          <w:lang w:val="nl-NL"/>
        </w:rPr>
        <w:t>2</w:t>
      </w:r>
      <w:r>
        <w:rPr>
          <w:lang w:val="nl-NL"/>
        </w:rPr>
        <w:t>O</w:t>
      </w:r>
      <w:r>
        <w:rPr>
          <w:vertAlign w:val="subscript"/>
          <w:lang w:val="nl-NL"/>
        </w:rPr>
        <w:t>8</w:t>
      </w:r>
      <w:r>
        <w:rPr>
          <w:vertAlign w:val="superscript"/>
          <w:lang w:val="nl-NL"/>
        </w:rPr>
        <w:t>2</w:t>
      </w:r>
      <w:r>
        <w:rPr>
          <w:vertAlign w:val="superscript"/>
          <w:lang w:val="nl-NL"/>
        </w:rPr>
        <w:sym w:font="Symbol" w:char="F02D"/>
      </w: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S</w:t>
      </w:r>
      <w:r>
        <w:rPr>
          <w:vertAlign w:val="subscript"/>
          <w:lang w:val="nl-NL"/>
        </w:rPr>
        <w:t>4</w:t>
      </w:r>
      <w:r>
        <w:rPr>
          <w:lang w:val="nl-NL"/>
        </w:rPr>
        <w:t>O</w:t>
      </w:r>
      <w:r>
        <w:rPr>
          <w:vertAlign w:val="subscript"/>
          <w:lang w:val="nl-NL"/>
        </w:rPr>
        <w:t>6</w:t>
      </w:r>
      <w:r>
        <w:rPr>
          <w:vertAlign w:val="superscript"/>
          <w:lang w:val="nl-NL"/>
        </w:rPr>
        <w:t>2</w:t>
      </w:r>
      <w:r>
        <w:rPr>
          <w:vertAlign w:val="superscript"/>
          <w:lang w:val="nl-NL"/>
        </w:rPr>
        <w:sym w:font="Symbol" w:char="F02D"/>
      </w:r>
      <w:r>
        <w:rPr>
          <w:lang w:val="nl-NL"/>
        </w:rPr>
        <w:t xml:space="preserve"> + 2 SO</w:t>
      </w:r>
      <w:r>
        <w:rPr>
          <w:vertAlign w:val="subscript"/>
          <w:lang w:val="nl-NL"/>
        </w:rPr>
        <w:t>4</w:t>
      </w:r>
      <w:r>
        <w:rPr>
          <w:vertAlign w:val="superscript"/>
          <w:lang w:val="nl-NL"/>
        </w:rPr>
        <w:t>2</w:t>
      </w:r>
      <w:r>
        <w:rPr>
          <w:vertAlign w:val="superscript"/>
          <w:lang w:val="nl-NL"/>
        </w:rPr>
        <w:sym w:font="Symbol" w:char="F02D"/>
      </w:r>
    </w:p>
    <w:p w:rsidR="00367118" w:rsidRDefault="00367118" w:rsidP="00ED2EB2">
      <w:pPr>
        <w:numPr>
          <w:ilvl w:val="0"/>
          <w:numId w:val="11"/>
        </w:numPr>
        <w:rPr>
          <w:lang w:val="nl-NL"/>
        </w:rPr>
      </w:pPr>
      <w:r>
        <w:rPr>
          <w:lang w:val="nl-NL"/>
        </w:rPr>
        <w:t>Is het mogelijk onder aanname dat oplossingen van dezelfde concentratie worden gebruikt om zonder experiment aan te geven welke van de gegeven reacties sneller en welke langzamer verlopen?</w:t>
      </w:r>
    </w:p>
    <w:p w:rsidR="00367118" w:rsidRDefault="00367118" w:rsidP="00ED2EB2">
      <w:pPr>
        <w:numPr>
          <w:ilvl w:val="0"/>
          <w:numId w:val="11"/>
        </w:numPr>
        <w:rPr>
          <w:lang w:val="nl-NL"/>
        </w:rPr>
      </w:pPr>
      <w:r>
        <w:rPr>
          <w:lang w:val="nl-NL"/>
        </w:rPr>
        <w:t>Verricht de volgende drie kwalitatieve experimenten om je hypothese onder 3. te toetsen:</w:t>
      </w:r>
    </w:p>
    <w:p w:rsidR="00367118" w:rsidRDefault="00367118" w:rsidP="00367118">
      <w:pPr>
        <w:rPr>
          <w:lang w:val="nl-NL"/>
        </w:rPr>
      </w:pPr>
      <w:r>
        <w:rPr>
          <w:lang w:val="nl-NL"/>
        </w:rPr>
        <w:t>experiment 1</w:t>
      </w:r>
    </w:p>
    <w:p w:rsidR="00367118" w:rsidRDefault="00367118" w:rsidP="00367118">
      <w:pPr>
        <w:rPr>
          <w:lang w:val="nl-NL"/>
        </w:rPr>
      </w:pPr>
      <w:r>
        <w:rPr>
          <w:lang w:val="nl-NL"/>
        </w:rPr>
        <w:t>Breng 20,0 cm</w:t>
      </w:r>
      <w:r>
        <w:rPr>
          <w:vertAlign w:val="superscript"/>
          <w:lang w:val="nl-NL"/>
        </w:rPr>
        <w:t>3</w:t>
      </w:r>
      <w:r>
        <w:rPr>
          <w:lang w:val="nl-NL"/>
        </w:rPr>
        <w:t xml:space="preserve"> </w:t>
      </w:r>
      <w:smartTag w:uri="urn:schemas-microsoft-com:office:smarttags" w:element="metricconverter">
        <w:smartTagPr>
          <w:attr w:name="ProductID" w:val="0,10 M"/>
        </w:smartTagPr>
        <w:r>
          <w:rPr>
            <w:lang w:val="nl-NL"/>
          </w:rPr>
          <w:t>0,10 M</w:t>
        </w:r>
      </w:smartTag>
      <w:r>
        <w:rPr>
          <w:lang w:val="nl-NL"/>
        </w:rPr>
        <w:t xml:space="preserve"> Na</w:t>
      </w:r>
      <w:r>
        <w:rPr>
          <w:vertAlign w:val="subscript"/>
          <w:lang w:val="nl-NL"/>
        </w:rPr>
        <w:t>2</w:t>
      </w:r>
      <w:r>
        <w:rPr>
          <w:lang w:val="nl-NL"/>
        </w:rPr>
        <w:t>S</w:t>
      </w:r>
      <w:r>
        <w:rPr>
          <w:vertAlign w:val="subscript"/>
          <w:lang w:val="nl-NL"/>
        </w:rPr>
        <w:t>2</w:t>
      </w:r>
      <w:r>
        <w:rPr>
          <w:lang w:val="nl-NL"/>
        </w:rPr>
        <w:t>O</w:t>
      </w:r>
      <w:r>
        <w:rPr>
          <w:vertAlign w:val="subscript"/>
          <w:lang w:val="nl-NL"/>
        </w:rPr>
        <w:t>3</w:t>
      </w:r>
      <w:r>
        <w:rPr>
          <w:lang w:val="nl-NL"/>
        </w:rPr>
        <w:t>-oplossing in een erlenmeyer en voeg onder flink roeren 1,0 cm</w:t>
      </w:r>
      <w:r>
        <w:rPr>
          <w:vertAlign w:val="superscript"/>
          <w:lang w:val="nl-NL"/>
        </w:rPr>
        <w:t>3</w:t>
      </w:r>
      <w:r>
        <w:rPr>
          <w:lang w:val="nl-NL"/>
        </w:rPr>
        <w:t xml:space="preserve"> </w:t>
      </w:r>
      <w:smartTag w:uri="urn:schemas-microsoft-com:office:smarttags" w:element="metricconverter">
        <w:smartTagPr>
          <w:attr w:name="ProductID" w:val="0,10 M"/>
        </w:smartTagPr>
        <w:r>
          <w:rPr>
            <w:lang w:val="nl-NL"/>
          </w:rPr>
          <w:t>0,10 M</w:t>
        </w:r>
      </w:smartTag>
      <w:r>
        <w:rPr>
          <w:lang w:val="nl-NL"/>
        </w:rPr>
        <w:t xml:space="preserve"> joodoplossing toe.</w:t>
      </w:r>
    </w:p>
    <w:p w:rsidR="00367118" w:rsidRDefault="00367118" w:rsidP="00367118">
      <w:pPr>
        <w:rPr>
          <w:lang w:val="nl-NL"/>
        </w:rPr>
      </w:pPr>
      <w:r>
        <w:rPr>
          <w:lang w:val="nl-NL"/>
        </w:rPr>
        <w:t>experiment 2</w:t>
      </w:r>
    </w:p>
    <w:p w:rsidR="00367118" w:rsidRDefault="00367118" w:rsidP="00367118">
      <w:pPr>
        <w:rPr>
          <w:lang w:val="nl-NL"/>
        </w:rPr>
      </w:pPr>
      <w:r>
        <w:rPr>
          <w:lang w:val="nl-NL"/>
        </w:rPr>
        <w:t>Breng 20,0 cm</w:t>
      </w:r>
      <w:r>
        <w:rPr>
          <w:vertAlign w:val="superscript"/>
          <w:lang w:val="nl-NL"/>
        </w:rPr>
        <w:t>3</w:t>
      </w:r>
      <w:r>
        <w:rPr>
          <w:lang w:val="nl-NL"/>
        </w:rPr>
        <w:t xml:space="preserve"> </w:t>
      </w:r>
      <w:smartTag w:uri="urn:schemas-microsoft-com:office:smarttags" w:element="metricconverter">
        <w:smartTagPr>
          <w:attr w:name="ProductID" w:val="0,10 M"/>
        </w:smartTagPr>
        <w:r>
          <w:rPr>
            <w:lang w:val="nl-NL"/>
          </w:rPr>
          <w:t>0,10 M</w:t>
        </w:r>
      </w:smartTag>
      <w:r>
        <w:rPr>
          <w:lang w:val="nl-NL"/>
        </w:rPr>
        <w:t xml:space="preserve"> (NH</w:t>
      </w:r>
      <w:r>
        <w:rPr>
          <w:vertAlign w:val="subscript"/>
          <w:lang w:val="nl-NL"/>
        </w:rPr>
        <w:t>4</w:t>
      </w:r>
      <w:r>
        <w:rPr>
          <w:lang w:val="nl-NL"/>
        </w:rPr>
        <w:t>)</w:t>
      </w:r>
      <w:r>
        <w:rPr>
          <w:vertAlign w:val="subscript"/>
          <w:lang w:val="nl-NL"/>
        </w:rPr>
        <w:t>2</w:t>
      </w:r>
      <w:r>
        <w:rPr>
          <w:lang w:val="nl-NL"/>
        </w:rPr>
        <w:t>S</w:t>
      </w:r>
      <w:r>
        <w:rPr>
          <w:vertAlign w:val="subscript"/>
          <w:lang w:val="nl-NL"/>
        </w:rPr>
        <w:t>2</w:t>
      </w:r>
      <w:r>
        <w:rPr>
          <w:lang w:val="nl-NL"/>
        </w:rPr>
        <w:t>O</w:t>
      </w:r>
      <w:r>
        <w:rPr>
          <w:vertAlign w:val="subscript"/>
          <w:lang w:val="nl-NL"/>
        </w:rPr>
        <w:t>8</w:t>
      </w:r>
      <w:r>
        <w:rPr>
          <w:lang w:val="nl-NL"/>
        </w:rPr>
        <w:t>-oplossing in een erlenmeyer en voeg onder flink roeren 4,0 cm</w:t>
      </w:r>
      <w:r>
        <w:rPr>
          <w:vertAlign w:val="superscript"/>
          <w:lang w:val="nl-NL"/>
        </w:rPr>
        <w:t>3</w:t>
      </w:r>
      <w:r>
        <w:rPr>
          <w:lang w:val="nl-NL"/>
        </w:rPr>
        <w:t xml:space="preserve"> </w:t>
      </w:r>
      <w:smartTag w:uri="urn:schemas-microsoft-com:office:smarttags" w:element="metricconverter">
        <w:smartTagPr>
          <w:attr w:name="ProductID" w:val="0,10 M"/>
        </w:smartTagPr>
        <w:r>
          <w:rPr>
            <w:lang w:val="nl-NL"/>
          </w:rPr>
          <w:t>0,10 M</w:t>
        </w:r>
      </w:smartTag>
      <w:r>
        <w:rPr>
          <w:lang w:val="nl-NL"/>
        </w:rPr>
        <w:t xml:space="preserve"> kaliumjodide-oplossing toe.</w:t>
      </w:r>
    </w:p>
    <w:p w:rsidR="00367118" w:rsidRDefault="00367118" w:rsidP="00367118">
      <w:pPr>
        <w:rPr>
          <w:lang w:val="nl-NL"/>
        </w:rPr>
      </w:pPr>
      <w:r>
        <w:rPr>
          <w:lang w:val="nl-NL"/>
        </w:rPr>
        <w:t>experiment 3</w:t>
      </w:r>
    </w:p>
    <w:p w:rsidR="00367118" w:rsidRDefault="00367118" w:rsidP="00367118">
      <w:pPr>
        <w:rPr>
          <w:lang w:val="nl-NL"/>
        </w:rPr>
      </w:pPr>
      <w:r>
        <w:rPr>
          <w:lang w:val="nl-NL"/>
        </w:rPr>
        <w:t>Breng 20,0 cm</w:t>
      </w:r>
      <w:r>
        <w:rPr>
          <w:vertAlign w:val="superscript"/>
          <w:lang w:val="nl-NL"/>
        </w:rPr>
        <w:t>3</w:t>
      </w:r>
      <w:r>
        <w:rPr>
          <w:lang w:val="nl-NL"/>
        </w:rPr>
        <w:t xml:space="preserve"> </w:t>
      </w:r>
      <w:smartTag w:uri="urn:schemas-microsoft-com:office:smarttags" w:element="metricconverter">
        <w:smartTagPr>
          <w:attr w:name="ProductID" w:val="0,10 M"/>
        </w:smartTagPr>
        <w:r>
          <w:rPr>
            <w:lang w:val="nl-NL"/>
          </w:rPr>
          <w:t>0,10 M</w:t>
        </w:r>
      </w:smartTag>
      <w:r>
        <w:rPr>
          <w:lang w:val="nl-NL"/>
        </w:rPr>
        <w:t xml:space="preserve"> (NH</w:t>
      </w:r>
      <w:r>
        <w:rPr>
          <w:vertAlign w:val="subscript"/>
          <w:lang w:val="nl-NL"/>
        </w:rPr>
        <w:t>4</w:t>
      </w:r>
      <w:r>
        <w:rPr>
          <w:lang w:val="nl-NL"/>
        </w:rPr>
        <w:t>)</w:t>
      </w:r>
      <w:r>
        <w:rPr>
          <w:vertAlign w:val="subscript"/>
          <w:lang w:val="nl-NL"/>
        </w:rPr>
        <w:t>2</w:t>
      </w:r>
      <w:r>
        <w:rPr>
          <w:lang w:val="nl-NL"/>
        </w:rPr>
        <w:t>S</w:t>
      </w:r>
      <w:r>
        <w:rPr>
          <w:vertAlign w:val="subscript"/>
          <w:lang w:val="nl-NL"/>
        </w:rPr>
        <w:t>2</w:t>
      </w:r>
      <w:r>
        <w:rPr>
          <w:lang w:val="nl-NL"/>
        </w:rPr>
        <w:t>O</w:t>
      </w:r>
      <w:r>
        <w:rPr>
          <w:vertAlign w:val="subscript"/>
          <w:lang w:val="nl-NL"/>
        </w:rPr>
        <w:t>8</w:t>
      </w:r>
      <w:r>
        <w:rPr>
          <w:lang w:val="nl-NL"/>
        </w:rPr>
        <w:t>-oplossing in een erlenmeyer en voeg onder flink roeren 2,0 cm</w:t>
      </w:r>
      <w:r>
        <w:rPr>
          <w:vertAlign w:val="superscript"/>
          <w:lang w:val="nl-NL"/>
        </w:rPr>
        <w:t>3</w:t>
      </w:r>
      <w:r>
        <w:rPr>
          <w:lang w:val="nl-NL"/>
        </w:rPr>
        <w:t xml:space="preserve"> </w:t>
      </w:r>
      <w:smartTag w:uri="urn:schemas-microsoft-com:office:smarttags" w:element="metricconverter">
        <w:smartTagPr>
          <w:attr w:name="ProductID" w:val="0,10 M"/>
        </w:smartTagPr>
        <w:r>
          <w:rPr>
            <w:lang w:val="nl-NL"/>
          </w:rPr>
          <w:t>0,10 M</w:t>
        </w:r>
      </w:smartTag>
      <w:r>
        <w:rPr>
          <w:lang w:val="nl-NL"/>
        </w:rPr>
        <w:t xml:space="preserve"> natriumthiosulfaatoplossing toe.</w:t>
      </w:r>
    </w:p>
    <w:p w:rsidR="00367118" w:rsidRDefault="00367118" w:rsidP="00367118">
      <w:pPr>
        <w:rPr>
          <w:lang w:val="nl-NL"/>
        </w:rPr>
      </w:pPr>
      <w:r>
        <w:rPr>
          <w:lang w:val="nl-NL"/>
        </w:rPr>
        <w:t>Omdat zowel reactanten als producten kleurloos zijn, kan het verloop van de reactie indirect gevolgd worden. Voeg daartoe aan de oplossing na 1</w:t>
      </w:r>
      <w:r>
        <w:rPr>
          <w:lang w:val="nl-NL"/>
        </w:rPr>
        <w:sym w:font="Symbol" w:char="F02D"/>
      </w:r>
      <w:r>
        <w:rPr>
          <w:lang w:val="nl-NL"/>
        </w:rPr>
        <w:t xml:space="preserve">2 minuten twee of drie druppels </w:t>
      </w:r>
      <w:smartTag w:uri="urn:schemas-microsoft-com:office:smarttags" w:element="metricconverter">
        <w:smartTagPr>
          <w:attr w:name="ProductID" w:val="0,10 M"/>
        </w:smartTagPr>
        <w:r>
          <w:rPr>
            <w:lang w:val="nl-NL"/>
          </w:rPr>
          <w:t>0,10 M</w:t>
        </w:r>
      </w:smartTag>
      <w:r>
        <w:rPr>
          <w:lang w:val="nl-NL"/>
        </w:rPr>
        <w:t xml:space="preserve"> joodoplossing toe. Als het resultaat van je experiment verrassend is, voer dan experiment 3 opnieuw uit maar laat de oplossingen van Na</w:t>
      </w:r>
      <w:r>
        <w:rPr>
          <w:vertAlign w:val="subscript"/>
          <w:lang w:val="nl-NL"/>
        </w:rPr>
        <w:t>2</w:t>
      </w:r>
      <w:r>
        <w:rPr>
          <w:lang w:val="nl-NL"/>
        </w:rPr>
        <w:t>S</w:t>
      </w:r>
      <w:r>
        <w:rPr>
          <w:vertAlign w:val="subscript"/>
          <w:lang w:val="nl-NL"/>
        </w:rPr>
        <w:t>2</w:t>
      </w:r>
      <w:r>
        <w:rPr>
          <w:lang w:val="nl-NL"/>
        </w:rPr>
        <w:t>O</w:t>
      </w:r>
      <w:r>
        <w:rPr>
          <w:vertAlign w:val="subscript"/>
          <w:lang w:val="nl-NL"/>
        </w:rPr>
        <w:t>3</w:t>
      </w:r>
      <w:r>
        <w:rPr>
          <w:lang w:val="nl-NL"/>
        </w:rPr>
        <w:t xml:space="preserve"> en (NH</w:t>
      </w:r>
      <w:r>
        <w:rPr>
          <w:vertAlign w:val="subscript"/>
          <w:lang w:val="nl-NL"/>
        </w:rPr>
        <w:t>4</w:t>
      </w:r>
      <w:r>
        <w:rPr>
          <w:lang w:val="nl-NL"/>
        </w:rPr>
        <w:t>)</w:t>
      </w:r>
      <w:r>
        <w:rPr>
          <w:vertAlign w:val="subscript"/>
          <w:lang w:val="nl-NL"/>
        </w:rPr>
        <w:t>2</w:t>
      </w:r>
      <w:r>
        <w:rPr>
          <w:lang w:val="nl-NL"/>
        </w:rPr>
        <w:t>S</w:t>
      </w:r>
      <w:r>
        <w:rPr>
          <w:vertAlign w:val="subscript"/>
          <w:lang w:val="nl-NL"/>
        </w:rPr>
        <w:t>2</w:t>
      </w:r>
      <w:r>
        <w:rPr>
          <w:lang w:val="nl-NL"/>
        </w:rPr>
        <w:t>O</w:t>
      </w:r>
      <w:r>
        <w:rPr>
          <w:vertAlign w:val="subscript"/>
          <w:lang w:val="nl-NL"/>
        </w:rPr>
        <w:t>8</w:t>
      </w:r>
      <w:r>
        <w:rPr>
          <w:lang w:val="nl-NL"/>
        </w:rPr>
        <w:t xml:space="preserve"> gedurende 10 minuten reageren.</w:t>
      </w:r>
    </w:p>
    <w:p w:rsidR="00367118" w:rsidRDefault="00367118" w:rsidP="00367118">
      <w:pPr>
        <w:rPr>
          <w:lang w:val="nl-NL"/>
        </w:rPr>
      </w:pPr>
      <w:r>
        <w:rPr>
          <w:lang w:val="nl-NL"/>
        </w:rPr>
        <w:t xml:space="preserve">Rangschik de reacties van experiment 1 </w:t>
      </w:r>
      <w:r>
        <w:rPr>
          <w:lang w:val="nl-NL"/>
        </w:rPr>
        <w:sym w:font="Symbol" w:char="F02D"/>
      </w:r>
      <w:r>
        <w:rPr>
          <w:lang w:val="nl-NL"/>
        </w:rPr>
        <w:t xml:space="preserve"> 3 (in tabel 3) naar toenemende reactiesnelheid en beantwoord dan de vraag of het mogelijk is op basis van bekende waarden van de standaard</w:t>
      </w:r>
      <w:r w:rsidR="00E94AD2">
        <w:rPr>
          <w:lang w:val="nl-NL"/>
        </w:rPr>
        <w:t>elektrode</w:t>
      </w:r>
      <w:r>
        <w:rPr>
          <w:lang w:val="nl-NL"/>
        </w:rPr>
        <w:t>potentialen tenminste kwalitatief een schatting te maken van de reactiesnelheid van een reactiemengsel met twee paar redoxkoppels.</w:t>
      </w:r>
    </w:p>
    <w:p w:rsidR="00367118" w:rsidRDefault="00367118" w:rsidP="00367118">
      <w:pPr>
        <w:rPr>
          <w:lang w:val="nl-NL"/>
        </w:rPr>
      </w:pPr>
      <w:r>
        <w:rPr>
          <w:lang w:val="nl-NL"/>
        </w:rPr>
        <w:t>Conclusies uit bovenstaande experimenten maken het mogelijk de invloed van de concentratie van elk van de uitgangsstoffen op de reactiesnelheid tussen I</w:t>
      </w:r>
      <w:r>
        <w:rPr>
          <w:vertAlign w:val="superscript"/>
          <w:lang w:val="nl-NL"/>
        </w:rPr>
        <w:sym w:font="Symbol" w:char="F02D"/>
      </w:r>
      <w:r>
        <w:rPr>
          <w:lang w:val="nl-NL"/>
        </w:rPr>
        <w:t xml:space="preserve"> en S</w:t>
      </w:r>
      <w:r>
        <w:rPr>
          <w:vertAlign w:val="subscript"/>
          <w:lang w:val="nl-NL"/>
        </w:rPr>
        <w:t>2</w:t>
      </w:r>
      <w:r>
        <w:rPr>
          <w:lang w:val="nl-NL"/>
        </w:rPr>
        <w:t>O</w:t>
      </w:r>
      <w:r>
        <w:rPr>
          <w:vertAlign w:val="subscript"/>
          <w:lang w:val="nl-NL"/>
        </w:rPr>
        <w:t>8</w:t>
      </w:r>
      <w:r>
        <w:rPr>
          <w:vertAlign w:val="superscript"/>
          <w:lang w:val="nl-NL"/>
        </w:rPr>
        <w:t>2</w:t>
      </w:r>
      <w:r>
        <w:rPr>
          <w:vertAlign w:val="superscript"/>
          <w:lang w:val="nl-NL"/>
        </w:rPr>
        <w:sym w:font="Symbol" w:char="F02D"/>
      </w:r>
      <w:r>
        <w:rPr>
          <w:lang w:val="nl-NL"/>
        </w:rPr>
        <w:t xml:space="preserve"> te onderzoeken. Voer experiment 4 uit volgens onderstaande instructies;</w:t>
      </w:r>
    </w:p>
    <w:p w:rsidR="00367118" w:rsidRDefault="00367118" w:rsidP="00367118">
      <w:pPr>
        <w:pStyle w:val="Stand"/>
        <w:keepNext/>
        <w:spacing w:before="0"/>
        <w:rPr>
          <w:lang w:val="nl-NL"/>
        </w:rPr>
      </w:pPr>
      <w:r>
        <w:rPr>
          <w:lang w:val="nl-NL"/>
        </w:rPr>
        <w:t>Experiment 4</w:t>
      </w:r>
    </w:p>
    <w:p w:rsidR="00367118" w:rsidRDefault="00367118" w:rsidP="00ED2EB2">
      <w:pPr>
        <w:numPr>
          <w:ilvl w:val="0"/>
          <w:numId w:val="12"/>
        </w:numPr>
        <w:rPr>
          <w:lang w:val="nl-NL"/>
        </w:rPr>
      </w:pPr>
      <w:r>
        <w:rPr>
          <w:lang w:val="nl-NL"/>
        </w:rPr>
        <w:t xml:space="preserve">Meet achtereenvolgens in een 250 mL erlenmeyer 25,0 mL </w:t>
      </w:r>
      <w:smartTag w:uri="urn:schemas-microsoft-com:office:smarttags" w:element="metricconverter">
        <w:smartTagPr>
          <w:attr w:name="ProductID" w:val="0,20 M"/>
        </w:smartTagPr>
        <w:r>
          <w:rPr>
            <w:lang w:val="nl-NL"/>
          </w:rPr>
          <w:t>0,20 M</w:t>
        </w:r>
      </w:smartTag>
      <w:r>
        <w:rPr>
          <w:lang w:val="nl-NL"/>
        </w:rPr>
        <w:t xml:space="preserve"> kaliumjodide-oplossing, 10,0 mL </w:t>
      </w:r>
      <w:smartTag w:uri="urn:schemas-microsoft-com:office:smarttags" w:element="metricconverter">
        <w:smartTagPr>
          <w:attr w:name="ProductID" w:val="0,01 M"/>
        </w:smartTagPr>
        <w:r>
          <w:rPr>
            <w:lang w:val="nl-NL"/>
          </w:rPr>
          <w:t>0,01 M</w:t>
        </w:r>
      </w:smartTag>
      <w:r>
        <w:rPr>
          <w:lang w:val="nl-NL"/>
        </w:rPr>
        <w:t xml:space="preserve"> natriumthiosulfaatoplossing en 5,0 mL stijfsel af en roer de inhoud van de erlenmeyer.</w:t>
      </w:r>
    </w:p>
    <w:p w:rsidR="00367118" w:rsidRDefault="00367118" w:rsidP="00ED2EB2">
      <w:pPr>
        <w:numPr>
          <w:ilvl w:val="0"/>
          <w:numId w:val="12"/>
        </w:numPr>
        <w:rPr>
          <w:lang w:val="nl-NL"/>
        </w:rPr>
      </w:pPr>
      <w:r>
        <w:rPr>
          <w:lang w:val="nl-NL"/>
        </w:rPr>
        <w:lastRenderedPageBreak/>
        <w:t xml:space="preserve">Meet 25,0 mL </w:t>
      </w:r>
      <w:smartTag w:uri="urn:schemas-microsoft-com:office:smarttags" w:element="metricconverter">
        <w:smartTagPr>
          <w:attr w:name="ProductID" w:val="0,20 M"/>
        </w:smartTagPr>
        <w:r>
          <w:rPr>
            <w:lang w:val="nl-NL"/>
          </w:rPr>
          <w:t>0,20 M</w:t>
        </w:r>
      </w:smartTag>
      <w:r>
        <w:rPr>
          <w:lang w:val="nl-NL"/>
        </w:rPr>
        <w:t xml:space="preserve"> (NH</w:t>
      </w:r>
      <w:r>
        <w:rPr>
          <w:vertAlign w:val="subscript"/>
          <w:lang w:val="nl-NL"/>
        </w:rPr>
        <w:t>4</w:t>
      </w:r>
      <w:r>
        <w:rPr>
          <w:lang w:val="nl-NL"/>
        </w:rPr>
        <w:t>)</w:t>
      </w:r>
      <w:r>
        <w:rPr>
          <w:vertAlign w:val="subscript"/>
          <w:lang w:val="nl-NL"/>
        </w:rPr>
        <w:t>2</w:t>
      </w:r>
      <w:r>
        <w:rPr>
          <w:lang w:val="nl-NL"/>
        </w:rPr>
        <w:t>S</w:t>
      </w:r>
      <w:r>
        <w:rPr>
          <w:vertAlign w:val="subscript"/>
          <w:lang w:val="nl-NL"/>
        </w:rPr>
        <w:t>2</w:t>
      </w:r>
      <w:r>
        <w:rPr>
          <w:lang w:val="nl-NL"/>
        </w:rPr>
        <w:t>O</w:t>
      </w:r>
      <w:r>
        <w:rPr>
          <w:vertAlign w:val="subscript"/>
          <w:lang w:val="nl-NL"/>
        </w:rPr>
        <w:t>8</w:t>
      </w:r>
      <w:r>
        <w:rPr>
          <w:lang w:val="nl-NL"/>
        </w:rPr>
        <w:t>-oplossing af in een 100 mL bekerglas. Gooi de inhoud van het bekerglas snel bij de erlenmeyer, start de stopwatch en roer de inhoud van de erlenmeyer. Meet de tijd tot blauwkleuring van de oplossing.</w:t>
      </w:r>
    </w:p>
    <w:p w:rsidR="00367118" w:rsidRDefault="00367118" w:rsidP="00367118">
      <w:pPr>
        <w:rPr>
          <w:lang w:val="nl-NL"/>
        </w:rPr>
      </w:pPr>
      <w:r>
        <w:rPr>
          <w:lang w:val="nl-NL"/>
        </w:rPr>
        <w:t xml:space="preserve">Voer op analoge wijze experiment 4 drie keer uit met de hieronder gegeven volumes </w:t>
      </w:r>
      <w:smartTag w:uri="urn:schemas-microsoft-com:office:smarttags" w:element="metricconverter">
        <w:smartTagPr>
          <w:attr w:name="ProductID" w:val="0,20 M"/>
        </w:smartTagPr>
        <w:r>
          <w:rPr>
            <w:lang w:val="nl-NL"/>
          </w:rPr>
          <w:t>0,20 M</w:t>
        </w:r>
      </w:smartTag>
      <w:r>
        <w:rPr>
          <w:lang w:val="nl-NL"/>
        </w:rPr>
        <w:t xml:space="preserve"> kaliumjodideoplossing, terwijl de volumes van de Na</w:t>
      </w:r>
      <w:r>
        <w:rPr>
          <w:vertAlign w:val="subscript"/>
          <w:lang w:val="nl-NL"/>
        </w:rPr>
        <w:t>2</w:t>
      </w:r>
      <w:r>
        <w:rPr>
          <w:lang w:val="nl-NL"/>
        </w:rPr>
        <w:t>S</w:t>
      </w:r>
      <w:r>
        <w:rPr>
          <w:vertAlign w:val="subscript"/>
          <w:lang w:val="nl-NL"/>
        </w:rPr>
        <w:t>2</w:t>
      </w:r>
      <w:r>
        <w:rPr>
          <w:lang w:val="nl-NL"/>
        </w:rPr>
        <w:t>O</w:t>
      </w:r>
      <w:r>
        <w:rPr>
          <w:vertAlign w:val="subscript"/>
          <w:lang w:val="nl-NL"/>
        </w:rPr>
        <w:t>3</w:t>
      </w:r>
      <w:r>
        <w:rPr>
          <w:lang w:val="nl-NL"/>
        </w:rPr>
        <w:t>-oplossing en de (NH</w:t>
      </w:r>
      <w:r>
        <w:rPr>
          <w:vertAlign w:val="subscript"/>
          <w:lang w:val="nl-NL"/>
        </w:rPr>
        <w:t>4</w:t>
      </w:r>
      <w:r>
        <w:rPr>
          <w:lang w:val="nl-NL"/>
        </w:rPr>
        <w:t>)</w:t>
      </w:r>
      <w:r>
        <w:rPr>
          <w:vertAlign w:val="subscript"/>
          <w:lang w:val="nl-NL"/>
        </w:rPr>
        <w:t>2</w:t>
      </w:r>
      <w:r>
        <w:rPr>
          <w:lang w:val="nl-NL"/>
        </w:rPr>
        <w:t>S</w:t>
      </w:r>
      <w:r>
        <w:rPr>
          <w:vertAlign w:val="subscript"/>
          <w:lang w:val="nl-NL"/>
        </w:rPr>
        <w:t>2</w:t>
      </w:r>
      <w:r>
        <w:rPr>
          <w:lang w:val="nl-NL"/>
        </w:rPr>
        <w:t>O</w:t>
      </w:r>
      <w:r>
        <w:rPr>
          <w:vertAlign w:val="subscript"/>
          <w:lang w:val="nl-NL"/>
        </w:rPr>
        <w:t>8</w:t>
      </w:r>
      <w:r>
        <w:rPr>
          <w:lang w:val="nl-NL"/>
        </w:rPr>
        <w:t xml:space="preserve">-oplossing evenals het volume van stijfsel ongewijzigd blijven. Voeg bovendien aan de oplossing de hieronder aangegeven volumes </w:t>
      </w:r>
      <w:smartTag w:uri="urn:schemas-microsoft-com:office:smarttags" w:element="metricconverter">
        <w:smartTagPr>
          <w:attr w:name="ProductID" w:val="0,20 M"/>
        </w:smartTagPr>
        <w:r>
          <w:rPr>
            <w:lang w:val="nl-NL"/>
          </w:rPr>
          <w:t>0,20 M</w:t>
        </w:r>
      </w:smartTag>
      <w:r>
        <w:rPr>
          <w:lang w:val="nl-NL"/>
        </w:rPr>
        <w:t xml:space="preserve"> kaliumnitraatoplossing toe zodat het volume van de eindoplossing steeds hetzelfde is. Leg het gebruik van kaliumnitraat uit bij dit experiment.</w:t>
      </w:r>
    </w:p>
    <w:tbl>
      <w:tblPr>
        <w:tblW w:w="0" w:type="auto"/>
        <w:tblLayout w:type="fixed"/>
        <w:tblCellMar>
          <w:left w:w="70" w:type="dxa"/>
          <w:right w:w="70" w:type="dxa"/>
        </w:tblCellMar>
        <w:tblLook w:val="0000"/>
      </w:tblPr>
      <w:tblGrid>
        <w:gridCol w:w="690"/>
        <w:gridCol w:w="2186"/>
        <w:gridCol w:w="2282"/>
      </w:tblGrid>
      <w:tr w:rsidR="00367118" w:rsidTr="00625858">
        <w:tblPrEx>
          <w:tblCellMar>
            <w:top w:w="0" w:type="dxa"/>
            <w:bottom w:w="0" w:type="dxa"/>
          </w:tblCellMar>
        </w:tblPrEx>
        <w:tc>
          <w:tcPr>
            <w:tcW w:w="690" w:type="dxa"/>
          </w:tcPr>
          <w:p w:rsidR="00367118" w:rsidRDefault="00367118" w:rsidP="00625858">
            <w:pPr>
              <w:rPr>
                <w:lang w:val="nl-NL"/>
              </w:rPr>
            </w:pPr>
            <w:r>
              <w:rPr>
                <w:lang w:val="nl-NL"/>
              </w:rPr>
              <w:t>4(ii)</w:t>
            </w:r>
          </w:p>
        </w:tc>
        <w:tc>
          <w:tcPr>
            <w:tcW w:w="2186" w:type="dxa"/>
          </w:tcPr>
          <w:p w:rsidR="00367118" w:rsidRDefault="00367118" w:rsidP="00625858">
            <w:pPr>
              <w:rPr>
                <w:lang w:val="nl-NL"/>
              </w:rPr>
            </w:pPr>
            <w:r>
              <w:rPr>
                <w:lang w:val="nl-NL"/>
              </w:rPr>
              <w:t>15,0 cm</w:t>
            </w:r>
            <w:r>
              <w:rPr>
                <w:vertAlign w:val="superscript"/>
                <w:lang w:val="nl-NL"/>
              </w:rPr>
              <w:t>3</w:t>
            </w:r>
            <w:r>
              <w:rPr>
                <w:lang w:val="nl-NL"/>
              </w:rPr>
              <w:t xml:space="preserve"> </w:t>
            </w:r>
            <w:smartTag w:uri="urn:schemas-microsoft-com:office:smarttags" w:element="metricconverter">
              <w:smartTagPr>
                <w:attr w:name="ProductID" w:val="0,20 M"/>
              </w:smartTagPr>
              <w:r>
                <w:rPr>
                  <w:lang w:val="nl-NL"/>
                </w:rPr>
                <w:t>0,20 M</w:t>
              </w:r>
            </w:smartTag>
            <w:r>
              <w:rPr>
                <w:lang w:val="nl-NL"/>
              </w:rPr>
              <w:t xml:space="preserve"> KI +</w:t>
            </w:r>
          </w:p>
        </w:tc>
        <w:tc>
          <w:tcPr>
            <w:tcW w:w="2282" w:type="dxa"/>
          </w:tcPr>
          <w:p w:rsidR="00367118" w:rsidRDefault="00367118" w:rsidP="00625858">
            <w:pPr>
              <w:rPr>
                <w:vertAlign w:val="subscript"/>
                <w:lang w:val="nl-NL"/>
              </w:rPr>
            </w:pPr>
            <w:r>
              <w:rPr>
                <w:lang w:val="nl-NL"/>
              </w:rPr>
              <w:t>10,0 cm</w:t>
            </w:r>
            <w:r>
              <w:rPr>
                <w:vertAlign w:val="superscript"/>
                <w:lang w:val="nl-NL"/>
              </w:rPr>
              <w:t>3</w:t>
            </w:r>
            <w:r>
              <w:rPr>
                <w:lang w:val="nl-NL"/>
              </w:rPr>
              <w:t xml:space="preserve"> </w:t>
            </w:r>
            <w:smartTag w:uri="urn:schemas-microsoft-com:office:smarttags" w:element="metricconverter">
              <w:smartTagPr>
                <w:attr w:name="ProductID" w:val="0,20 M"/>
              </w:smartTagPr>
              <w:r>
                <w:rPr>
                  <w:lang w:val="nl-NL"/>
                </w:rPr>
                <w:t>0,20 M</w:t>
              </w:r>
            </w:smartTag>
            <w:r>
              <w:rPr>
                <w:lang w:val="nl-NL"/>
              </w:rPr>
              <w:t xml:space="preserve"> KNO</w:t>
            </w:r>
            <w:r>
              <w:rPr>
                <w:vertAlign w:val="subscript"/>
                <w:lang w:val="nl-NL"/>
              </w:rPr>
              <w:t>3</w:t>
            </w:r>
          </w:p>
        </w:tc>
      </w:tr>
      <w:tr w:rsidR="00367118" w:rsidTr="00625858">
        <w:tblPrEx>
          <w:tblCellMar>
            <w:top w:w="0" w:type="dxa"/>
            <w:bottom w:w="0" w:type="dxa"/>
          </w:tblCellMar>
        </w:tblPrEx>
        <w:tc>
          <w:tcPr>
            <w:tcW w:w="690" w:type="dxa"/>
          </w:tcPr>
          <w:p w:rsidR="00367118" w:rsidRDefault="00367118" w:rsidP="00625858">
            <w:pPr>
              <w:rPr>
                <w:lang w:val="nl-NL"/>
              </w:rPr>
            </w:pPr>
            <w:r>
              <w:rPr>
                <w:lang w:val="nl-NL"/>
              </w:rPr>
              <w:t>4(iii)</w:t>
            </w:r>
          </w:p>
        </w:tc>
        <w:tc>
          <w:tcPr>
            <w:tcW w:w="2186" w:type="dxa"/>
          </w:tcPr>
          <w:p w:rsidR="00367118" w:rsidRDefault="00367118" w:rsidP="00625858">
            <w:pPr>
              <w:rPr>
                <w:lang w:val="nl-NL"/>
              </w:rPr>
            </w:pPr>
            <w:r>
              <w:rPr>
                <w:lang w:val="nl-NL"/>
              </w:rPr>
              <w:t>10,0</w:t>
            </w:r>
          </w:p>
        </w:tc>
        <w:tc>
          <w:tcPr>
            <w:tcW w:w="2282" w:type="dxa"/>
          </w:tcPr>
          <w:p w:rsidR="00367118" w:rsidRDefault="00367118" w:rsidP="00625858">
            <w:pPr>
              <w:rPr>
                <w:lang w:val="nl-NL"/>
              </w:rPr>
            </w:pPr>
            <w:r>
              <w:rPr>
                <w:lang w:val="nl-NL"/>
              </w:rPr>
              <w:t>15,0</w:t>
            </w:r>
          </w:p>
        </w:tc>
      </w:tr>
      <w:tr w:rsidR="00367118" w:rsidTr="00625858">
        <w:tblPrEx>
          <w:tblCellMar>
            <w:top w:w="0" w:type="dxa"/>
            <w:bottom w:w="0" w:type="dxa"/>
          </w:tblCellMar>
        </w:tblPrEx>
        <w:tc>
          <w:tcPr>
            <w:tcW w:w="690" w:type="dxa"/>
          </w:tcPr>
          <w:p w:rsidR="00367118" w:rsidRDefault="00367118" w:rsidP="00625858">
            <w:pPr>
              <w:rPr>
                <w:lang w:val="nl-NL"/>
              </w:rPr>
            </w:pPr>
            <w:r>
              <w:rPr>
                <w:lang w:val="nl-NL"/>
              </w:rPr>
              <w:t>4(iv)</w:t>
            </w:r>
          </w:p>
        </w:tc>
        <w:tc>
          <w:tcPr>
            <w:tcW w:w="2186" w:type="dxa"/>
          </w:tcPr>
          <w:p w:rsidR="00367118" w:rsidRDefault="00367118" w:rsidP="00625858">
            <w:pPr>
              <w:rPr>
                <w:lang w:val="nl-NL"/>
              </w:rPr>
            </w:pPr>
            <w:r>
              <w:rPr>
                <w:lang w:val="nl-NL"/>
              </w:rPr>
              <w:t xml:space="preserve">  5,0</w:t>
            </w:r>
          </w:p>
        </w:tc>
        <w:tc>
          <w:tcPr>
            <w:tcW w:w="2282" w:type="dxa"/>
          </w:tcPr>
          <w:p w:rsidR="00367118" w:rsidRDefault="00367118" w:rsidP="00625858">
            <w:pPr>
              <w:rPr>
                <w:lang w:val="nl-NL"/>
              </w:rPr>
            </w:pPr>
            <w:r>
              <w:rPr>
                <w:lang w:val="nl-NL"/>
              </w:rPr>
              <w:t>20,0</w:t>
            </w:r>
          </w:p>
        </w:tc>
      </w:tr>
    </w:tbl>
    <w:p w:rsidR="00367118" w:rsidRDefault="00367118" w:rsidP="00ED2EB2">
      <w:pPr>
        <w:numPr>
          <w:ilvl w:val="0"/>
          <w:numId w:val="11"/>
        </w:numPr>
        <w:rPr>
          <w:lang w:val="nl-NL"/>
        </w:rPr>
      </w:pPr>
      <w:r>
        <w:rPr>
          <w:lang w:val="nl-NL"/>
        </w:rPr>
        <w:t xml:space="preserve">Noteer de resultaten van de experimenten 1 </w:t>
      </w:r>
      <w:r>
        <w:rPr>
          <w:lang w:val="nl-NL"/>
        </w:rPr>
        <w:sym w:font="Symbol" w:char="F02D"/>
      </w:r>
      <w:r>
        <w:rPr>
          <w:lang w:val="nl-NL"/>
        </w:rPr>
        <w:t xml:space="preserve"> 4 kort en duidelijk in de aangehechte tabel. Geef de formules van de corresponderende stoffen boven de pijlen in tabel 1 (zoals gevraagd onder 1) en geef de richting van de reacties aan door pijlen. Gebruik voor een kwalitatieve evaluatie van de reactiesnelheid (tabel 2) termen als: zeer snel, snel, langzaam, zeer langzaam. Vul tabel 3 exact in volgens de kolomtitels. Bereken de reactiesnelheid met de formule:</w:t>
      </w:r>
    </w:p>
    <w:p w:rsidR="00367118" w:rsidRDefault="00367118" w:rsidP="00367118">
      <w:pPr>
        <w:ind w:left="360"/>
        <w:rPr>
          <w:rFonts w:ascii="Symbol" w:hAnsi="Symbol"/>
          <w:lang w:val="nl-NL"/>
        </w:rPr>
      </w:pPr>
      <w:r>
        <w:rPr>
          <w:position w:val="-28"/>
          <w:lang w:val="nl-NL"/>
        </w:rPr>
        <w:object w:dxaOrig="2040" w:dyaOrig="720">
          <v:shape id="_x0000_i1109" type="#_x0000_t75" style="width:101.9pt;height:36pt" o:ole="" fillcolor="window">
            <v:imagedata r:id="rId159" o:title=""/>
          </v:shape>
          <o:OLEObject Type="Embed" ProgID="Equation.3" ShapeID="_x0000_i1109" DrawAspect="Content" ObjectID="_1314476051" r:id="rId160"/>
        </w:object>
      </w:r>
      <w:r>
        <w:rPr>
          <w:lang w:val="nl-NL"/>
        </w:rPr>
        <w:t xml:space="preserve">; </w:t>
      </w:r>
      <w:r>
        <w:rPr>
          <w:rFonts w:ascii="Symbol" w:hAnsi="Symbol"/>
          <w:lang w:val="nl-NL"/>
        </w:rPr>
        <w:t></w:t>
      </w:r>
      <w:r>
        <w:rPr>
          <w:lang w:val="nl-NL"/>
        </w:rPr>
        <w:t>[S</w:t>
      </w:r>
      <w:r>
        <w:rPr>
          <w:vertAlign w:val="subscript"/>
          <w:lang w:val="nl-NL"/>
        </w:rPr>
        <w:t>2</w:t>
      </w:r>
      <w:r>
        <w:rPr>
          <w:lang w:val="nl-NL"/>
        </w:rPr>
        <w:t>O</w:t>
      </w:r>
      <w:r>
        <w:rPr>
          <w:vertAlign w:val="subscript"/>
          <w:lang w:val="nl-NL"/>
        </w:rPr>
        <w:t>8</w:t>
      </w:r>
      <w:r>
        <w:rPr>
          <w:vertAlign w:val="superscript"/>
          <w:lang w:val="nl-NL"/>
        </w:rPr>
        <w:t>2</w:t>
      </w:r>
      <w:r>
        <w:rPr>
          <w:vertAlign w:val="superscript"/>
          <w:lang w:val="nl-NL"/>
        </w:rPr>
        <w:sym w:font="Symbol" w:char="F02D"/>
      </w:r>
      <w:r>
        <w:rPr>
          <w:lang w:val="nl-NL"/>
        </w:rPr>
        <w:t>] is de concentratieverandering van S</w:t>
      </w:r>
      <w:r>
        <w:rPr>
          <w:vertAlign w:val="subscript"/>
          <w:lang w:val="nl-NL"/>
        </w:rPr>
        <w:t>2</w:t>
      </w:r>
      <w:r>
        <w:rPr>
          <w:lang w:val="nl-NL"/>
        </w:rPr>
        <w:t>O</w:t>
      </w:r>
      <w:r>
        <w:rPr>
          <w:vertAlign w:val="subscript"/>
          <w:lang w:val="nl-NL"/>
        </w:rPr>
        <w:t>8</w:t>
      </w:r>
      <w:r>
        <w:rPr>
          <w:vertAlign w:val="superscript"/>
          <w:lang w:val="nl-NL"/>
        </w:rPr>
        <w:t>2</w:t>
      </w:r>
      <w:r>
        <w:rPr>
          <w:vertAlign w:val="superscript"/>
          <w:lang w:val="nl-NL"/>
        </w:rPr>
        <w:sym w:font="Symbol" w:char="F02D"/>
      </w:r>
      <w:r>
        <w:rPr>
          <w:vertAlign w:val="subscript"/>
          <w:lang w:val="nl-NL"/>
        </w:rPr>
        <w:t xml:space="preserve"> </w:t>
      </w:r>
      <w:r>
        <w:rPr>
          <w:lang w:val="nl-NL"/>
        </w:rPr>
        <w:t xml:space="preserve">in het tijdinterval </w:t>
      </w:r>
      <w:r>
        <w:rPr>
          <w:rFonts w:ascii="Symbol" w:hAnsi="Symbol"/>
          <w:lang w:val="nl-NL"/>
        </w:rPr>
        <w:t></w:t>
      </w:r>
      <w:r>
        <w:rPr>
          <w:i/>
          <w:lang w:val="nl-NL"/>
        </w:rPr>
        <w:t>t</w:t>
      </w:r>
      <w:r>
        <w:rPr>
          <w:lang w:val="nl-NL"/>
        </w:rPr>
        <w:t>.</w:t>
      </w:r>
    </w:p>
    <w:p w:rsidR="00367118" w:rsidRDefault="00367118" w:rsidP="00367118">
      <w:pPr>
        <w:pStyle w:val="Stand"/>
        <w:spacing w:before="0"/>
        <w:rPr>
          <w:lang w:val="nl-NL"/>
        </w:rPr>
      </w:pPr>
      <w:r>
        <w:rPr>
          <w:lang w:val="nl-NL"/>
        </w:rPr>
        <w:t>Zet op bijgeleverd mm-papier de reactiesnelheid uit tegen [I</w:t>
      </w:r>
      <w:r>
        <w:rPr>
          <w:vertAlign w:val="superscript"/>
          <w:lang w:val="nl-NL"/>
        </w:rPr>
        <w:sym w:font="Symbol" w:char="F02D"/>
      </w:r>
      <w:r>
        <w:rPr>
          <w:lang w:val="nl-NL"/>
        </w:rPr>
        <w:t>] bij een constante [S</w:t>
      </w:r>
      <w:r>
        <w:rPr>
          <w:vertAlign w:val="subscript"/>
          <w:lang w:val="nl-NL"/>
        </w:rPr>
        <w:t>2</w:t>
      </w:r>
      <w:r>
        <w:rPr>
          <w:lang w:val="nl-NL"/>
        </w:rPr>
        <w:t>O</w:t>
      </w:r>
      <w:r>
        <w:rPr>
          <w:vertAlign w:val="subscript"/>
          <w:lang w:val="nl-NL"/>
        </w:rPr>
        <w:t>8</w:t>
      </w:r>
      <w:r>
        <w:rPr>
          <w:vertAlign w:val="superscript"/>
          <w:lang w:val="nl-NL"/>
        </w:rPr>
        <w:t>2</w:t>
      </w:r>
      <w:r>
        <w:rPr>
          <w:vertAlign w:val="superscript"/>
          <w:lang w:val="nl-NL"/>
        </w:rPr>
        <w:sym w:font="Symbol" w:char="F02D"/>
      </w:r>
      <w:r>
        <w:rPr>
          <w:lang w:val="nl-NL"/>
        </w:rPr>
        <w:t>] in de oplossing.</w:t>
      </w:r>
    </w:p>
    <w:p w:rsidR="00367118" w:rsidRDefault="00367118" w:rsidP="00ED2EB2">
      <w:pPr>
        <w:numPr>
          <w:ilvl w:val="0"/>
          <w:numId w:val="11"/>
        </w:numPr>
        <w:rPr>
          <w:lang w:val="nl-NL"/>
        </w:rPr>
      </w:pPr>
      <w:r>
        <w:rPr>
          <w:lang w:val="nl-NL"/>
        </w:rPr>
        <w:t>Doe, gebruikmakend van de uit voorgaand experiment vergaarde kennis en de oplossingen die tot je beschikking staan, een voorstel voor een ander experiment waaruit de afhankelijkheid van de reactiesnelheid van de S</w:t>
      </w:r>
      <w:r>
        <w:rPr>
          <w:vertAlign w:val="subscript"/>
          <w:lang w:val="nl-NL"/>
        </w:rPr>
        <w:t>2</w:t>
      </w:r>
      <w:r>
        <w:rPr>
          <w:lang w:val="nl-NL"/>
        </w:rPr>
        <w:t>O</w:t>
      </w:r>
      <w:r>
        <w:rPr>
          <w:vertAlign w:val="subscript"/>
          <w:lang w:val="nl-NL"/>
        </w:rPr>
        <w:t>8</w:t>
      </w:r>
      <w:r>
        <w:rPr>
          <w:vertAlign w:val="superscript"/>
          <w:lang w:val="nl-NL"/>
        </w:rPr>
        <w:t>2</w:t>
      </w:r>
      <w:r>
        <w:rPr>
          <w:vertAlign w:val="superscript"/>
          <w:lang w:val="nl-NL"/>
        </w:rPr>
        <w:sym w:font="Symbol" w:char="F02D"/>
      </w:r>
      <w:r>
        <w:rPr>
          <w:lang w:val="nl-NL"/>
        </w:rPr>
        <w:t>-concentratie blijkt bij constante I</w:t>
      </w:r>
      <w:r>
        <w:rPr>
          <w:vertAlign w:val="superscript"/>
          <w:lang w:val="nl-NL"/>
        </w:rPr>
        <w:sym w:font="Symbol" w:char="F02D"/>
      </w:r>
      <w:r>
        <w:rPr>
          <w:lang w:val="nl-NL"/>
        </w:rPr>
        <w:t xml:space="preserve">-concentratie. Vul tabel </w:t>
      </w:r>
      <w:smartTag w:uri="urn:schemas-microsoft-com:office:smarttags" w:element="metricconverter">
        <w:smartTagPr>
          <w:attr w:name="ProductID" w:val="4 in"/>
        </w:smartTagPr>
        <w:r>
          <w:rPr>
            <w:lang w:val="nl-NL"/>
          </w:rPr>
          <w:t>4 in</w:t>
        </w:r>
      </w:smartTag>
      <w:r>
        <w:rPr>
          <w:lang w:val="nl-NL"/>
        </w:rPr>
        <w:t xml:space="preserve"> met behulp van tabel 3: geef de kolommen in de tabel aan, maak een planningsvoorstel en noteer experimentele en berekende resultaten. Maak ook een grafiek op mm-papier van deze afhankelijkheid.</w:t>
      </w:r>
    </w:p>
    <w:p w:rsidR="00367118" w:rsidRDefault="00367118" w:rsidP="00ED2EB2">
      <w:pPr>
        <w:numPr>
          <w:ilvl w:val="0"/>
          <w:numId w:val="11"/>
        </w:numPr>
        <w:rPr>
          <w:lang w:val="nl-NL"/>
        </w:rPr>
      </w:pPr>
      <w:r>
        <w:rPr>
          <w:lang w:val="nl-NL"/>
        </w:rPr>
        <w:t>Geef een algemene relatie voor de afhankelijkheid van de reactiesnelheid van de concentratie der reactanten en bereken dan met gebruikmaking van de bijgaande diagrammen de waarde voor de reactiesnelheidsconstante in beide gevallen en bepaal hun gemiddelde waarde.</w:t>
      </w:r>
    </w:p>
    <w:p w:rsidR="00367118" w:rsidRDefault="00367118" w:rsidP="00367118">
      <w:pPr>
        <w:pStyle w:val="Kop4"/>
        <w:rPr>
          <w:lang w:val="nl-NL"/>
        </w:rPr>
      </w:pPr>
      <w:r>
        <w:rPr>
          <w:lang w:val="nl-NL"/>
        </w:rPr>
        <w:t>uitwerking</w:t>
      </w:r>
    </w:p>
    <w:p w:rsidR="00367118" w:rsidRDefault="00367118" w:rsidP="00ED2EB2">
      <w:pPr>
        <w:numPr>
          <w:ilvl w:val="0"/>
          <w:numId w:val="14"/>
        </w:numPr>
        <w:rPr>
          <w:lang w:val="nl-NL"/>
        </w:rPr>
      </w:pPr>
      <w:r>
        <w:rPr>
          <w:lang w:val="nl-NL"/>
        </w:rPr>
        <w:t>S</w:t>
      </w:r>
      <w:r>
        <w:rPr>
          <w:vertAlign w:val="subscript"/>
          <w:lang w:val="nl-NL"/>
        </w:rPr>
        <w:t>4</w:t>
      </w:r>
      <w:r>
        <w:rPr>
          <w:lang w:val="nl-NL"/>
        </w:rPr>
        <w:t>O</w:t>
      </w:r>
      <w:r>
        <w:rPr>
          <w:vertAlign w:val="subscript"/>
          <w:lang w:val="nl-NL"/>
        </w:rPr>
        <w:t>6</w:t>
      </w:r>
      <w:r>
        <w:rPr>
          <w:vertAlign w:val="superscript"/>
          <w:lang w:val="nl-NL"/>
        </w:rPr>
        <w:t>2</w:t>
      </w:r>
      <w:r>
        <w:rPr>
          <w:vertAlign w:val="superscript"/>
          <w:lang w:val="nl-NL"/>
        </w:rPr>
        <w:sym w:font="Symbol" w:char="F02D"/>
      </w:r>
      <w:r>
        <w:rPr>
          <w:lang w:val="nl-NL"/>
        </w:rPr>
        <w:tab/>
        <w:t>I</w:t>
      </w:r>
      <w:r>
        <w:rPr>
          <w:vertAlign w:val="subscript"/>
          <w:lang w:val="nl-NL"/>
        </w:rPr>
        <w:t>2</w:t>
      </w:r>
      <w:r>
        <w:rPr>
          <w:lang w:val="nl-NL"/>
        </w:rPr>
        <w:t xml:space="preserve"> </w:t>
      </w:r>
      <w:r>
        <w:rPr>
          <w:lang w:val="nl-NL"/>
        </w:rPr>
        <w:tab/>
        <w:t>S</w:t>
      </w:r>
      <w:r>
        <w:rPr>
          <w:vertAlign w:val="subscript"/>
          <w:lang w:val="nl-NL"/>
        </w:rPr>
        <w:t>2</w:t>
      </w:r>
      <w:r>
        <w:rPr>
          <w:lang w:val="nl-NL"/>
        </w:rPr>
        <w:t>O</w:t>
      </w:r>
      <w:r>
        <w:rPr>
          <w:vertAlign w:val="subscript"/>
          <w:lang w:val="nl-NL"/>
        </w:rPr>
        <w:t>8</w:t>
      </w:r>
      <w:r>
        <w:rPr>
          <w:vertAlign w:val="superscript"/>
          <w:lang w:val="nl-NL"/>
        </w:rPr>
        <w:t>2</w:t>
      </w:r>
      <w:r>
        <w:rPr>
          <w:vertAlign w:val="superscript"/>
          <w:lang w:val="nl-NL"/>
        </w:rPr>
        <w:sym w:font="Symbol" w:char="F02D"/>
      </w:r>
      <w:r>
        <w:rPr>
          <w:lang w:val="nl-NL"/>
        </w:rPr>
        <w:tab/>
        <w:t>In deze richting nemen de oxiderende eigenschappen toe</w:t>
      </w:r>
    </w:p>
    <w:p w:rsidR="00367118" w:rsidRDefault="00367118" w:rsidP="00367118">
      <w:pPr>
        <w:rPr>
          <w:lang w:val="nl-NL"/>
        </w:rPr>
      </w:pPr>
      <w:r>
        <w:rPr>
          <w:lang w:val="nl-NL"/>
        </w:rPr>
        <w:pict>
          <v:line id="_x0000_s1026" style="position:absolute;z-index:251660288" from="1.1pt,3.5pt" to="101.9pt,3.5pt" o:allowincell="f">
            <v:stroke endarrow="block"/>
          </v:line>
        </w:pict>
      </w:r>
    </w:p>
    <w:p w:rsidR="00367118" w:rsidRDefault="00367118" w:rsidP="00367118">
      <w:pPr>
        <w:rPr>
          <w:lang w:val="nl-NL"/>
        </w:rPr>
      </w:pPr>
      <w:r>
        <w:rPr>
          <w:lang w:val="nl-NL"/>
        </w:rPr>
        <w:pict>
          <v:line id="_x0000_s1027" style="position:absolute;z-index:251661312" from="1.1pt,17.9pt" to="101.9pt,17.9pt" o:allowincell="f">
            <v:stroke endarrow="block"/>
          </v:line>
        </w:pict>
      </w:r>
      <w:r>
        <w:rPr>
          <w:lang w:val="nl-NL"/>
        </w:rPr>
        <w:t>SO</w:t>
      </w:r>
      <w:r>
        <w:rPr>
          <w:vertAlign w:val="subscript"/>
          <w:lang w:val="nl-NL"/>
        </w:rPr>
        <w:t>4</w:t>
      </w:r>
      <w:r>
        <w:rPr>
          <w:vertAlign w:val="superscript"/>
          <w:lang w:val="nl-NL"/>
        </w:rPr>
        <w:t>2</w:t>
      </w:r>
      <w:r>
        <w:rPr>
          <w:vertAlign w:val="superscript"/>
          <w:lang w:val="nl-NL"/>
        </w:rPr>
        <w:sym w:font="Symbol" w:char="F02D"/>
      </w:r>
      <w:r>
        <w:rPr>
          <w:lang w:val="nl-NL"/>
        </w:rPr>
        <w:tab/>
        <w:t>I</w:t>
      </w:r>
      <w:r>
        <w:rPr>
          <w:vertAlign w:val="superscript"/>
          <w:lang w:val="nl-NL"/>
        </w:rPr>
        <w:sym w:font="Symbol" w:char="F02D"/>
      </w:r>
      <w:r>
        <w:rPr>
          <w:lang w:val="nl-NL"/>
        </w:rPr>
        <w:tab/>
        <w:t>S</w:t>
      </w:r>
      <w:r>
        <w:rPr>
          <w:vertAlign w:val="subscript"/>
          <w:lang w:val="nl-NL"/>
        </w:rPr>
        <w:t>2</w:t>
      </w:r>
      <w:r>
        <w:rPr>
          <w:lang w:val="nl-NL"/>
        </w:rPr>
        <w:t>O</w:t>
      </w:r>
      <w:r>
        <w:rPr>
          <w:vertAlign w:val="subscript"/>
          <w:lang w:val="nl-NL"/>
        </w:rPr>
        <w:t>3</w:t>
      </w:r>
      <w:r>
        <w:rPr>
          <w:vertAlign w:val="superscript"/>
          <w:lang w:val="nl-NL"/>
        </w:rPr>
        <w:t>2</w:t>
      </w:r>
      <w:r>
        <w:rPr>
          <w:vertAlign w:val="superscript"/>
          <w:lang w:val="nl-NL"/>
        </w:rPr>
        <w:sym w:font="Symbol" w:char="F02D"/>
      </w:r>
      <w:r>
        <w:rPr>
          <w:lang w:val="nl-NL"/>
        </w:rPr>
        <w:tab/>
        <w:t>In deze richting nemen de reducerende eigenschappen toe</w:t>
      </w:r>
    </w:p>
    <w:p w:rsidR="00367118" w:rsidRDefault="00367118" w:rsidP="00367118">
      <w:pPr>
        <w:rPr>
          <w:lang w:val="nl-NL"/>
        </w:rPr>
      </w:pPr>
    </w:p>
    <w:p w:rsidR="00367118" w:rsidRDefault="00367118" w:rsidP="00ED2EB2">
      <w:pPr>
        <w:numPr>
          <w:ilvl w:val="0"/>
          <w:numId w:val="14"/>
        </w:numPr>
        <w:rPr>
          <w:lang w:val="nl-NL"/>
        </w:rPr>
      </w:pPr>
      <w:r>
        <w:rPr>
          <w:lang w:val="nl-NL"/>
        </w:rPr>
        <w:t>Het verwachte verloop van de reacties: 1</w:t>
      </w:r>
      <w:r>
        <w:rPr>
          <w:vertAlign w:val="superscript"/>
          <w:lang w:val="nl-NL"/>
        </w:rPr>
        <w:t>e</w:t>
      </w:r>
      <w:r>
        <w:rPr>
          <w:lang w:val="nl-NL"/>
        </w:rPr>
        <w:t xml:space="preserve"> naar links; 2</w:t>
      </w:r>
      <w:r>
        <w:rPr>
          <w:vertAlign w:val="superscript"/>
          <w:lang w:val="nl-NL"/>
        </w:rPr>
        <w:t>e</w:t>
      </w:r>
      <w:r>
        <w:rPr>
          <w:lang w:val="nl-NL"/>
        </w:rPr>
        <w:t xml:space="preserve"> en 3</w:t>
      </w:r>
      <w:r>
        <w:rPr>
          <w:vertAlign w:val="superscript"/>
          <w:lang w:val="nl-NL"/>
        </w:rPr>
        <w:t>e</w:t>
      </w:r>
      <w:r>
        <w:rPr>
          <w:lang w:val="nl-NL"/>
        </w:rPr>
        <w:t xml:space="preserve"> naar rechts</w:t>
      </w:r>
    </w:p>
    <w:p w:rsidR="00367118" w:rsidRDefault="00367118" w:rsidP="00ED2EB2">
      <w:pPr>
        <w:numPr>
          <w:ilvl w:val="0"/>
          <w:numId w:val="14"/>
        </w:numPr>
        <w:rPr>
          <w:lang w:val="nl-NL"/>
        </w:rPr>
      </w:pPr>
      <w:r>
        <w:rPr>
          <w:lang w:val="nl-NL"/>
        </w:rPr>
        <w:t>Elke redenering die het voorspellen van de snelheid ondersteunt of juist niet, dient als juist beschouwd te worden.</w:t>
      </w:r>
    </w:p>
    <w:p w:rsidR="00367118" w:rsidRDefault="00367118" w:rsidP="00ED2EB2">
      <w:pPr>
        <w:numPr>
          <w:ilvl w:val="0"/>
          <w:numId w:val="14"/>
        </w:numPr>
        <w:rPr>
          <w:lang w:val="nl-NL"/>
        </w:rPr>
      </w:pPr>
      <w:r>
        <w:rPr>
          <w:lang w:val="nl-NL"/>
        </w:rPr>
        <w:t xml:space="preserve">resultaten van experimenten 1 </w:t>
      </w:r>
      <w:r>
        <w:rPr>
          <w:lang w:val="nl-NL"/>
        </w:rPr>
        <w:sym w:font="Symbol" w:char="F02D"/>
      </w:r>
      <w:r>
        <w:rPr>
          <w:lang w:val="nl-NL"/>
        </w:rPr>
        <w:t xml:space="preserve"> 3</w:t>
      </w:r>
    </w:p>
    <w:p w:rsidR="00367118" w:rsidRDefault="00367118" w:rsidP="00ED2EB2">
      <w:pPr>
        <w:numPr>
          <w:ilvl w:val="0"/>
          <w:numId w:val="15"/>
        </w:numPr>
        <w:rPr>
          <w:lang w:val="nl-NL"/>
        </w:rPr>
      </w:pPr>
      <w:r>
        <w:rPr>
          <w:lang w:val="nl-NL"/>
        </w:rPr>
        <w:t>reactie (a) is zeer snel</w:t>
      </w:r>
    </w:p>
    <w:p w:rsidR="00367118" w:rsidRDefault="00367118" w:rsidP="00ED2EB2">
      <w:pPr>
        <w:numPr>
          <w:ilvl w:val="0"/>
          <w:numId w:val="15"/>
        </w:numPr>
        <w:rPr>
          <w:lang w:val="nl-NL"/>
        </w:rPr>
      </w:pPr>
      <w:r>
        <w:rPr>
          <w:lang w:val="nl-NL"/>
        </w:rPr>
        <w:t>reactie (b) is langzaam</w:t>
      </w:r>
    </w:p>
    <w:p w:rsidR="00367118" w:rsidRDefault="00367118" w:rsidP="00ED2EB2">
      <w:pPr>
        <w:numPr>
          <w:ilvl w:val="0"/>
          <w:numId w:val="15"/>
        </w:numPr>
        <w:rPr>
          <w:lang w:val="nl-NL"/>
        </w:rPr>
      </w:pPr>
      <w:r>
        <w:rPr>
          <w:lang w:val="nl-NL"/>
        </w:rPr>
        <w:t>reactie © is zeer langzaam, het verlopen ervan is nauwelijks waarneembaar</w:t>
      </w:r>
    </w:p>
    <w:p w:rsidR="00367118" w:rsidRDefault="00367118" w:rsidP="00367118">
      <w:pPr>
        <w:rPr>
          <w:lang w:val="nl-NL"/>
        </w:rPr>
      </w:pPr>
      <w:r>
        <w:rPr>
          <w:lang w:val="nl-NL"/>
        </w:rPr>
        <w:t xml:space="preserve">conclusie: de bekende verschillen tussen de waarden van de </w:t>
      </w:r>
      <w:r w:rsidR="00E94AD2">
        <w:rPr>
          <w:lang w:val="nl-NL"/>
        </w:rPr>
        <w:t>standaardelektrodepotentialen</w:t>
      </w:r>
      <w:r>
        <w:rPr>
          <w:lang w:val="nl-NL"/>
        </w:rPr>
        <w:t xml:space="preserve"> van de redoxkoppels maken zelfs een kwalitatieve schatting van de reactiesnelheden mogelijk.</w:t>
      </w:r>
    </w:p>
    <w:p w:rsidR="00367118" w:rsidRDefault="00367118" w:rsidP="00ED2EB2">
      <w:pPr>
        <w:numPr>
          <w:ilvl w:val="0"/>
          <w:numId w:val="14"/>
        </w:numPr>
        <w:rPr>
          <w:lang w:val="nl-NL"/>
        </w:rPr>
      </w:pPr>
      <w:r>
        <w:rPr>
          <w:lang w:val="nl-NL"/>
        </w:rPr>
        <w:t>Je moet de volgende gegevens in tabel 3 invullen</w:t>
      </w:r>
    </w:p>
    <w:p w:rsidR="00367118" w:rsidRDefault="00367118" w:rsidP="00ED2EB2">
      <w:pPr>
        <w:numPr>
          <w:ilvl w:val="0"/>
          <w:numId w:val="1"/>
        </w:numPr>
        <w:rPr>
          <w:lang w:val="nl-NL"/>
        </w:rPr>
      </w:pPr>
      <w:r>
        <w:rPr>
          <w:lang w:val="nl-NL"/>
        </w:rPr>
        <w:t>volume van de afzonderlijke oplossingen</w:t>
      </w:r>
    </w:p>
    <w:p w:rsidR="00367118" w:rsidRDefault="00367118" w:rsidP="00ED2EB2">
      <w:pPr>
        <w:numPr>
          <w:ilvl w:val="0"/>
          <w:numId w:val="1"/>
        </w:numPr>
        <w:rPr>
          <w:lang w:val="nl-NL"/>
        </w:rPr>
      </w:pPr>
      <w:r>
        <w:rPr>
          <w:lang w:val="nl-NL"/>
        </w:rPr>
        <w:t>het totaalvolume van de oplossingen (65 cm</w:t>
      </w:r>
      <w:r>
        <w:rPr>
          <w:vertAlign w:val="superscript"/>
          <w:lang w:val="nl-NL"/>
        </w:rPr>
        <w:t>3</w:t>
      </w:r>
      <w:r>
        <w:rPr>
          <w:lang w:val="nl-NL"/>
        </w:rPr>
        <w:t>)</w:t>
      </w:r>
    </w:p>
    <w:p w:rsidR="00367118" w:rsidRDefault="00367118" w:rsidP="00ED2EB2">
      <w:pPr>
        <w:numPr>
          <w:ilvl w:val="0"/>
          <w:numId w:val="1"/>
        </w:numPr>
        <w:rPr>
          <w:lang w:val="nl-NL"/>
        </w:rPr>
      </w:pPr>
      <w:r>
        <w:rPr>
          <w:lang w:val="nl-NL"/>
        </w:rPr>
        <w:t>de berekende waarden voor [I</w:t>
      </w:r>
      <w:r>
        <w:rPr>
          <w:vertAlign w:val="superscript"/>
          <w:lang w:val="nl-NL"/>
        </w:rPr>
        <w:sym w:font="Symbol" w:char="F02D"/>
      </w:r>
      <w:r>
        <w:rPr>
          <w:lang w:val="nl-NL"/>
        </w:rPr>
        <w:t>] en [S</w:t>
      </w:r>
      <w:r>
        <w:rPr>
          <w:vertAlign w:val="subscript"/>
          <w:lang w:val="nl-NL"/>
        </w:rPr>
        <w:t>2</w:t>
      </w:r>
      <w:r>
        <w:rPr>
          <w:lang w:val="nl-NL"/>
        </w:rPr>
        <w:t>O</w:t>
      </w:r>
      <w:r>
        <w:rPr>
          <w:vertAlign w:val="subscript"/>
          <w:lang w:val="nl-NL"/>
        </w:rPr>
        <w:t>8</w:t>
      </w:r>
      <w:r>
        <w:rPr>
          <w:vertAlign w:val="superscript"/>
          <w:lang w:val="nl-NL"/>
        </w:rPr>
        <w:t>2</w:t>
      </w:r>
      <w:r>
        <w:rPr>
          <w:vertAlign w:val="superscript"/>
          <w:lang w:val="nl-NL"/>
        </w:rPr>
        <w:sym w:font="Symbol" w:char="F02D"/>
      </w:r>
      <w:r>
        <w:rPr>
          <w:lang w:val="nl-NL"/>
        </w:rPr>
        <w:t>]</w:t>
      </w:r>
    </w:p>
    <w:p w:rsidR="00367118" w:rsidRDefault="00367118" w:rsidP="00ED2EB2">
      <w:pPr>
        <w:numPr>
          <w:ilvl w:val="0"/>
          <w:numId w:val="1"/>
        </w:numPr>
        <w:rPr>
          <w:lang w:val="nl-NL"/>
        </w:rPr>
      </w:pPr>
      <w:r>
        <w:rPr>
          <w:lang w:val="nl-NL"/>
        </w:rPr>
        <w:t>reactietijd</w:t>
      </w:r>
    </w:p>
    <w:p w:rsidR="00367118" w:rsidRDefault="00367118" w:rsidP="00ED2EB2">
      <w:pPr>
        <w:numPr>
          <w:ilvl w:val="0"/>
          <w:numId w:val="1"/>
        </w:numPr>
        <w:rPr>
          <w:lang w:val="nl-NL"/>
        </w:rPr>
      </w:pPr>
      <w:r>
        <w:rPr>
          <w:lang w:val="nl-NL"/>
        </w:rPr>
        <w:t>berekende waarden van de reactiesnelheid.</w:t>
      </w:r>
    </w:p>
    <w:p w:rsidR="00367118" w:rsidRDefault="00367118" w:rsidP="00367118">
      <w:pPr>
        <w:rPr>
          <w:lang w:val="nl-NL"/>
        </w:rPr>
      </w:pPr>
      <w:r>
        <w:rPr>
          <w:lang w:val="nl-NL"/>
        </w:rPr>
        <w:t xml:space="preserve">Toevoegen van </w:t>
      </w:r>
      <w:smartTag w:uri="urn:schemas-microsoft-com:office:smarttags" w:element="metricconverter">
        <w:smartTagPr>
          <w:attr w:name="ProductID" w:val="0,20 M"/>
        </w:smartTagPr>
        <w:r>
          <w:rPr>
            <w:lang w:val="nl-NL"/>
          </w:rPr>
          <w:t>0,20 M</w:t>
        </w:r>
      </w:smartTag>
      <w:r>
        <w:rPr>
          <w:lang w:val="nl-NL"/>
        </w:rPr>
        <w:t xml:space="preserve"> KNO</w:t>
      </w:r>
      <w:r>
        <w:rPr>
          <w:vertAlign w:val="subscript"/>
          <w:lang w:val="nl-NL"/>
        </w:rPr>
        <w:t>3</w:t>
      </w:r>
      <w:r>
        <w:rPr>
          <w:lang w:val="nl-NL"/>
        </w:rPr>
        <w:t>-oplossing is noodzakelijk om te zorgen voor een constante ionensterkte in de verkregen oplossingen.</w:t>
      </w:r>
    </w:p>
    <w:p w:rsidR="00367118" w:rsidRDefault="00367118" w:rsidP="00367118">
      <w:pPr>
        <w:rPr>
          <w:lang w:val="nl-NL"/>
        </w:rPr>
      </w:pPr>
      <w:r>
        <w:rPr>
          <w:lang w:val="nl-NL"/>
        </w:rPr>
        <w:t>Bij het uitzetten van de reactiesnelheid tegen [I</w:t>
      </w:r>
      <w:r>
        <w:rPr>
          <w:vertAlign w:val="superscript"/>
          <w:lang w:val="nl-NL"/>
        </w:rPr>
        <w:sym w:font="Symbol" w:char="F02D"/>
      </w:r>
      <w:r>
        <w:rPr>
          <w:lang w:val="nl-NL"/>
        </w:rPr>
        <w:t>]</w:t>
      </w:r>
      <w:r>
        <w:rPr>
          <w:vertAlign w:val="superscript"/>
          <w:lang w:val="nl-NL"/>
        </w:rPr>
        <w:t>2</w:t>
      </w:r>
      <w:r>
        <w:rPr>
          <w:lang w:val="nl-NL"/>
        </w:rPr>
        <w:t xml:space="preserve"> (bij constante persulfaatconcentratie) ontstaat een rechte lijn door de oorsprong.</w:t>
      </w:r>
    </w:p>
    <w:p w:rsidR="00367118" w:rsidRDefault="00367118" w:rsidP="00ED2EB2">
      <w:pPr>
        <w:numPr>
          <w:ilvl w:val="0"/>
          <w:numId w:val="14"/>
        </w:numPr>
        <w:rPr>
          <w:lang w:val="nl-NL"/>
        </w:rPr>
      </w:pPr>
      <w:r>
        <w:rPr>
          <w:lang w:val="nl-NL"/>
        </w:rPr>
        <w:lastRenderedPageBreak/>
        <w:t>Tabel 4 moet op dezelfde manier ingevuld worden als tabel 3. Hier moet bovendien duidelijk gemaakt worden waar de afzonderlijke kolommen voor staan.</w:t>
      </w:r>
    </w:p>
    <w:p w:rsidR="00367118" w:rsidRDefault="00367118" w:rsidP="00367118">
      <w:pPr>
        <w:rPr>
          <w:lang w:val="nl-NL"/>
        </w:rPr>
      </w:pPr>
      <w:r>
        <w:rPr>
          <w:lang w:val="nl-NL"/>
        </w:rPr>
        <w:t>De oplossingen voor het experiment worden op analoge wijze gemaakt, maar de KI-oplossing (25 cm</w:t>
      </w:r>
      <w:r>
        <w:rPr>
          <w:vertAlign w:val="superscript"/>
          <w:lang w:val="nl-NL"/>
        </w:rPr>
        <w:t>3</w:t>
      </w:r>
      <w:r>
        <w:rPr>
          <w:lang w:val="nl-NL"/>
        </w:rPr>
        <w:t>) is de constante toevoeging, die van persulfaat en sulfaat variëren. Alle andere omstandigheden blijven hetzelfde. Ammoniumsulfaat heeft dezelfde functie als kaliumnitraat in het vorige experiment.</w:t>
      </w:r>
    </w:p>
    <w:p w:rsidR="00367118" w:rsidRDefault="00367118" w:rsidP="00367118">
      <w:pPr>
        <w:rPr>
          <w:lang w:val="nl-NL"/>
        </w:rPr>
      </w:pPr>
      <w:r>
        <w:rPr>
          <w:lang w:val="nl-NL"/>
        </w:rPr>
        <w:t>Hier ontstaat een rechte lijn door de oorsprong als je de snelheid uitzet tegen de persulfaatconcentratie (bij constante jodideconcentratie).</w:t>
      </w:r>
    </w:p>
    <w:p w:rsidR="00367118" w:rsidRDefault="00367118" w:rsidP="00ED2EB2">
      <w:pPr>
        <w:numPr>
          <w:ilvl w:val="0"/>
          <w:numId w:val="14"/>
        </w:numPr>
        <w:rPr>
          <w:lang w:val="nl-NL"/>
        </w:rPr>
      </w:pPr>
      <w:r>
        <w:rPr>
          <w:lang w:val="nl-NL"/>
        </w:rPr>
        <w:t xml:space="preserve">De reactiesnelheid: </w:t>
      </w:r>
      <w:r>
        <w:rPr>
          <w:i/>
          <w:lang w:val="nl-NL"/>
        </w:rPr>
        <w:t>s</w:t>
      </w:r>
      <w:r>
        <w:rPr>
          <w:lang w:val="nl-NL"/>
        </w:rPr>
        <w:t xml:space="preserve"> = </w:t>
      </w:r>
      <w:r>
        <w:rPr>
          <w:i/>
          <w:lang w:val="nl-NL"/>
        </w:rPr>
        <w:t>k</w:t>
      </w:r>
      <w:r>
        <w:rPr>
          <w:lang w:val="nl-NL"/>
        </w:rPr>
        <w:t xml:space="preserve"> </w:t>
      </w:r>
      <w:r>
        <w:rPr>
          <w:lang w:val="nl-NL"/>
        </w:rPr>
        <w:sym w:font="Symbol" w:char="F0D7"/>
      </w:r>
      <w:r>
        <w:rPr>
          <w:lang w:val="nl-NL"/>
        </w:rPr>
        <w:t xml:space="preserve"> [S</w:t>
      </w:r>
      <w:r>
        <w:rPr>
          <w:vertAlign w:val="subscript"/>
          <w:lang w:val="nl-NL"/>
        </w:rPr>
        <w:t>2</w:t>
      </w:r>
      <w:r>
        <w:rPr>
          <w:lang w:val="nl-NL"/>
        </w:rPr>
        <w:t>O</w:t>
      </w:r>
      <w:r>
        <w:rPr>
          <w:vertAlign w:val="subscript"/>
          <w:lang w:val="nl-NL"/>
        </w:rPr>
        <w:t>8</w:t>
      </w:r>
      <w:r>
        <w:rPr>
          <w:vertAlign w:val="superscript"/>
          <w:lang w:val="nl-NL"/>
        </w:rPr>
        <w:t>2</w:t>
      </w:r>
      <w:r>
        <w:rPr>
          <w:vertAlign w:val="superscript"/>
          <w:lang w:val="nl-NL"/>
        </w:rPr>
        <w:sym w:font="Symbol" w:char="F02D"/>
      </w:r>
      <w:r>
        <w:rPr>
          <w:lang w:val="nl-NL"/>
        </w:rPr>
        <w:t>][I</w:t>
      </w:r>
      <w:r>
        <w:rPr>
          <w:vertAlign w:val="superscript"/>
          <w:lang w:val="nl-NL"/>
        </w:rPr>
        <w:sym w:font="Symbol" w:char="F02D"/>
      </w:r>
      <w:r>
        <w:rPr>
          <w:lang w:val="nl-NL"/>
        </w:rPr>
        <w:t>]</w:t>
      </w:r>
      <w:r>
        <w:rPr>
          <w:vertAlign w:val="superscript"/>
          <w:lang w:val="nl-NL"/>
        </w:rPr>
        <w:t>2</w:t>
      </w:r>
    </w:p>
    <w:p w:rsidR="00367118" w:rsidRDefault="00367118" w:rsidP="00ED2EB2">
      <w:pPr>
        <w:numPr>
          <w:ilvl w:val="0"/>
          <w:numId w:val="16"/>
        </w:numPr>
        <w:rPr>
          <w:lang w:val="nl-NL"/>
        </w:rPr>
      </w:pPr>
      <w:r>
        <w:rPr>
          <w:lang w:val="nl-NL"/>
        </w:rPr>
        <w:t>[I</w:t>
      </w:r>
      <w:r>
        <w:rPr>
          <w:vertAlign w:val="superscript"/>
          <w:lang w:val="nl-NL"/>
        </w:rPr>
        <w:sym w:font="Symbol" w:char="F02D"/>
      </w:r>
      <w:r>
        <w:rPr>
          <w:lang w:val="nl-NL"/>
        </w:rPr>
        <w:t xml:space="preserve">] = constant </w:t>
      </w:r>
      <w:r>
        <w:rPr>
          <w:lang w:val="nl-NL"/>
        </w:rPr>
        <w:sym w:font="Symbol" w:char="F0DE"/>
      </w:r>
      <w:r>
        <w:rPr>
          <w:lang w:val="nl-NL"/>
        </w:rPr>
        <w:t xml:space="preserve"> </w:t>
      </w:r>
      <w:r>
        <w:rPr>
          <w:i/>
          <w:lang w:val="nl-NL"/>
        </w:rPr>
        <w:t>s</w:t>
      </w:r>
      <w:r>
        <w:rPr>
          <w:lang w:val="nl-NL"/>
        </w:rPr>
        <w:t xml:space="preserve"> = </w:t>
      </w:r>
      <w:r>
        <w:rPr>
          <w:i/>
          <w:lang w:val="nl-NL"/>
        </w:rPr>
        <w:t>k’</w:t>
      </w:r>
      <w:r>
        <w:rPr>
          <w:lang w:val="nl-NL"/>
        </w:rPr>
        <w:t xml:space="preserve"> </w:t>
      </w:r>
      <w:r>
        <w:rPr>
          <w:lang w:val="nl-NL"/>
        </w:rPr>
        <w:sym w:font="Symbol" w:char="F0D7"/>
      </w:r>
      <w:r>
        <w:rPr>
          <w:lang w:val="nl-NL"/>
        </w:rPr>
        <w:t xml:space="preserve"> [S</w:t>
      </w:r>
      <w:r>
        <w:rPr>
          <w:vertAlign w:val="subscript"/>
          <w:lang w:val="nl-NL"/>
        </w:rPr>
        <w:t>2</w:t>
      </w:r>
      <w:r>
        <w:rPr>
          <w:lang w:val="nl-NL"/>
        </w:rPr>
        <w:t>O</w:t>
      </w:r>
      <w:r>
        <w:rPr>
          <w:vertAlign w:val="subscript"/>
          <w:lang w:val="nl-NL"/>
        </w:rPr>
        <w:t>8</w:t>
      </w:r>
      <w:r>
        <w:rPr>
          <w:vertAlign w:val="superscript"/>
          <w:lang w:val="nl-NL"/>
        </w:rPr>
        <w:t>2</w:t>
      </w:r>
      <w:r>
        <w:rPr>
          <w:vertAlign w:val="superscript"/>
          <w:lang w:val="nl-NL"/>
        </w:rPr>
        <w:sym w:font="Symbol" w:char="F02D"/>
      </w:r>
      <w:r>
        <w:rPr>
          <w:lang w:val="nl-NL"/>
        </w:rPr>
        <w:t xml:space="preserve">]; </w:t>
      </w:r>
      <w:r>
        <w:rPr>
          <w:position w:val="-30"/>
          <w:lang w:val="nl-NL"/>
        </w:rPr>
        <w:object w:dxaOrig="920" w:dyaOrig="660">
          <v:shape id="_x0000_i1110" type="#_x0000_t75" style="width:46.15pt;height:32.95pt" o:ole="" fillcolor="window">
            <v:imagedata r:id="rId161" o:title=""/>
          </v:shape>
          <o:OLEObject Type="Embed" ProgID="Equation.3" ShapeID="_x0000_i1110" DrawAspect="Content" ObjectID="_1314476052" r:id="rId162"/>
        </w:object>
      </w:r>
      <w:r>
        <w:rPr>
          <w:lang w:val="nl-NL"/>
        </w:rPr>
        <w:t xml:space="preserve">; </w:t>
      </w:r>
      <w:r>
        <w:rPr>
          <w:i/>
          <w:lang w:val="nl-NL"/>
        </w:rPr>
        <w:t>k</w:t>
      </w:r>
      <w:r>
        <w:rPr>
          <w:lang w:val="nl-NL"/>
        </w:rPr>
        <w:t>’is de helling van de rechte</w:t>
      </w:r>
    </w:p>
    <w:p w:rsidR="00367118" w:rsidRDefault="00367118" w:rsidP="00ED2EB2">
      <w:pPr>
        <w:numPr>
          <w:ilvl w:val="0"/>
          <w:numId w:val="16"/>
        </w:numPr>
        <w:rPr>
          <w:lang w:val="nl-NL"/>
        </w:rPr>
      </w:pPr>
      <w:r>
        <w:rPr>
          <w:lang w:val="nl-NL"/>
        </w:rPr>
        <w:t>[S</w:t>
      </w:r>
      <w:r>
        <w:rPr>
          <w:vertAlign w:val="subscript"/>
          <w:lang w:val="nl-NL"/>
        </w:rPr>
        <w:t>2</w:t>
      </w:r>
      <w:r>
        <w:rPr>
          <w:lang w:val="nl-NL"/>
        </w:rPr>
        <w:t>O</w:t>
      </w:r>
      <w:r>
        <w:rPr>
          <w:vertAlign w:val="subscript"/>
          <w:lang w:val="nl-NL"/>
        </w:rPr>
        <w:t>8</w:t>
      </w:r>
      <w:r>
        <w:rPr>
          <w:vertAlign w:val="superscript"/>
          <w:lang w:val="nl-NL"/>
        </w:rPr>
        <w:t>2</w:t>
      </w:r>
      <w:r>
        <w:rPr>
          <w:vertAlign w:val="superscript"/>
          <w:lang w:val="nl-NL"/>
        </w:rPr>
        <w:sym w:font="Symbol" w:char="F02D"/>
      </w:r>
      <w:r>
        <w:rPr>
          <w:lang w:val="nl-NL"/>
        </w:rPr>
        <w:t xml:space="preserve">] = constant </w:t>
      </w:r>
      <w:r>
        <w:rPr>
          <w:lang w:val="nl-NL"/>
        </w:rPr>
        <w:sym w:font="Symbol" w:char="F0DE"/>
      </w:r>
      <w:r>
        <w:rPr>
          <w:lang w:val="nl-NL"/>
        </w:rPr>
        <w:t xml:space="preserve"> </w:t>
      </w:r>
      <w:r>
        <w:rPr>
          <w:i/>
          <w:lang w:val="nl-NL"/>
        </w:rPr>
        <w:t>s</w:t>
      </w:r>
      <w:r>
        <w:rPr>
          <w:lang w:val="nl-NL"/>
        </w:rPr>
        <w:t xml:space="preserve"> = </w:t>
      </w:r>
      <w:r>
        <w:rPr>
          <w:i/>
          <w:lang w:val="nl-NL"/>
        </w:rPr>
        <w:t xml:space="preserve">k” </w:t>
      </w:r>
      <w:r>
        <w:rPr>
          <w:lang w:val="nl-NL"/>
        </w:rPr>
        <w:t xml:space="preserve"> </w:t>
      </w:r>
      <w:r>
        <w:rPr>
          <w:lang w:val="nl-NL"/>
        </w:rPr>
        <w:sym w:font="Symbol" w:char="F0D7"/>
      </w:r>
      <w:r>
        <w:rPr>
          <w:lang w:val="nl-NL"/>
        </w:rPr>
        <w:t xml:space="preserve"> [I</w:t>
      </w:r>
      <w:r>
        <w:rPr>
          <w:vertAlign w:val="superscript"/>
          <w:lang w:val="nl-NL"/>
        </w:rPr>
        <w:sym w:font="Symbol" w:char="F02D"/>
      </w:r>
      <w:r>
        <w:rPr>
          <w:lang w:val="nl-NL"/>
        </w:rPr>
        <w:t>]</w:t>
      </w:r>
      <w:r>
        <w:rPr>
          <w:vertAlign w:val="superscript"/>
          <w:lang w:val="nl-NL"/>
        </w:rPr>
        <w:t>2</w:t>
      </w:r>
      <w:r>
        <w:rPr>
          <w:lang w:val="nl-NL"/>
        </w:rPr>
        <w:t xml:space="preserve">; </w:t>
      </w:r>
      <w:r>
        <w:rPr>
          <w:position w:val="-32"/>
          <w:lang w:val="nl-NL"/>
        </w:rPr>
        <w:object w:dxaOrig="1219" w:dyaOrig="680">
          <v:shape id="_x0000_i1111" type="#_x0000_t75" style="width:60.85pt;height:33.95pt" o:ole="" fillcolor="window">
            <v:imagedata r:id="rId163" o:title=""/>
          </v:shape>
          <o:OLEObject Type="Embed" ProgID="Equation.3" ShapeID="_x0000_i1111" DrawAspect="Content" ObjectID="_1314476053" r:id="rId164"/>
        </w:object>
      </w:r>
      <w:r>
        <w:rPr>
          <w:lang w:val="nl-NL"/>
        </w:rPr>
        <w:t xml:space="preserve">; </w:t>
      </w:r>
      <w:r>
        <w:rPr>
          <w:i/>
          <w:lang w:val="nl-NL"/>
        </w:rPr>
        <w:t>k</w:t>
      </w:r>
      <w:r>
        <w:rPr>
          <w:lang w:val="nl-NL"/>
        </w:rPr>
        <w:t>“ is de helling van de rechte</w:t>
      </w:r>
    </w:p>
    <w:p w:rsidR="00367118" w:rsidRDefault="00367118" w:rsidP="00367118">
      <w:pPr>
        <w:rPr>
          <w:lang w:val="nl-NL"/>
        </w:rPr>
      </w:pPr>
      <w:r>
        <w:rPr>
          <w:lang w:val="nl-NL"/>
        </w:rPr>
        <w:t>In theorie moeten de volgens werkwijze a) en b) verkregen waarden voor de snelheidsconstanten gelijk zijn. Als ze onderling een beetje verschillen moet je het gemiddelde berekenen.</w:t>
      </w:r>
    </w:p>
    <w:p w:rsidR="00C70E79" w:rsidRDefault="00C70E79"/>
    <w:sectPr w:rsidR="00C70E79" w:rsidSect="00C70E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EB2" w:rsidRDefault="00ED2EB2" w:rsidP="00367118">
      <w:r>
        <w:separator/>
      </w:r>
    </w:p>
  </w:endnote>
  <w:endnote w:type="continuationSeparator" w:id="0">
    <w:p w:rsidR="00ED2EB2" w:rsidRDefault="00ED2EB2" w:rsidP="00367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rPr>
      <w:id w:val="4917101"/>
      <w:docPartObj>
        <w:docPartGallery w:val="Page Numbers (Bottom of Page)"/>
        <w:docPartUnique/>
      </w:docPartObj>
    </w:sdtPr>
    <w:sdtContent>
      <w:p w:rsidR="00367118" w:rsidRPr="00367118" w:rsidRDefault="00367118" w:rsidP="00367118">
        <w:pPr>
          <w:pStyle w:val="Voettekst"/>
          <w:pBdr>
            <w:top w:val="single" w:sz="4" w:space="1" w:color="auto"/>
          </w:pBdr>
          <w:rPr>
            <w:b/>
            <w:sz w:val="18"/>
          </w:rPr>
        </w:pPr>
        <w:r w:rsidRPr="00367118">
          <w:rPr>
            <w:b/>
            <w:sz w:val="18"/>
            <w:lang w:eastAsia="zh-TW"/>
          </w:rPr>
          <w:pict>
            <v:rect id="_x0000_s2049"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2049" inset=",0,,0">
                <w:txbxContent>
                  <w:p w:rsidR="00367118" w:rsidRDefault="00367118">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00E94AD2" w:rsidRPr="00E94AD2">
                      <w:rPr>
                        <w:noProof/>
                        <w:color w:val="C0504D" w:themeColor="accent2"/>
                      </w:rPr>
                      <w:t>16</w:t>
                    </w:r>
                    <w:r>
                      <w:rPr>
                        <w:lang w:val="nl-NL"/>
                      </w:rPr>
                      <w:fldChar w:fldCharType="end"/>
                    </w:r>
                  </w:p>
                </w:txbxContent>
              </v:textbox>
              <w10:wrap anchorx="margin" anchory="page"/>
            </v:rect>
          </w:pict>
        </w:r>
        <w:r>
          <w:rPr>
            <w:b/>
            <w:sz w:val="18"/>
            <w:lang w:eastAsia="zh-TW"/>
          </w:rPr>
          <w:t>IChO10PL1978NL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EB2" w:rsidRDefault="00ED2EB2" w:rsidP="00367118">
      <w:r>
        <w:separator/>
      </w:r>
    </w:p>
  </w:footnote>
  <w:footnote w:type="continuationSeparator" w:id="0">
    <w:p w:rsidR="00ED2EB2" w:rsidRDefault="00ED2EB2" w:rsidP="00367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641"/>
    <w:multiLevelType w:val="singleLevel"/>
    <w:tmpl w:val="0413000F"/>
    <w:lvl w:ilvl="0">
      <w:start w:val="1"/>
      <w:numFmt w:val="decimal"/>
      <w:lvlText w:val="%1."/>
      <w:lvlJc w:val="left"/>
      <w:pPr>
        <w:tabs>
          <w:tab w:val="num" w:pos="360"/>
        </w:tabs>
        <w:ind w:left="360" w:hanging="360"/>
      </w:pPr>
      <w:rPr>
        <w:rFonts w:hint="default"/>
      </w:rPr>
    </w:lvl>
  </w:abstractNum>
  <w:abstractNum w:abstractNumId="1">
    <w:nsid w:val="0B7C525B"/>
    <w:multiLevelType w:val="singleLevel"/>
    <w:tmpl w:val="0413000F"/>
    <w:lvl w:ilvl="0">
      <w:start w:val="1"/>
      <w:numFmt w:val="decimal"/>
      <w:lvlText w:val="%1."/>
      <w:lvlJc w:val="left"/>
      <w:pPr>
        <w:tabs>
          <w:tab w:val="num" w:pos="360"/>
        </w:tabs>
        <w:ind w:left="360" w:hanging="360"/>
      </w:pPr>
      <w:rPr>
        <w:rFonts w:hint="default"/>
      </w:rPr>
    </w:lvl>
  </w:abstractNum>
  <w:abstractNum w:abstractNumId="2">
    <w:nsid w:val="0EF46301"/>
    <w:multiLevelType w:val="singleLevel"/>
    <w:tmpl w:val="8786927E"/>
    <w:lvl w:ilvl="0">
      <w:start w:val="2"/>
      <w:numFmt w:val="decimal"/>
      <w:lvlText w:val="%1."/>
      <w:lvlJc w:val="left"/>
      <w:pPr>
        <w:tabs>
          <w:tab w:val="num" w:pos="360"/>
        </w:tabs>
        <w:ind w:left="360" w:hanging="360"/>
      </w:pPr>
      <w:rPr>
        <w:rFonts w:hint="default"/>
      </w:rPr>
    </w:lvl>
  </w:abstractNum>
  <w:abstractNum w:abstractNumId="3">
    <w:nsid w:val="127B28EE"/>
    <w:multiLevelType w:val="singleLevel"/>
    <w:tmpl w:val="D39C9AEC"/>
    <w:lvl w:ilvl="0">
      <w:start w:val="1"/>
      <w:numFmt w:val="decimal"/>
      <w:lvlText w:val="%1."/>
      <w:lvlJc w:val="left"/>
      <w:pPr>
        <w:tabs>
          <w:tab w:val="num" w:pos="720"/>
        </w:tabs>
        <w:ind w:left="720" w:hanging="360"/>
      </w:pPr>
      <w:rPr>
        <w:rFonts w:hint="default"/>
      </w:rPr>
    </w:lvl>
  </w:abstractNum>
  <w:abstractNum w:abstractNumId="4">
    <w:nsid w:val="13AA1D9A"/>
    <w:multiLevelType w:val="singleLevel"/>
    <w:tmpl w:val="0413000F"/>
    <w:lvl w:ilvl="0">
      <w:start w:val="1"/>
      <w:numFmt w:val="decimal"/>
      <w:lvlText w:val="%1."/>
      <w:lvlJc w:val="left"/>
      <w:pPr>
        <w:tabs>
          <w:tab w:val="num" w:pos="360"/>
        </w:tabs>
        <w:ind w:left="360" w:hanging="360"/>
      </w:pPr>
      <w:rPr>
        <w:rFonts w:hint="default"/>
      </w:rPr>
    </w:lvl>
  </w:abstractNum>
  <w:abstractNum w:abstractNumId="5">
    <w:nsid w:val="158C5FB2"/>
    <w:multiLevelType w:val="singleLevel"/>
    <w:tmpl w:val="0413000F"/>
    <w:lvl w:ilvl="0">
      <w:start w:val="1"/>
      <w:numFmt w:val="decimal"/>
      <w:lvlText w:val="%1."/>
      <w:lvlJc w:val="left"/>
      <w:pPr>
        <w:tabs>
          <w:tab w:val="num" w:pos="360"/>
        </w:tabs>
        <w:ind w:left="360" w:hanging="360"/>
      </w:pPr>
      <w:rPr>
        <w:rFonts w:hint="default"/>
      </w:rPr>
    </w:lvl>
  </w:abstractNum>
  <w:abstractNum w:abstractNumId="6">
    <w:nsid w:val="198130DC"/>
    <w:multiLevelType w:val="singleLevel"/>
    <w:tmpl w:val="C2BC239A"/>
    <w:lvl w:ilvl="0">
      <w:start w:val="1"/>
      <w:numFmt w:val="lowerLetter"/>
      <w:lvlText w:val="%1)"/>
      <w:lvlJc w:val="left"/>
      <w:pPr>
        <w:tabs>
          <w:tab w:val="num" w:pos="360"/>
        </w:tabs>
        <w:ind w:left="360" w:hanging="360"/>
      </w:pPr>
      <w:rPr>
        <w:rFonts w:hint="default"/>
      </w:rPr>
    </w:lvl>
  </w:abstractNum>
  <w:abstractNum w:abstractNumId="7">
    <w:nsid w:val="1E850FBA"/>
    <w:multiLevelType w:val="singleLevel"/>
    <w:tmpl w:val="0413000F"/>
    <w:lvl w:ilvl="0">
      <w:start w:val="1"/>
      <w:numFmt w:val="decimal"/>
      <w:lvlText w:val="%1."/>
      <w:lvlJc w:val="left"/>
      <w:pPr>
        <w:tabs>
          <w:tab w:val="num" w:pos="360"/>
        </w:tabs>
        <w:ind w:left="360" w:hanging="360"/>
      </w:pPr>
      <w:rPr>
        <w:rFonts w:hint="default"/>
      </w:rPr>
    </w:lvl>
  </w:abstractNum>
  <w:abstractNum w:abstractNumId="8">
    <w:nsid w:val="29BA7C52"/>
    <w:multiLevelType w:val="singleLevel"/>
    <w:tmpl w:val="0413000F"/>
    <w:lvl w:ilvl="0">
      <w:start w:val="1"/>
      <w:numFmt w:val="decimal"/>
      <w:lvlText w:val="%1."/>
      <w:lvlJc w:val="left"/>
      <w:pPr>
        <w:tabs>
          <w:tab w:val="num" w:pos="360"/>
        </w:tabs>
        <w:ind w:left="360" w:hanging="360"/>
      </w:pPr>
      <w:rPr>
        <w:rFonts w:hint="default"/>
      </w:rPr>
    </w:lvl>
  </w:abstractNum>
  <w:abstractNum w:abstractNumId="9">
    <w:nsid w:val="2C446B0E"/>
    <w:multiLevelType w:val="singleLevel"/>
    <w:tmpl w:val="C2BC239A"/>
    <w:lvl w:ilvl="0">
      <w:start w:val="1"/>
      <w:numFmt w:val="lowerLetter"/>
      <w:lvlText w:val="%1)"/>
      <w:lvlJc w:val="left"/>
      <w:pPr>
        <w:tabs>
          <w:tab w:val="num" w:pos="360"/>
        </w:tabs>
        <w:ind w:left="360" w:hanging="360"/>
      </w:pPr>
      <w:rPr>
        <w:rFonts w:hint="default"/>
      </w:rPr>
    </w:lvl>
  </w:abstractNum>
  <w:abstractNum w:abstractNumId="10">
    <w:nsid w:val="2CD53273"/>
    <w:multiLevelType w:val="singleLevel"/>
    <w:tmpl w:val="0413000F"/>
    <w:lvl w:ilvl="0">
      <w:start w:val="1"/>
      <w:numFmt w:val="decimal"/>
      <w:lvlText w:val="%1."/>
      <w:lvlJc w:val="left"/>
      <w:pPr>
        <w:tabs>
          <w:tab w:val="num" w:pos="360"/>
        </w:tabs>
        <w:ind w:left="360" w:hanging="360"/>
      </w:pPr>
    </w:lvl>
  </w:abstractNum>
  <w:abstractNum w:abstractNumId="11">
    <w:nsid w:val="34374E34"/>
    <w:multiLevelType w:val="singleLevel"/>
    <w:tmpl w:val="C2BC239A"/>
    <w:lvl w:ilvl="0">
      <w:start w:val="1"/>
      <w:numFmt w:val="lowerLetter"/>
      <w:lvlText w:val="%1)"/>
      <w:lvlJc w:val="left"/>
      <w:pPr>
        <w:tabs>
          <w:tab w:val="num" w:pos="360"/>
        </w:tabs>
        <w:ind w:left="360" w:hanging="360"/>
      </w:pPr>
      <w:rPr>
        <w:rFonts w:hint="default"/>
      </w:rPr>
    </w:lvl>
  </w:abstractNum>
  <w:abstractNum w:abstractNumId="12">
    <w:nsid w:val="3B0B5185"/>
    <w:multiLevelType w:val="singleLevel"/>
    <w:tmpl w:val="0413000F"/>
    <w:lvl w:ilvl="0">
      <w:start w:val="1"/>
      <w:numFmt w:val="decimal"/>
      <w:lvlText w:val="%1."/>
      <w:lvlJc w:val="left"/>
      <w:pPr>
        <w:tabs>
          <w:tab w:val="num" w:pos="360"/>
        </w:tabs>
        <w:ind w:left="360" w:hanging="360"/>
      </w:pPr>
      <w:rPr>
        <w:rFonts w:hint="default"/>
      </w:rPr>
    </w:lvl>
  </w:abstractNum>
  <w:abstractNum w:abstractNumId="13">
    <w:nsid w:val="53536EE1"/>
    <w:multiLevelType w:val="singleLevel"/>
    <w:tmpl w:val="0413000F"/>
    <w:lvl w:ilvl="0">
      <w:start w:val="1"/>
      <w:numFmt w:val="decimal"/>
      <w:lvlText w:val="%1."/>
      <w:lvlJc w:val="left"/>
      <w:pPr>
        <w:tabs>
          <w:tab w:val="num" w:pos="360"/>
        </w:tabs>
        <w:ind w:left="360" w:hanging="360"/>
      </w:pPr>
      <w:rPr>
        <w:rFonts w:hint="default"/>
      </w:rPr>
    </w:lvl>
  </w:abstractNum>
  <w:abstractNum w:abstractNumId="14">
    <w:nsid w:val="54B44750"/>
    <w:multiLevelType w:val="singleLevel"/>
    <w:tmpl w:val="EC64819C"/>
    <w:lvl w:ilvl="0">
      <w:start w:val="1"/>
      <w:numFmt w:val="lowerLetter"/>
      <w:lvlText w:val="%1)"/>
      <w:lvlJc w:val="left"/>
      <w:pPr>
        <w:tabs>
          <w:tab w:val="num" w:pos="360"/>
        </w:tabs>
        <w:ind w:left="360" w:hanging="360"/>
      </w:pPr>
      <w:rPr>
        <w:rFonts w:hint="default"/>
      </w:rPr>
    </w:lvl>
  </w:abstractNum>
  <w:abstractNum w:abstractNumId="15">
    <w:nsid w:val="563D39C9"/>
    <w:multiLevelType w:val="singleLevel"/>
    <w:tmpl w:val="0413000F"/>
    <w:lvl w:ilvl="0">
      <w:start w:val="1"/>
      <w:numFmt w:val="decimal"/>
      <w:lvlText w:val="%1."/>
      <w:lvlJc w:val="left"/>
      <w:pPr>
        <w:tabs>
          <w:tab w:val="num" w:pos="360"/>
        </w:tabs>
        <w:ind w:left="360" w:hanging="360"/>
      </w:pPr>
      <w:rPr>
        <w:rFonts w:hint="default"/>
      </w:rPr>
    </w:lvl>
  </w:abstractNum>
  <w:abstractNum w:abstractNumId="16">
    <w:nsid w:val="598513D7"/>
    <w:multiLevelType w:val="singleLevel"/>
    <w:tmpl w:val="AB2E7B4C"/>
    <w:lvl w:ilvl="0">
      <w:start w:val="1"/>
      <w:numFmt w:val="lowerLetter"/>
      <w:lvlText w:val="%1)"/>
      <w:lvlJc w:val="left"/>
      <w:pPr>
        <w:tabs>
          <w:tab w:val="num" w:pos="720"/>
        </w:tabs>
        <w:ind w:left="720" w:hanging="360"/>
      </w:pPr>
      <w:rPr>
        <w:rFonts w:hint="default"/>
      </w:rPr>
    </w:lvl>
  </w:abstractNum>
  <w:abstractNum w:abstractNumId="17">
    <w:nsid w:val="5BB454F5"/>
    <w:multiLevelType w:val="singleLevel"/>
    <w:tmpl w:val="3FC83752"/>
    <w:lvl w:ilvl="0">
      <w:start w:val="1"/>
      <w:numFmt w:val="decimal"/>
      <w:lvlText w:val="%1."/>
      <w:lvlJc w:val="left"/>
      <w:pPr>
        <w:tabs>
          <w:tab w:val="num" w:pos="360"/>
        </w:tabs>
        <w:ind w:left="360" w:hanging="360"/>
      </w:pPr>
      <w:rPr>
        <w:rFonts w:hint="default"/>
      </w:rPr>
    </w:lvl>
  </w:abstractNum>
  <w:abstractNum w:abstractNumId="18">
    <w:nsid w:val="6AAA59EA"/>
    <w:multiLevelType w:val="singleLevel"/>
    <w:tmpl w:val="0413000F"/>
    <w:lvl w:ilvl="0">
      <w:start w:val="1"/>
      <w:numFmt w:val="decimal"/>
      <w:lvlText w:val="%1."/>
      <w:lvlJc w:val="left"/>
      <w:pPr>
        <w:tabs>
          <w:tab w:val="num" w:pos="360"/>
        </w:tabs>
        <w:ind w:left="360" w:hanging="360"/>
      </w:pPr>
      <w:rPr>
        <w:rFonts w:hint="default"/>
      </w:rPr>
    </w:lvl>
  </w:abstractNum>
  <w:abstractNum w:abstractNumId="19">
    <w:nsid w:val="6B421FAA"/>
    <w:multiLevelType w:val="singleLevel"/>
    <w:tmpl w:val="AD7037BE"/>
    <w:lvl w:ilvl="0">
      <w:start w:val="1"/>
      <w:numFmt w:val="bullet"/>
      <w:lvlText w:val="-"/>
      <w:lvlJc w:val="left"/>
      <w:pPr>
        <w:tabs>
          <w:tab w:val="num" w:pos="360"/>
        </w:tabs>
        <w:ind w:left="360" w:hanging="360"/>
      </w:pPr>
      <w:rPr>
        <w:rFonts w:hint="default"/>
      </w:rPr>
    </w:lvl>
  </w:abstractNum>
  <w:abstractNum w:abstractNumId="20">
    <w:nsid w:val="73BE18D3"/>
    <w:multiLevelType w:val="singleLevel"/>
    <w:tmpl w:val="0413000F"/>
    <w:lvl w:ilvl="0">
      <w:start w:val="1"/>
      <w:numFmt w:val="decimal"/>
      <w:lvlText w:val="%1."/>
      <w:lvlJc w:val="left"/>
      <w:pPr>
        <w:tabs>
          <w:tab w:val="num" w:pos="360"/>
        </w:tabs>
        <w:ind w:left="360" w:hanging="360"/>
      </w:pPr>
      <w:rPr>
        <w:rFonts w:hint="default"/>
      </w:rPr>
    </w:lvl>
  </w:abstractNum>
  <w:num w:numId="1">
    <w:abstractNumId w:val="19"/>
  </w:num>
  <w:num w:numId="2">
    <w:abstractNumId w:val="11"/>
  </w:num>
  <w:num w:numId="3">
    <w:abstractNumId w:val="15"/>
  </w:num>
  <w:num w:numId="4">
    <w:abstractNumId w:val="7"/>
  </w:num>
  <w:num w:numId="5">
    <w:abstractNumId w:val="4"/>
  </w:num>
  <w:num w:numId="6">
    <w:abstractNumId w:val="16"/>
  </w:num>
  <w:num w:numId="7">
    <w:abstractNumId w:val="13"/>
  </w:num>
  <w:num w:numId="8">
    <w:abstractNumId w:val="18"/>
  </w:num>
  <w:num w:numId="9">
    <w:abstractNumId w:val="9"/>
  </w:num>
  <w:num w:numId="10">
    <w:abstractNumId w:val="12"/>
  </w:num>
  <w:num w:numId="11">
    <w:abstractNumId w:val="8"/>
  </w:num>
  <w:num w:numId="12">
    <w:abstractNumId w:val="6"/>
  </w:num>
  <w:num w:numId="13">
    <w:abstractNumId w:val="2"/>
  </w:num>
  <w:num w:numId="14">
    <w:abstractNumId w:val="17"/>
  </w:num>
  <w:num w:numId="15">
    <w:abstractNumId w:val="3"/>
  </w:num>
  <w:num w:numId="16">
    <w:abstractNumId w:val="14"/>
  </w:num>
  <w:num w:numId="17">
    <w:abstractNumId w:val="5"/>
  </w:num>
  <w:num w:numId="18">
    <w:abstractNumId w:val="0"/>
  </w:num>
  <w:num w:numId="19">
    <w:abstractNumId w:val="20"/>
  </w:num>
  <w:num w:numId="20">
    <w:abstractNumId w:val="1"/>
  </w:num>
  <w:num w:numId="21">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67118"/>
    <w:rsid w:val="000A54C4"/>
    <w:rsid w:val="000B7D45"/>
    <w:rsid w:val="00215D65"/>
    <w:rsid w:val="003471DE"/>
    <w:rsid w:val="00367118"/>
    <w:rsid w:val="003976D7"/>
    <w:rsid w:val="00401DFA"/>
    <w:rsid w:val="004C7F39"/>
    <w:rsid w:val="00575AC2"/>
    <w:rsid w:val="005C2F50"/>
    <w:rsid w:val="006830D4"/>
    <w:rsid w:val="0068532F"/>
    <w:rsid w:val="00824013"/>
    <w:rsid w:val="008255DD"/>
    <w:rsid w:val="00900072"/>
    <w:rsid w:val="00A262DE"/>
    <w:rsid w:val="00B0479F"/>
    <w:rsid w:val="00C70E79"/>
    <w:rsid w:val="00E105B1"/>
    <w:rsid w:val="00E70B9C"/>
    <w:rsid w:val="00E94AD2"/>
    <w:rsid w:val="00EB5D8C"/>
    <w:rsid w:val="00ED2EB2"/>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7118"/>
    <w:pPr>
      <w:spacing w:after="0" w:line="240" w:lineRule="auto"/>
    </w:pPr>
    <w:rPr>
      <w:rFonts w:ascii="Times New Roman" w:hAnsi="Times New Roman" w:cs="Times New Roman"/>
      <w:szCs w:val="20"/>
      <w:lang w:val="en-GB" w:eastAsia="nl-NL"/>
    </w:rPr>
  </w:style>
  <w:style w:type="paragraph" w:styleId="Kop1">
    <w:name w:val="heading 1"/>
    <w:basedOn w:val="Standaard"/>
    <w:next w:val="Standaard"/>
    <w:link w:val="Kop1Char"/>
    <w:qFormat/>
    <w:rsid w:val="00367118"/>
    <w:pPr>
      <w:keepNext/>
      <w:spacing w:after="240"/>
      <w:outlineLvl w:val="0"/>
    </w:pPr>
    <w:rPr>
      <w:b/>
      <w:kern w:val="28"/>
      <w:sz w:val="28"/>
    </w:rPr>
  </w:style>
  <w:style w:type="paragraph" w:styleId="Kop2">
    <w:name w:val="heading 2"/>
    <w:basedOn w:val="Standaard"/>
    <w:next w:val="Standaard"/>
    <w:link w:val="Kop2Char"/>
    <w:qFormat/>
    <w:rsid w:val="00367118"/>
    <w:pPr>
      <w:keepNext/>
      <w:spacing w:before="120" w:after="120"/>
      <w:outlineLvl w:val="1"/>
    </w:pPr>
    <w:rPr>
      <w:b/>
      <w:i/>
      <w:sz w:val="24"/>
    </w:rPr>
  </w:style>
  <w:style w:type="paragraph" w:styleId="Kop3">
    <w:name w:val="heading 3"/>
    <w:basedOn w:val="Standaard"/>
    <w:next w:val="Standaard"/>
    <w:link w:val="Kop3Char"/>
    <w:qFormat/>
    <w:rsid w:val="00367118"/>
    <w:pPr>
      <w:keepNext/>
      <w:spacing w:before="60" w:after="60"/>
      <w:outlineLvl w:val="2"/>
    </w:pPr>
    <w:rPr>
      <w:sz w:val="24"/>
    </w:rPr>
  </w:style>
  <w:style w:type="paragraph" w:styleId="Kop4">
    <w:name w:val="heading 4"/>
    <w:basedOn w:val="Standaard"/>
    <w:next w:val="Standaard"/>
    <w:link w:val="Kop4Char"/>
    <w:qFormat/>
    <w:rsid w:val="00367118"/>
    <w:pPr>
      <w:keepNext/>
      <w:spacing w:before="60" w:after="60"/>
      <w:outlineLvl w:val="3"/>
    </w:pPr>
    <w:rPr>
      <w:b/>
      <w:sz w:val="24"/>
    </w:rPr>
  </w:style>
  <w:style w:type="paragraph" w:styleId="Kop5">
    <w:name w:val="heading 5"/>
    <w:basedOn w:val="Standaard"/>
    <w:next w:val="Standaard"/>
    <w:link w:val="Kop5Char"/>
    <w:qFormat/>
    <w:rsid w:val="00367118"/>
    <w:pPr>
      <w:keepNext/>
      <w:outlineLvl w:val="4"/>
    </w:pPr>
    <w:rPr>
      <w:b/>
      <w:lang w:val="nl-NL"/>
    </w:rPr>
  </w:style>
  <w:style w:type="paragraph" w:styleId="Kop6">
    <w:name w:val="heading 6"/>
    <w:basedOn w:val="Standaard"/>
    <w:next w:val="Standaard"/>
    <w:link w:val="Kop6Char"/>
    <w:qFormat/>
    <w:rsid w:val="00367118"/>
    <w:pPr>
      <w:keepNext/>
      <w:outlineLvl w:val="5"/>
    </w:pPr>
    <w:rPr>
      <w:b/>
      <w:sz w:val="52"/>
    </w:rPr>
  </w:style>
  <w:style w:type="paragraph" w:styleId="Kop7">
    <w:name w:val="heading 7"/>
    <w:basedOn w:val="Standaard"/>
    <w:next w:val="Standaard"/>
    <w:link w:val="Kop7Char"/>
    <w:qFormat/>
    <w:rsid w:val="00367118"/>
    <w:pPr>
      <w:keepNext/>
      <w:outlineLvl w:val="6"/>
    </w:pPr>
    <w:rPr>
      <w:b/>
      <w: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Char">
    <w:name w:val="Kop 1 Char"/>
    <w:basedOn w:val="Standaardalinea-lettertype"/>
    <w:link w:val="Kop1"/>
    <w:rsid w:val="00367118"/>
    <w:rPr>
      <w:rFonts w:ascii="Times New Roman" w:hAnsi="Times New Roman" w:cs="Times New Roman"/>
      <w:b/>
      <w:kern w:val="28"/>
      <w:sz w:val="28"/>
      <w:szCs w:val="20"/>
      <w:lang w:val="en-GB" w:eastAsia="nl-NL"/>
    </w:rPr>
  </w:style>
  <w:style w:type="character" w:customStyle="1" w:styleId="Kop2Char">
    <w:name w:val="Kop 2 Char"/>
    <w:basedOn w:val="Standaardalinea-lettertype"/>
    <w:link w:val="Kop2"/>
    <w:rsid w:val="00367118"/>
    <w:rPr>
      <w:rFonts w:ascii="Times New Roman" w:hAnsi="Times New Roman" w:cs="Times New Roman"/>
      <w:b/>
      <w:i/>
      <w:sz w:val="24"/>
      <w:szCs w:val="20"/>
      <w:lang w:val="en-GB" w:eastAsia="nl-NL"/>
    </w:rPr>
  </w:style>
  <w:style w:type="character" w:customStyle="1" w:styleId="Kop3Char">
    <w:name w:val="Kop 3 Char"/>
    <w:basedOn w:val="Standaardalinea-lettertype"/>
    <w:link w:val="Kop3"/>
    <w:rsid w:val="00367118"/>
    <w:rPr>
      <w:rFonts w:ascii="Times New Roman" w:hAnsi="Times New Roman" w:cs="Times New Roman"/>
      <w:sz w:val="24"/>
      <w:szCs w:val="20"/>
      <w:lang w:val="en-GB" w:eastAsia="nl-NL"/>
    </w:rPr>
  </w:style>
  <w:style w:type="character" w:customStyle="1" w:styleId="Kop4Char">
    <w:name w:val="Kop 4 Char"/>
    <w:basedOn w:val="Standaardalinea-lettertype"/>
    <w:link w:val="Kop4"/>
    <w:rsid w:val="00367118"/>
    <w:rPr>
      <w:rFonts w:ascii="Times New Roman" w:hAnsi="Times New Roman" w:cs="Times New Roman"/>
      <w:b/>
      <w:sz w:val="24"/>
      <w:szCs w:val="20"/>
      <w:lang w:val="en-GB" w:eastAsia="nl-NL"/>
    </w:rPr>
  </w:style>
  <w:style w:type="character" w:customStyle="1" w:styleId="Kop5Char">
    <w:name w:val="Kop 5 Char"/>
    <w:basedOn w:val="Standaardalinea-lettertype"/>
    <w:link w:val="Kop5"/>
    <w:rsid w:val="00367118"/>
    <w:rPr>
      <w:rFonts w:ascii="Times New Roman" w:hAnsi="Times New Roman" w:cs="Times New Roman"/>
      <w:b/>
      <w:szCs w:val="20"/>
      <w:lang w:eastAsia="nl-NL"/>
    </w:rPr>
  </w:style>
  <w:style w:type="character" w:customStyle="1" w:styleId="Kop6Char">
    <w:name w:val="Kop 6 Char"/>
    <w:basedOn w:val="Standaardalinea-lettertype"/>
    <w:link w:val="Kop6"/>
    <w:rsid w:val="00367118"/>
    <w:rPr>
      <w:rFonts w:ascii="Times New Roman" w:hAnsi="Times New Roman" w:cs="Times New Roman"/>
      <w:b/>
      <w:sz w:val="52"/>
      <w:szCs w:val="20"/>
      <w:lang w:val="en-GB" w:eastAsia="nl-NL"/>
    </w:rPr>
  </w:style>
  <w:style w:type="character" w:customStyle="1" w:styleId="Kop7Char">
    <w:name w:val="Kop 7 Char"/>
    <w:basedOn w:val="Standaardalinea-lettertype"/>
    <w:link w:val="Kop7"/>
    <w:rsid w:val="00367118"/>
    <w:rPr>
      <w:rFonts w:ascii="Times New Roman" w:hAnsi="Times New Roman" w:cs="Times New Roman"/>
      <w:b/>
      <w:i/>
      <w:szCs w:val="20"/>
      <w:lang w:eastAsia="nl-NL"/>
    </w:rPr>
  </w:style>
  <w:style w:type="paragraph" w:styleId="Plattetekstinspringen">
    <w:name w:val="Body Text Indent"/>
    <w:basedOn w:val="Standaard"/>
    <w:link w:val="PlattetekstinspringenChar"/>
    <w:rsid w:val="00367118"/>
    <w:pPr>
      <w:ind w:left="360"/>
    </w:pPr>
    <w:rPr>
      <w:lang w:val="nl-NL"/>
    </w:rPr>
  </w:style>
  <w:style w:type="character" w:customStyle="1" w:styleId="PlattetekstinspringenChar">
    <w:name w:val="Platte tekst inspringen Char"/>
    <w:basedOn w:val="Standaardalinea-lettertype"/>
    <w:link w:val="Plattetekstinspringen"/>
    <w:rsid w:val="00367118"/>
    <w:rPr>
      <w:rFonts w:ascii="Times New Roman" w:hAnsi="Times New Roman" w:cs="Times New Roman"/>
      <w:szCs w:val="20"/>
      <w:lang w:eastAsia="nl-NL"/>
    </w:rPr>
  </w:style>
  <w:style w:type="paragraph" w:customStyle="1" w:styleId="Stand">
    <w:name w:val="+Stand"/>
    <w:basedOn w:val="Standaard"/>
    <w:rsid w:val="00367118"/>
    <w:pPr>
      <w:spacing w:before="60"/>
    </w:pPr>
  </w:style>
  <w:style w:type="paragraph" w:customStyle="1" w:styleId="Vraag">
    <w:name w:val="Vraag"/>
    <w:basedOn w:val="Standaard"/>
    <w:rsid w:val="00367118"/>
    <w:pPr>
      <w:tabs>
        <w:tab w:val="left" w:pos="284"/>
      </w:tabs>
      <w:ind w:left="284" w:hanging="284"/>
    </w:pPr>
  </w:style>
  <w:style w:type="paragraph" w:customStyle="1" w:styleId="Inspring">
    <w:name w:val="Inspring"/>
    <w:basedOn w:val="Standaard"/>
    <w:rsid w:val="00367118"/>
    <w:pPr>
      <w:ind w:left="284"/>
    </w:pPr>
  </w:style>
  <w:style w:type="paragraph" w:customStyle="1" w:styleId="Stand0">
    <w:name w:val="Stand+"/>
    <w:basedOn w:val="Standaard"/>
    <w:rsid w:val="00367118"/>
    <w:pPr>
      <w:spacing w:after="60"/>
    </w:pPr>
  </w:style>
  <w:style w:type="paragraph" w:customStyle="1" w:styleId="Interlinie">
    <w:name w:val="Interlinie"/>
    <w:basedOn w:val="Standaard"/>
    <w:rsid w:val="00367118"/>
    <w:pPr>
      <w:spacing w:before="60" w:after="60"/>
    </w:pPr>
  </w:style>
  <w:style w:type="paragraph" w:styleId="Voettekst">
    <w:name w:val="footer"/>
    <w:basedOn w:val="Standaard"/>
    <w:link w:val="VoettekstChar"/>
    <w:rsid w:val="00367118"/>
    <w:pPr>
      <w:tabs>
        <w:tab w:val="center" w:pos="4536"/>
        <w:tab w:val="right" w:pos="9072"/>
      </w:tabs>
    </w:pPr>
  </w:style>
  <w:style w:type="character" w:customStyle="1" w:styleId="VoettekstChar">
    <w:name w:val="Voettekst Char"/>
    <w:basedOn w:val="Standaardalinea-lettertype"/>
    <w:link w:val="Voettekst"/>
    <w:rsid w:val="00367118"/>
    <w:rPr>
      <w:rFonts w:ascii="Times New Roman" w:hAnsi="Times New Roman" w:cs="Times New Roman"/>
      <w:szCs w:val="20"/>
      <w:lang w:val="en-GB" w:eastAsia="nl-NL"/>
    </w:rPr>
  </w:style>
  <w:style w:type="character" w:styleId="Paginanummer">
    <w:name w:val="page number"/>
    <w:basedOn w:val="Standaardalinea-lettertype"/>
    <w:rsid w:val="00367118"/>
  </w:style>
  <w:style w:type="paragraph" w:styleId="Inhopg1">
    <w:name w:val="toc 1"/>
    <w:basedOn w:val="Standaard"/>
    <w:next w:val="Standaard"/>
    <w:autoRedefine/>
    <w:semiHidden/>
    <w:rsid w:val="00367118"/>
    <w:pPr>
      <w:spacing w:before="240"/>
    </w:pPr>
    <w:rPr>
      <w:b/>
      <w:noProof/>
      <w:spacing w:val="-14"/>
      <w:sz w:val="20"/>
    </w:rPr>
  </w:style>
  <w:style w:type="paragraph" w:styleId="Inhopg2">
    <w:name w:val="toc 2"/>
    <w:basedOn w:val="Standaard"/>
    <w:next w:val="Standaard"/>
    <w:autoRedefine/>
    <w:semiHidden/>
    <w:rsid w:val="00367118"/>
    <w:rPr>
      <w:b/>
      <w:sz w:val="20"/>
      <w:lang w:val="nl-NL"/>
    </w:rPr>
  </w:style>
  <w:style w:type="paragraph" w:styleId="Inhopg3">
    <w:name w:val="toc 3"/>
    <w:basedOn w:val="Standaard"/>
    <w:next w:val="Standaard"/>
    <w:autoRedefine/>
    <w:semiHidden/>
    <w:rsid w:val="00367118"/>
    <w:pPr>
      <w:ind w:left="220"/>
    </w:pPr>
    <w:rPr>
      <w:sz w:val="20"/>
    </w:rPr>
  </w:style>
  <w:style w:type="paragraph" w:styleId="Inhopg4">
    <w:name w:val="toc 4"/>
    <w:basedOn w:val="Standaard"/>
    <w:next w:val="Standaard"/>
    <w:autoRedefine/>
    <w:semiHidden/>
    <w:rsid w:val="00367118"/>
    <w:pPr>
      <w:ind w:left="440"/>
    </w:pPr>
    <w:rPr>
      <w:sz w:val="20"/>
    </w:rPr>
  </w:style>
  <w:style w:type="paragraph" w:styleId="Inhopg5">
    <w:name w:val="toc 5"/>
    <w:basedOn w:val="Standaard"/>
    <w:next w:val="Standaard"/>
    <w:autoRedefine/>
    <w:semiHidden/>
    <w:rsid w:val="00367118"/>
    <w:pPr>
      <w:ind w:left="660"/>
    </w:pPr>
    <w:rPr>
      <w:sz w:val="20"/>
    </w:rPr>
  </w:style>
  <w:style w:type="paragraph" w:styleId="Inhopg6">
    <w:name w:val="toc 6"/>
    <w:basedOn w:val="Standaard"/>
    <w:next w:val="Standaard"/>
    <w:autoRedefine/>
    <w:semiHidden/>
    <w:rsid w:val="00367118"/>
    <w:pPr>
      <w:ind w:left="880"/>
    </w:pPr>
    <w:rPr>
      <w:sz w:val="20"/>
    </w:rPr>
  </w:style>
  <w:style w:type="paragraph" w:styleId="Inhopg7">
    <w:name w:val="toc 7"/>
    <w:basedOn w:val="Standaard"/>
    <w:next w:val="Standaard"/>
    <w:autoRedefine/>
    <w:semiHidden/>
    <w:rsid w:val="00367118"/>
    <w:pPr>
      <w:ind w:left="1100"/>
    </w:pPr>
    <w:rPr>
      <w:sz w:val="20"/>
    </w:rPr>
  </w:style>
  <w:style w:type="paragraph" w:styleId="Inhopg8">
    <w:name w:val="toc 8"/>
    <w:basedOn w:val="Standaard"/>
    <w:next w:val="Standaard"/>
    <w:autoRedefine/>
    <w:semiHidden/>
    <w:rsid w:val="00367118"/>
    <w:pPr>
      <w:ind w:left="1320"/>
    </w:pPr>
    <w:rPr>
      <w:sz w:val="20"/>
    </w:rPr>
  </w:style>
  <w:style w:type="paragraph" w:styleId="Inhopg9">
    <w:name w:val="toc 9"/>
    <w:basedOn w:val="Standaard"/>
    <w:next w:val="Standaard"/>
    <w:autoRedefine/>
    <w:semiHidden/>
    <w:rsid w:val="00367118"/>
    <w:pPr>
      <w:ind w:left="1540"/>
    </w:pPr>
    <w:rPr>
      <w:sz w:val="20"/>
    </w:rPr>
  </w:style>
  <w:style w:type="paragraph" w:styleId="Koptekst">
    <w:name w:val="header"/>
    <w:basedOn w:val="Standaard"/>
    <w:link w:val="KoptekstChar"/>
    <w:rsid w:val="00367118"/>
    <w:pPr>
      <w:tabs>
        <w:tab w:val="center" w:pos="4536"/>
        <w:tab w:val="right" w:pos="9072"/>
      </w:tabs>
    </w:pPr>
  </w:style>
  <w:style w:type="character" w:customStyle="1" w:styleId="KoptekstChar">
    <w:name w:val="Koptekst Char"/>
    <w:basedOn w:val="Standaardalinea-lettertype"/>
    <w:link w:val="Koptekst"/>
    <w:rsid w:val="00367118"/>
    <w:rPr>
      <w:rFonts w:ascii="Times New Roman" w:hAnsi="Times New Roman" w:cs="Times New Roman"/>
      <w:szCs w:val="20"/>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47.wmf"/><Relationship Id="rId21" Type="http://schemas.openxmlformats.org/officeDocument/2006/relationships/oleObject" Target="embeddings/oleObject8.bin"/><Relationship Id="rId42" Type="http://schemas.openxmlformats.org/officeDocument/2006/relationships/image" Target="media/image13.wmf"/><Relationship Id="rId47" Type="http://schemas.openxmlformats.org/officeDocument/2006/relationships/oleObject" Target="embeddings/oleObject25.bin"/><Relationship Id="rId63" Type="http://schemas.openxmlformats.org/officeDocument/2006/relationships/oleObject" Target="embeddings/oleObject36.bin"/><Relationship Id="rId68" Type="http://schemas.openxmlformats.org/officeDocument/2006/relationships/image" Target="media/image23.wmf"/><Relationship Id="rId84" Type="http://schemas.openxmlformats.org/officeDocument/2006/relationships/oleObject" Target="embeddings/oleObject47.bin"/><Relationship Id="rId89" Type="http://schemas.openxmlformats.org/officeDocument/2006/relationships/image" Target="media/image33.wmf"/><Relationship Id="rId112" Type="http://schemas.openxmlformats.org/officeDocument/2006/relationships/oleObject" Target="embeddings/oleObject61.bin"/><Relationship Id="rId133" Type="http://schemas.openxmlformats.org/officeDocument/2006/relationships/image" Target="media/image55.wmf"/><Relationship Id="rId138" Type="http://schemas.openxmlformats.org/officeDocument/2006/relationships/oleObject" Target="embeddings/oleObject74.bin"/><Relationship Id="rId154" Type="http://schemas.openxmlformats.org/officeDocument/2006/relationships/oleObject" Target="embeddings/oleObject82.bin"/><Relationship Id="rId159" Type="http://schemas.openxmlformats.org/officeDocument/2006/relationships/image" Target="media/image68.wmf"/><Relationship Id="rId16" Type="http://schemas.openxmlformats.org/officeDocument/2006/relationships/image" Target="media/image5.wmf"/><Relationship Id="rId107" Type="http://schemas.openxmlformats.org/officeDocument/2006/relationships/image" Target="media/image42.wmf"/><Relationship Id="rId11" Type="http://schemas.openxmlformats.org/officeDocument/2006/relationships/image" Target="media/image3.wmf"/><Relationship Id="rId32" Type="http://schemas.openxmlformats.org/officeDocument/2006/relationships/oleObject" Target="embeddings/oleObject15.bin"/><Relationship Id="rId37" Type="http://schemas.openxmlformats.org/officeDocument/2006/relationships/oleObject" Target="embeddings/oleObject19.bin"/><Relationship Id="rId53" Type="http://schemas.openxmlformats.org/officeDocument/2006/relationships/oleObject" Target="embeddings/oleObject28.bin"/><Relationship Id="rId58" Type="http://schemas.openxmlformats.org/officeDocument/2006/relationships/oleObject" Target="embeddings/oleObject33.bin"/><Relationship Id="rId74" Type="http://schemas.openxmlformats.org/officeDocument/2006/relationships/image" Target="media/image26.wmf"/><Relationship Id="rId79" Type="http://schemas.openxmlformats.org/officeDocument/2006/relationships/oleObject" Target="embeddings/oleObject44.bin"/><Relationship Id="rId102" Type="http://schemas.openxmlformats.org/officeDocument/2006/relationships/oleObject" Target="embeddings/oleObject56.bin"/><Relationship Id="rId123" Type="http://schemas.openxmlformats.org/officeDocument/2006/relationships/image" Target="media/image50.wmf"/><Relationship Id="rId128" Type="http://schemas.openxmlformats.org/officeDocument/2006/relationships/oleObject" Target="embeddings/oleObject69.bin"/><Relationship Id="rId144" Type="http://schemas.openxmlformats.org/officeDocument/2006/relationships/oleObject" Target="embeddings/oleObject77.bin"/><Relationship Id="rId149" Type="http://schemas.openxmlformats.org/officeDocument/2006/relationships/image" Target="media/image63.wmf"/><Relationship Id="rId5" Type="http://schemas.openxmlformats.org/officeDocument/2006/relationships/footnotes" Target="footnotes.xml"/><Relationship Id="rId90" Type="http://schemas.openxmlformats.org/officeDocument/2006/relationships/oleObject" Target="embeddings/oleObject50.bin"/><Relationship Id="rId95" Type="http://schemas.openxmlformats.org/officeDocument/2006/relationships/image" Target="media/image36.wmf"/><Relationship Id="rId160" Type="http://schemas.openxmlformats.org/officeDocument/2006/relationships/oleObject" Target="embeddings/oleObject85.bin"/><Relationship Id="rId165" Type="http://schemas.openxmlformats.org/officeDocument/2006/relationships/fontTable" Target="fontTable.xml"/><Relationship Id="rId22" Type="http://schemas.openxmlformats.org/officeDocument/2006/relationships/image" Target="media/image7.wmf"/><Relationship Id="rId27" Type="http://schemas.openxmlformats.org/officeDocument/2006/relationships/image" Target="media/image9.wmf"/><Relationship Id="rId43" Type="http://schemas.openxmlformats.org/officeDocument/2006/relationships/oleObject" Target="embeddings/oleObject23.bin"/><Relationship Id="rId48" Type="http://schemas.openxmlformats.org/officeDocument/2006/relationships/image" Target="media/image16.wmf"/><Relationship Id="rId64" Type="http://schemas.openxmlformats.org/officeDocument/2006/relationships/image" Target="media/image21.wmf"/><Relationship Id="rId69" Type="http://schemas.openxmlformats.org/officeDocument/2006/relationships/oleObject" Target="embeddings/oleObject39.bin"/><Relationship Id="rId113" Type="http://schemas.openxmlformats.org/officeDocument/2006/relationships/image" Target="media/image45.wmf"/><Relationship Id="rId118" Type="http://schemas.openxmlformats.org/officeDocument/2006/relationships/oleObject" Target="embeddings/oleObject64.bin"/><Relationship Id="rId134" Type="http://schemas.openxmlformats.org/officeDocument/2006/relationships/oleObject" Target="embeddings/oleObject72.bin"/><Relationship Id="rId139" Type="http://schemas.openxmlformats.org/officeDocument/2006/relationships/image" Target="media/image58.wmf"/><Relationship Id="rId80" Type="http://schemas.openxmlformats.org/officeDocument/2006/relationships/image" Target="media/image29.wmf"/><Relationship Id="rId85" Type="http://schemas.openxmlformats.org/officeDocument/2006/relationships/image" Target="media/image31.wmf"/><Relationship Id="rId150" Type="http://schemas.openxmlformats.org/officeDocument/2006/relationships/oleObject" Target="embeddings/oleObject80.bin"/><Relationship Id="rId155" Type="http://schemas.openxmlformats.org/officeDocument/2006/relationships/image" Target="media/image66.wmf"/><Relationship Id="rId12" Type="http://schemas.openxmlformats.org/officeDocument/2006/relationships/oleObject" Target="embeddings/oleObject3.bin"/><Relationship Id="rId17" Type="http://schemas.openxmlformats.org/officeDocument/2006/relationships/oleObject" Target="embeddings/oleObject5.bin"/><Relationship Id="rId33" Type="http://schemas.openxmlformats.org/officeDocument/2006/relationships/oleObject" Target="embeddings/oleObject16.bin"/><Relationship Id="rId38" Type="http://schemas.openxmlformats.org/officeDocument/2006/relationships/image" Target="media/image12.wmf"/><Relationship Id="rId59" Type="http://schemas.openxmlformats.org/officeDocument/2006/relationships/oleObject" Target="embeddings/oleObject34.bin"/><Relationship Id="rId103" Type="http://schemas.openxmlformats.org/officeDocument/2006/relationships/image" Target="media/image40.wmf"/><Relationship Id="rId108" Type="http://schemas.openxmlformats.org/officeDocument/2006/relationships/oleObject" Target="embeddings/oleObject59.bin"/><Relationship Id="rId124" Type="http://schemas.openxmlformats.org/officeDocument/2006/relationships/oleObject" Target="embeddings/oleObject67.bin"/><Relationship Id="rId129" Type="http://schemas.openxmlformats.org/officeDocument/2006/relationships/image" Target="media/image53.wmf"/><Relationship Id="rId54" Type="http://schemas.openxmlformats.org/officeDocument/2006/relationships/oleObject" Target="embeddings/oleObject29.bin"/><Relationship Id="rId70" Type="http://schemas.openxmlformats.org/officeDocument/2006/relationships/image" Target="media/image24.wmf"/><Relationship Id="rId75" Type="http://schemas.openxmlformats.org/officeDocument/2006/relationships/oleObject" Target="embeddings/oleObject42.bin"/><Relationship Id="rId91" Type="http://schemas.openxmlformats.org/officeDocument/2006/relationships/image" Target="media/image34.wmf"/><Relationship Id="rId96" Type="http://schemas.openxmlformats.org/officeDocument/2006/relationships/oleObject" Target="embeddings/oleObject53.bin"/><Relationship Id="rId140" Type="http://schemas.openxmlformats.org/officeDocument/2006/relationships/oleObject" Target="embeddings/oleObject75.bin"/><Relationship Id="rId145" Type="http://schemas.openxmlformats.org/officeDocument/2006/relationships/image" Target="media/image61.wmf"/><Relationship Id="rId161" Type="http://schemas.openxmlformats.org/officeDocument/2006/relationships/image" Target="media/image69.wmf"/><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oleObject" Target="embeddings/oleObject26.bin"/><Relationship Id="rId57" Type="http://schemas.openxmlformats.org/officeDocument/2006/relationships/oleObject" Target="embeddings/oleObject32.bin"/><Relationship Id="rId106" Type="http://schemas.openxmlformats.org/officeDocument/2006/relationships/oleObject" Target="embeddings/oleObject58.bin"/><Relationship Id="rId114" Type="http://schemas.openxmlformats.org/officeDocument/2006/relationships/oleObject" Target="embeddings/oleObject62.bin"/><Relationship Id="rId119" Type="http://schemas.openxmlformats.org/officeDocument/2006/relationships/image" Target="media/image48.wmf"/><Relationship Id="rId127" Type="http://schemas.openxmlformats.org/officeDocument/2006/relationships/image" Target="media/image52.wmf"/><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19.wmf"/><Relationship Id="rId65" Type="http://schemas.openxmlformats.org/officeDocument/2006/relationships/oleObject" Target="embeddings/oleObject37.bin"/><Relationship Id="rId73" Type="http://schemas.openxmlformats.org/officeDocument/2006/relationships/oleObject" Target="embeddings/oleObject41.bin"/><Relationship Id="rId78" Type="http://schemas.openxmlformats.org/officeDocument/2006/relationships/image" Target="media/image28.wmf"/><Relationship Id="rId81" Type="http://schemas.openxmlformats.org/officeDocument/2006/relationships/oleObject" Target="embeddings/oleObject45.bin"/><Relationship Id="rId86" Type="http://schemas.openxmlformats.org/officeDocument/2006/relationships/oleObject" Target="embeddings/oleObject48.bin"/><Relationship Id="rId94" Type="http://schemas.openxmlformats.org/officeDocument/2006/relationships/oleObject" Target="embeddings/oleObject52.bin"/><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oleObject" Target="embeddings/oleObject66.bin"/><Relationship Id="rId130" Type="http://schemas.openxmlformats.org/officeDocument/2006/relationships/oleObject" Target="embeddings/oleObject70.bin"/><Relationship Id="rId135" Type="http://schemas.openxmlformats.org/officeDocument/2006/relationships/image" Target="media/image56.wmf"/><Relationship Id="rId143" Type="http://schemas.openxmlformats.org/officeDocument/2006/relationships/image" Target="media/image60.wmf"/><Relationship Id="rId148" Type="http://schemas.openxmlformats.org/officeDocument/2006/relationships/oleObject" Target="embeddings/oleObject79.bin"/><Relationship Id="rId151" Type="http://schemas.openxmlformats.org/officeDocument/2006/relationships/image" Target="media/image64.wmf"/><Relationship Id="rId156" Type="http://schemas.openxmlformats.org/officeDocument/2006/relationships/oleObject" Target="embeddings/oleObject83.bin"/><Relationship Id="rId164" Type="http://schemas.openxmlformats.org/officeDocument/2006/relationships/oleObject" Target="embeddings/oleObject87.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oleObject" Target="embeddings/oleObject6.bin"/><Relationship Id="rId39" Type="http://schemas.openxmlformats.org/officeDocument/2006/relationships/oleObject" Target="embeddings/oleObject20.bin"/><Relationship Id="rId109" Type="http://schemas.openxmlformats.org/officeDocument/2006/relationships/image" Target="media/image43.wmf"/><Relationship Id="rId34" Type="http://schemas.openxmlformats.org/officeDocument/2006/relationships/oleObject" Target="embeddings/oleObject17.bin"/><Relationship Id="rId50" Type="http://schemas.openxmlformats.org/officeDocument/2006/relationships/image" Target="media/image17.wmf"/><Relationship Id="rId55" Type="http://schemas.openxmlformats.org/officeDocument/2006/relationships/oleObject" Target="embeddings/oleObject30.bin"/><Relationship Id="rId76" Type="http://schemas.openxmlformats.org/officeDocument/2006/relationships/image" Target="media/image27.wmf"/><Relationship Id="rId97" Type="http://schemas.openxmlformats.org/officeDocument/2006/relationships/image" Target="media/image37.wmf"/><Relationship Id="rId104" Type="http://schemas.openxmlformats.org/officeDocument/2006/relationships/oleObject" Target="embeddings/oleObject57.bin"/><Relationship Id="rId120" Type="http://schemas.openxmlformats.org/officeDocument/2006/relationships/oleObject" Target="embeddings/oleObject65.bin"/><Relationship Id="rId125" Type="http://schemas.openxmlformats.org/officeDocument/2006/relationships/image" Target="media/image51.wmf"/><Relationship Id="rId141" Type="http://schemas.openxmlformats.org/officeDocument/2006/relationships/image" Target="media/image59.wmf"/><Relationship Id="rId146" Type="http://schemas.openxmlformats.org/officeDocument/2006/relationships/oleObject" Target="embeddings/oleObject78.bin"/><Relationship Id="rId7" Type="http://schemas.openxmlformats.org/officeDocument/2006/relationships/image" Target="media/image1.wmf"/><Relationship Id="rId71" Type="http://schemas.openxmlformats.org/officeDocument/2006/relationships/oleObject" Target="embeddings/oleObject40.bin"/><Relationship Id="rId92" Type="http://schemas.openxmlformats.org/officeDocument/2006/relationships/oleObject" Target="embeddings/oleObject51.bin"/><Relationship Id="rId162" Type="http://schemas.openxmlformats.org/officeDocument/2006/relationships/oleObject" Target="embeddings/oleObject86.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10.bin"/><Relationship Id="rId40" Type="http://schemas.openxmlformats.org/officeDocument/2006/relationships/oleObject" Target="embeddings/oleObject21.bin"/><Relationship Id="rId45" Type="http://schemas.openxmlformats.org/officeDocument/2006/relationships/oleObject" Target="embeddings/oleObject24.bin"/><Relationship Id="rId66" Type="http://schemas.openxmlformats.org/officeDocument/2006/relationships/image" Target="media/image22.wmf"/><Relationship Id="rId87" Type="http://schemas.openxmlformats.org/officeDocument/2006/relationships/image" Target="media/image32.wmf"/><Relationship Id="rId110" Type="http://schemas.openxmlformats.org/officeDocument/2006/relationships/oleObject" Target="embeddings/oleObject60.bin"/><Relationship Id="rId115" Type="http://schemas.openxmlformats.org/officeDocument/2006/relationships/image" Target="media/image46.wmf"/><Relationship Id="rId131" Type="http://schemas.openxmlformats.org/officeDocument/2006/relationships/image" Target="media/image54.wmf"/><Relationship Id="rId136" Type="http://schemas.openxmlformats.org/officeDocument/2006/relationships/oleObject" Target="embeddings/oleObject73.bin"/><Relationship Id="rId157" Type="http://schemas.openxmlformats.org/officeDocument/2006/relationships/image" Target="media/image67.wmf"/><Relationship Id="rId61" Type="http://schemas.openxmlformats.org/officeDocument/2006/relationships/oleObject" Target="embeddings/oleObject35.bin"/><Relationship Id="rId82" Type="http://schemas.openxmlformats.org/officeDocument/2006/relationships/oleObject" Target="embeddings/oleObject46.bin"/><Relationship Id="rId152" Type="http://schemas.openxmlformats.org/officeDocument/2006/relationships/oleObject" Target="embeddings/oleObject81.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3.bin"/><Relationship Id="rId35" Type="http://schemas.openxmlformats.org/officeDocument/2006/relationships/image" Target="media/image11.wmf"/><Relationship Id="rId56" Type="http://schemas.openxmlformats.org/officeDocument/2006/relationships/oleObject" Target="embeddings/oleObject31.bin"/><Relationship Id="rId77" Type="http://schemas.openxmlformats.org/officeDocument/2006/relationships/oleObject" Target="embeddings/oleObject43.bin"/><Relationship Id="rId100" Type="http://schemas.openxmlformats.org/officeDocument/2006/relationships/oleObject" Target="embeddings/oleObject55.bin"/><Relationship Id="rId105" Type="http://schemas.openxmlformats.org/officeDocument/2006/relationships/image" Target="media/image41.wmf"/><Relationship Id="rId126" Type="http://schemas.openxmlformats.org/officeDocument/2006/relationships/oleObject" Target="embeddings/oleObject68.bin"/><Relationship Id="rId147" Type="http://schemas.openxmlformats.org/officeDocument/2006/relationships/image" Target="media/image62.wmf"/><Relationship Id="rId8" Type="http://schemas.openxmlformats.org/officeDocument/2006/relationships/oleObject" Target="embeddings/oleObject1.bin"/><Relationship Id="rId51" Type="http://schemas.openxmlformats.org/officeDocument/2006/relationships/oleObject" Target="embeddings/oleObject27.bin"/><Relationship Id="rId72" Type="http://schemas.openxmlformats.org/officeDocument/2006/relationships/image" Target="media/image25.wmf"/><Relationship Id="rId93" Type="http://schemas.openxmlformats.org/officeDocument/2006/relationships/image" Target="media/image35.wmf"/><Relationship Id="rId98" Type="http://schemas.openxmlformats.org/officeDocument/2006/relationships/oleObject" Target="embeddings/oleObject54.bin"/><Relationship Id="rId121" Type="http://schemas.openxmlformats.org/officeDocument/2006/relationships/image" Target="media/image49.wmf"/><Relationship Id="rId142" Type="http://schemas.openxmlformats.org/officeDocument/2006/relationships/oleObject" Target="embeddings/oleObject76.bin"/><Relationship Id="rId163" Type="http://schemas.openxmlformats.org/officeDocument/2006/relationships/image" Target="media/image70.wmf"/><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image" Target="media/image15.wmf"/><Relationship Id="rId67" Type="http://schemas.openxmlformats.org/officeDocument/2006/relationships/oleObject" Target="embeddings/oleObject38.bin"/><Relationship Id="rId116" Type="http://schemas.openxmlformats.org/officeDocument/2006/relationships/oleObject" Target="embeddings/oleObject63.bin"/><Relationship Id="rId137" Type="http://schemas.openxmlformats.org/officeDocument/2006/relationships/image" Target="media/image57.wmf"/><Relationship Id="rId158" Type="http://schemas.openxmlformats.org/officeDocument/2006/relationships/oleObject" Target="embeddings/oleObject84.bin"/><Relationship Id="rId20" Type="http://schemas.openxmlformats.org/officeDocument/2006/relationships/oleObject" Target="embeddings/oleObject7.bin"/><Relationship Id="rId41" Type="http://schemas.openxmlformats.org/officeDocument/2006/relationships/oleObject" Target="embeddings/oleObject22.bin"/><Relationship Id="rId62" Type="http://schemas.openxmlformats.org/officeDocument/2006/relationships/image" Target="media/image20.wmf"/><Relationship Id="rId83" Type="http://schemas.openxmlformats.org/officeDocument/2006/relationships/image" Target="media/image30.wmf"/><Relationship Id="rId88" Type="http://schemas.openxmlformats.org/officeDocument/2006/relationships/oleObject" Target="embeddings/oleObject49.bin"/><Relationship Id="rId111" Type="http://schemas.openxmlformats.org/officeDocument/2006/relationships/image" Target="media/image44.wmf"/><Relationship Id="rId132" Type="http://schemas.openxmlformats.org/officeDocument/2006/relationships/oleObject" Target="embeddings/oleObject71.bin"/><Relationship Id="rId153" Type="http://schemas.openxmlformats.org/officeDocument/2006/relationships/image" Target="media/image65.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4737</Words>
  <Characters>26058</Characters>
  <Application>Microsoft Office Word</Application>
  <DocSecurity>0</DocSecurity>
  <Lines>217</Lines>
  <Paragraphs>61</Paragraphs>
  <ScaleCrop>false</ScaleCrop>
  <Company/>
  <LinksUpToDate>false</LinksUpToDate>
  <CharactersWithSpaces>30734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2009-09-14T20:52:00Z</dcterms:created>
  <dcterms:modified xsi:type="dcterms:W3CDTF">2009-09-14T20:57:00Z</dcterms:modified>
</cp:coreProperties>
</file>