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B6C" w:rsidRPr="00E64F79" w:rsidRDefault="007823FA" w:rsidP="00F57757">
      <w:pPr>
        <w:pStyle w:val="Text"/>
        <w:rPr>
          <w:szCs w:val="18"/>
          <w:lang w:val="en-GB"/>
        </w:rPr>
      </w:pPr>
      <w:r>
        <w:rPr>
          <w:noProof/>
          <w:lang w:val="nl-NL" w:eastAsia="nl-NL"/>
        </w:rPr>
        <w:drawing>
          <wp:anchor distT="0" distB="0" distL="114300" distR="114300" simplePos="0" relativeHeight="251654656" behindDoc="0" locked="0" layoutInCell="1" allowOverlap="1">
            <wp:simplePos x="0" y="0"/>
            <wp:positionH relativeFrom="margin">
              <wp:align>inside</wp:align>
            </wp:positionH>
            <wp:positionV relativeFrom="margin">
              <wp:align>top</wp:align>
            </wp:positionV>
            <wp:extent cx="1515110" cy="1789430"/>
            <wp:effectExtent l="19050" t="0" r="8890" b="0"/>
            <wp:wrapSquare wrapText="bothSides"/>
            <wp:docPr id="3" name="Afbeelding 3" descr="Log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ig"/>
                    <pic:cNvPicPr>
                      <a:picLocks noChangeAspect="1" noChangeArrowheads="1"/>
                    </pic:cNvPicPr>
                  </pic:nvPicPr>
                  <pic:blipFill>
                    <a:blip r:embed="rId7" cstate="print"/>
                    <a:srcRect/>
                    <a:stretch>
                      <a:fillRect/>
                    </a:stretch>
                  </pic:blipFill>
                  <pic:spPr bwMode="auto">
                    <a:xfrm>
                      <a:off x="0" y="0"/>
                      <a:ext cx="1515110" cy="1789430"/>
                    </a:xfrm>
                    <a:prstGeom prst="rect">
                      <a:avLst/>
                    </a:prstGeom>
                    <a:noFill/>
                    <a:ln w="9525">
                      <a:noFill/>
                      <a:miter lim="800000"/>
                      <a:headEnd/>
                      <a:tailEnd/>
                    </a:ln>
                  </pic:spPr>
                </pic:pic>
              </a:graphicData>
            </a:graphic>
          </wp:anchor>
        </w:drawing>
      </w:r>
    </w:p>
    <w:p w:rsidR="00FB3C78" w:rsidRDefault="00FB3C78" w:rsidP="00F57757">
      <w:pPr>
        <w:pStyle w:val="Text"/>
        <w:rPr>
          <w:lang w:val="en-GB"/>
        </w:rPr>
      </w:pPr>
    </w:p>
    <w:p w:rsidR="00FB3C78" w:rsidRPr="006B3813" w:rsidRDefault="00FB3C78" w:rsidP="00F57757">
      <w:pPr>
        <w:pStyle w:val="Text"/>
        <w:rPr>
          <w:rFonts w:ascii="DendaNewBA" w:hAnsi="DendaNewBA"/>
          <w:sz w:val="72"/>
          <w:szCs w:val="72"/>
          <w:lang w:val="en-GB"/>
        </w:rPr>
      </w:pPr>
      <w:r w:rsidRPr="006B3813">
        <w:rPr>
          <w:rFonts w:ascii="DendaNewBA" w:hAnsi="DendaNewBA"/>
          <w:sz w:val="72"/>
          <w:szCs w:val="72"/>
          <w:lang w:val="en-GB"/>
        </w:rPr>
        <w:t>40</w:t>
      </w:r>
      <w:r w:rsidRPr="006B3813">
        <w:rPr>
          <w:rFonts w:ascii="DendaNewBA" w:hAnsi="DendaNewBA"/>
          <w:sz w:val="72"/>
          <w:szCs w:val="72"/>
          <w:vertAlign w:val="superscript"/>
          <w:lang w:val="en-GB"/>
        </w:rPr>
        <w:t>th</w:t>
      </w:r>
      <w:r w:rsidRPr="006B3813">
        <w:rPr>
          <w:rFonts w:ascii="DendaNewBA" w:hAnsi="DendaNewBA"/>
          <w:sz w:val="72"/>
          <w:szCs w:val="72"/>
          <w:lang w:val="en-GB"/>
        </w:rPr>
        <w:t xml:space="preserve"> </w:t>
      </w:r>
      <w:r w:rsidR="008A3B6C" w:rsidRPr="006B3813">
        <w:rPr>
          <w:rFonts w:ascii="DendaNewBA" w:hAnsi="DendaNewBA"/>
          <w:sz w:val="72"/>
          <w:szCs w:val="72"/>
          <w:lang w:val="en-GB"/>
        </w:rPr>
        <w:t>International Chemistry Olympia</w:t>
      </w:r>
      <w:r w:rsidRPr="006B3813">
        <w:rPr>
          <w:rFonts w:ascii="DendaNewBA" w:hAnsi="DendaNewBA"/>
          <w:sz w:val="72"/>
          <w:szCs w:val="72"/>
          <w:lang w:val="en-GB"/>
        </w:rPr>
        <w:t>d</w:t>
      </w:r>
    </w:p>
    <w:p w:rsidR="006B3813" w:rsidRDefault="00C53E56" w:rsidP="00F57757">
      <w:pPr>
        <w:pStyle w:val="Text"/>
        <w:rPr>
          <w:lang w:val="en-GB"/>
        </w:rPr>
      </w:pPr>
      <w:r>
        <w:rPr>
          <w:lang w:val="en-GB"/>
        </w:rPr>
        <w:br/>
      </w:r>
      <w:r>
        <w:rPr>
          <w:lang w:val="en-GB"/>
        </w:rPr>
        <w:br/>
      </w:r>
      <w:r>
        <w:rPr>
          <w:lang w:val="en-GB"/>
        </w:rPr>
        <w:br/>
      </w: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6B3813" w:rsidRDefault="006B3813" w:rsidP="00F57757">
      <w:pPr>
        <w:pStyle w:val="Text"/>
        <w:rPr>
          <w:lang w:val="en-GB"/>
        </w:rPr>
      </w:pPr>
    </w:p>
    <w:p w:rsidR="008A3B6C" w:rsidRPr="006B3813" w:rsidRDefault="00C53E56" w:rsidP="00F57757">
      <w:pPr>
        <w:pStyle w:val="Text"/>
        <w:rPr>
          <w:rFonts w:ascii="DendaNewBA" w:hAnsi="DendaNewBA"/>
          <w:sz w:val="96"/>
          <w:szCs w:val="96"/>
          <w:lang w:val="en-GB"/>
        </w:rPr>
      </w:pPr>
      <w:r>
        <w:rPr>
          <w:lang w:val="en-GB"/>
        </w:rPr>
        <w:br/>
      </w:r>
      <w:r w:rsidR="008A3B6C" w:rsidRPr="006B3813">
        <w:rPr>
          <w:rFonts w:ascii="DendaNewBA" w:hAnsi="DendaNewBA"/>
          <w:sz w:val="96"/>
          <w:szCs w:val="96"/>
          <w:lang w:val="en-GB"/>
        </w:rPr>
        <w:t>Preparatory Problems</w:t>
      </w:r>
    </w:p>
    <w:p w:rsidR="006B3813" w:rsidRDefault="00C53E56" w:rsidP="006B3813">
      <w:pPr>
        <w:pStyle w:val="Text"/>
        <w:jc w:val="right"/>
        <w:rPr>
          <w:lang w:val="en-GB"/>
        </w:rPr>
      </w:pPr>
      <w:r w:rsidRPr="00C53E56">
        <w:rPr>
          <w:lang w:val="en-GB"/>
        </w:rPr>
        <w:br/>
      </w:r>
      <w:r w:rsidRPr="00C53E56">
        <w:rPr>
          <w:lang w:val="en-GB"/>
        </w:rPr>
        <w:br/>
      </w: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6B3813" w:rsidRDefault="006B3813" w:rsidP="006B3813">
      <w:pPr>
        <w:pStyle w:val="Text"/>
        <w:jc w:val="right"/>
        <w:rPr>
          <w:lang w:val="en-GB"/>
        </w:rPr>
      </w:pPr>
    </w:p>
    <w:p w:rsidR="000357FA" w:rsidRPr="006B3813" w:rsidRDefault="00C53E56" w:rsidP="006B3813">
      <w:pPr>
        <w:pStyle w:val="Text"/>
        <w:jc w:val="right"/>
        <w:rPr>
          <w:rFonts w:ascii="DendaNewBA" w:hAnsi="DendaNewBA"/>
          <w:sz w:val="72"/>
          <w:szCs w:val="72"/>
          <w:lang w:val="en-GB"/>
        </w:rPr>
      </w:pPr>
      <w:r w:rsidRPr="00C53E56">
        <w:rPr>
          <w:lang w:val="en-GB"/>
        </w:rPr>
        <w:br/>
      </w:r>
      <w:r w:rsidRPr="00C53E56">
        <w:rPr>
          <w:lang w:val="en-GB"/>
        </w:rPr>
        <w:br/>
      </w:r>
      <w:r w:rsidRPr="00C53E56">
        <w:rPr>
          <w:lang w:val="en-GB"/>
        </w:rPr>
        <w:br/>
      </w:r>
      <w:r>
        <w:rPr>
          <w:lang w:val="en-GB"/>
        </w:rPr>
        <w:br/>
      </w:r>
      <w:r w:rsidR="000357FA" w:rsidRPr="006B3813">
        <w:rPr>
          <w:rFonts w:ascii="DendaNewBA" w:hAnsi="DendaNewBA"/>
          <w:sz w:val="72"/>
          <w:szCs w:val="72"/>
          <w:lang w:val="en-GB"/>
        </w:rPr>
        <w:t>2008</w:t>
      </w:r>
    </w:p>
    <w:p w:rsidR="000357FA" w:rsidRPr="006B3813" w:rsidRDefault="000357FA" w:rsidP="006B3813">
      <w:pPr>
        <w:pStyle w:val="Text"/>
        <w:jc w:val="right"/>
        <w:rPr>
          <w:rFonts w:ascii="DendaNewBA" w:hAnsi="DendaNewBA"/>
          <w:sz w:val="72"/>
          <w:szCs w:val="72"/>
          <w:lang w:val="en-GB"/>
        </w:rPr>
      </w:pPr>
      <w:smartTag w:uri="urn:schemas-microsoft-com:office:smarttags" w:element="place">
        <w:smartTag w:uri="urn:schemas-microsoft-com:office:smarttags" w:element="City">
          <w:r w:rsidRPr="006B3813">
            <w:rPr>
              <w:rFonts w:ascii="DendaNewBA" w:hAnsi="DendaNewBA"/>
              <w:sz w:val="72"/>
              <w:szCs w:val="72"/>
              <w:lang w:val="en-GB"/>
            </w:rPr>
            <w:t>Budapest</w:t>
          </w:r>
        </w:smartTag>
        <w:r w:rsidRPr="006B3813">
          <w:rPr>
            <w:rFonts w:ascii="DendaNewBA" w:hAnsi="DendaNewBA"/>
            <w:sz w:val="72"/>
            <w:szCs w:val="72"/>
            <w:lang w:val="en-GB"/>
          </w:rPr>
          <w:t xml:space="preserve">, </w:t>
        </w:r>
        <w:smartTag w:uri="urn:schemas-microsoft-com:office:smarttags" w:element="country-region">
          <w:r w:rsidRPr="006B3813">
            <w:rPr>
              <w:rFonts w:ascii="DendaNewBA" w:hAnsi="DendaNewBA"/>
              <w:sz w:val="72"/>
              <w:szCs w:val="72"/>
              <w:lang w:val="en-GB"/>
            </w:rPr>
            <w:t>Hungary</w:t>
          </w:r>
        </w:smartTag>
      </w:smartTag>
    </w:p>
    <w:p w:rsidR="00621664" w:rsidRPr="006B3813" w:rsidRDefault="0030154C" w:rsidP="00D67901">
      <w:pPr>
        <w:pStyle w:val="Text"/>
        <w:spacing w:after="180"/>
        <w:rPr>
          <w:sz w:val="18"/>
          <w:szCs w:val="18"/>
        </w:rPr>
      </w:pPr>
      <w:r w:rsidRPr="00E64F79">
        <w:rPr>
          <w:lang w:val="en-GB"/>
        </w:rPr>
        <w:br w:type="page"/>
      </w:r>
      <w:r w:rsidR="00CA78F9" w:rsidRPr="00E64F79">
        <w:rPr>
          <w:lang w:val="en-GB"/>
        </w:rPr>
        <w:lastRenderedPageBreak/>
        <w:br/>
      </w:r>
      <w:r w:rsidR="00CA78F9" w:rsidRPr="00E64F79">
        <w:rPr>
          <w:lang w:val="en-GB"/>
        </w:rPr>
        <w:br/>
      </w:r>
      <w:r w:rsidR="00CA78F9" w:rsidRPr="00E64F79">
        <w:rPr>
          <w:lang w:val="en-GB"/>
        </w:rPr>
        <w:br/>
      </w:r>
      <w:r w:rsidR="00CA78F9" w:rsidRPr="00E64F79">
        <w:rPr>
          <w:lang w:val="en-GB"/>
        </w:rPr>
        <w:br/>
      </w:r>
      <w:r w:rsidR="00CA78F9" w:rsidRPr="00E64F79">
        <w:rPr>
          <w:lang w:val="en-GB"/>
        </w:rPr>
        <w:br/>
      </w:r>
      <w:r w:rsidR="00B079EC" w:rsidRPr="00E64F79">
        <w:rPr>
          <w:lang w:val="en-GB"/>
        </w:rPr>
        <w:br/>
      </w:r>
      <w:r w:rsidR="00B079EC" w:rsidRPr="00E64F79">
        <w:rPr>
          <w:lang w:val="en-GB"/>
        </w:rPr>
        <w:br/>
      </w:r>
      <w:r w:rsidR="006B2BF9" w:rsidRPr="00E64F79">
        <w:rPr>
          <w:lang w:val="en-GB"/>
        </w:rPr>
        <w:br/>
      </w:r>
      <w:r w:rsidR="006B2BF9" w:rsidRPr="00E64F79">
        <w:rPr>
          <w:lang w:val="en-GB"/>
        </w:rPr>
        <w:br/>
      </w:r>
      <w:r w:rsidR="006B2BF9" w:rsidRPr="00E64F79">
        <w:rPr>
          <w:lang w:val="en-GB"/>
        </w:rPr>
        <w:br/>
      </w:r>
      <w:r w:rsidR="006B2BF9" w:rsidRPr="00E64F79">
        <w:rPr>
          <w:lang w:val="en-GB"/>
        </w:rPr>
        <w:br/>
      </w:r>
      <w:r w:rsidR="006B2BF9" w:rsidRPr="00E64F79">
        <w:rPr>
          <w:lang w:val="en-GB"/>
        </w:rPr>
        <w:br/>
      </w:r>
      <w:r w:rsidR="006B2BF9" w:rsidRPr="00E64F79">
        <w:rPr>
          <w:lang w:val="en-GB"/>
        </w:rPr>
        <w:br/>
      </w:r>
      <w:r w:rsidR="006B2BF9" w:rsidRPr="00E64F79">
        <w:rPr>
          <w:lang w:val="en-GB"/>
        </w:rPr>
        <w:br/>
      </w:r>
      <w:r w:rsidR="00CA78F9" w:rsidRPr="00E64F79">
        <w:rPr>
          <w:lang w:val="en-GB"/>
        </w:rPr>
        <w:br/>
      </w:r>
      <w:r w:rsidR="00CA78F9" w:rsidRPr="00E64F79">
        <w:rPr>
          <w:lang w:val="en-GB"/>
        </w:rPr>
        <w:br/>
      </w:r>
      <w:r w:rsidR="00CA78F9" w:rsidRPr="00E64F79">
        <w:rPr>
          <w:lang w:val="en-GB"/>
        </w:rPr>
        <w:br/>
      </w:r>
      <w:r w:rsidR="00CA78F9" w:rsidRPr="00E64F79">
        <w:rPr>
          <w:lang w:val="en-GB"/>
        </w:rPr>
        <w:br/>
      </w:r>
      <w:r w:rsidR="00CA78F9" w:rsidRPr="00E64F79">
        <w:rPr>
          <w:lang w:val="en-GB"/>
        </w:rPr>
        <w:br/>
      </w:r>
      <w:r w:rsidR="00621664" w:rsidRPr="006B3813">
        <w:rPr>
          <w:sz w:val="18"/>
          <w:szCs w:val="18"/>
          <w:lang w:val="en-GB"/>
        </w:rPr>
        <w:t>Preparator</w:t>
      </w:r>
      <w:r w:rsidR="00A913BD" w:rsidRPr="006B3813">
        <w:rPr>
          <w:sz w:val="18"/>
          <w:szCs w:val="18"/>
        </w:rPr>
        <w:t xml:space="preserve">y problems </w:t>
      </w:r>
      <w:r w:rsidR="00621664" w:rsidRPr="006B3813">
        <w:rPr>
          <w:sz w:val="18"/>
          <w:szCs w:val="18"/>
        </w:rPr>
        <w:t>f</w:t>
      </w:r>
      <w:r w:rsidR="00A913BD" w:rsidRPr="006B3813">
        <w:rPr>
          <w:sz w:val="18"/>
          <w:szCs w:val="18"/>
        </w:rPr>
        <w:t>or</w:t>
      </w:r>
      <w:r w:rsidR="00621664" w:rsidRPr="006B3813">
        <w:rPr>
          <w:sz w:val="18"/>
          <w:szCs w:val="18"/>
        </w:rPr>
        <w:t xml:space="preserve"> the 40</w:t>
      </w:r>
      <w:r w:rsidR="00621664" w:rsidRPr="006B3813">
        <w:rPr>
          <w:sz w:val="18"/>
          <w:szCs w:val="18"/>
          <w:vertAlign w:val="superscript"/>
        </w:rPr>
        <w:t>th</w:t>
      </w:r>
      <w:r w:rsidR="00621664" w:rsidRPr="006B3813">
        <w:rPr>
          <w:sz w:val="18"/>
          <w:szCs w:val="18"/>
        </w:rPr>
        <w:t xml:space="preserve"> International Chemistry Olympiad</w:t>
      </w:r>
    </w:p>
    <w:p w:rsidR="00621664" w:rsidRPr="006B3813" w:rsidRDefault="00621664" w:rsidP="00D67901">
      <w:pPr>
        <w:pStyle w:val="Text"/>
        <w:spacing w:after="180"/>
        <w:rPr>
          <w:sz w:val="18"/>
          <w:szCs w:val="18"/>
        </w:rPr>
      </w:pPr>
      <w:r w:rsidRPr="006B3813">
        <w:rPr>
          <w:sz w:val="18"/>
          <w:szCs w:val="18"/>
        </w:rPr>
        <w:t>Editor: G</w:t>
      </w:r>
      <w:r w:rsidRPr="006B3813">
        <w:rPr>
          <w:sz w:val="18"/>
          <w:szCs w:val="18"/>
          <w:lang w:val="hu-HU"/>
        </w:rPr>
        <w:t>á</w:t>
      </w:r>
      <w:r w:rsidRPr="006B3813">
        <w:rPr>
          <w:sz w:val="18"/>
          <w:szCs w:val="18"/>
        </w:rPr>
        <w:t>bor Magyarfalvi</w:t>
      </w:r>
    </w:p>
    <w:p w:rsidR="00621664" w:rsidRPr="006B3813" w:rsidRDefault="00621664" w:rsidP="00D67901">
      <w:pPr>
        <w:pStyle w:val="Text"/>
        <w:spacing w:after="180"/>
        <w:rPr>
          <w:sz w:val="18"/>
          <w:szCs w:val="18"/>
        </w:rPr>
      </w:pPr>
      <w:r w:rsidRPr="006B3813">
        <w:rPr>
          <w:sz w:val="18"/>
          <w:szCs w:val="18"/>
        </w:rPr>
        <w:t>ISBN 978-963-463-965-7</w:t>
      </w:r>
    </w:p>
    <w:p w:rsidR="00621664" w:rsidRPr="006B3813" w:rsidRDefault="00621664" w:rsidP="00D67901">
      <w:pPr>
        <w:pStyle w:val="Text"/>
        <w:spacing w:after="180"/>
        <w:rPr>
          <w:sz w:val="18"/>
          <w:szCs w:val="18"/>
        </w:rPr>
      </w:pPr>
      <w:r w:rsidRPr="006B3813">
        <w:rPr>
          <w:sz w:val="18"/>
          <w:szCs w:val="18"/>
        </w:rPr>
        <w:t xml:space="preserve">Copyright </w:t>
      </w:r>
      <w:r w:rsidR="00CA78F9" w:rsidRPr="006B3813">
        <w:rPr>
          <w:sz w:val="18"/>
          <w:szCs w:val="18"/>
        </w:rPr>
        <w:t xml:space="preserve">© </w:t>
      </w:r>
      <w:r w:rsidRPr="006B3813">
        <w:rPr>
          <w:sz w:val="18"/>
          <w:szCs w:val="18"/>
        </w:rPr>
        <w:t>2008</w:t>
      </w:r>
      <w:r w:rsidR="00463A97" w:rsidRPr="006B3813">
        <w:rPr>
          <w:sz w:val="18"/>
          <w:szCs w:val="18"/>
        </w:rPr>
        <w:t xml:space="preserve"> by</w:t>
      </w:r>
      <w:r w:rsidRPr="006B3813">
        <w:rPr>
          <w:sz w:val="18"/>
          <w:szCs w:val="18"/>
        </w:rPr>
        <w:t xml:space="preserve"> 40</w:t>
      </w:r>
      <w:r w:rsidRPr="006B3813">
        <w:rPr>
          <w:sz w:val="18"/>
          <w:szCs w:val="18"/>
          <w:vertAlign w:val="superscript"/>
        </w:rPr>
        <w:t>th</w:t>
      </w:r>
      <w:r w:rsidRPr="006B3813">
        <w:rPr>
          <w:sz w:val="18"/>
          <w:szCs w:val="18"/>
        </w:rPr>
        <w:t xml:space="preserve"> International Chemistry Olympiad</w:t>
      </w:r>
      <w:r w:rsidR="00795EB9" w:rsidRPr="006B3813">
        <w:rPr>
          <w:sz w:val="18"/>
          <w:szCs w:val="18"/>
        </w:rPr>
        <w:t>, Some rights reserved</w:t>
      </w:r>
    </w:p>
    <w:p w:rsidR="007E6A69" w:rsidRPr="006B3813" w:rsidRDefault="007823FA" w:rsidP="00F57757">
      <w:pPr>
        <w:pStyle w:val="Text"/>
        <w:rPr>
          <w:sz w:val="18"/>
          <w:szCs w:val="18"/>
        </w:rPr>
      </w:pPr>
      <w:r>
        <w:rPr>
          <w:noProof/>
          <w:sz w:val="18"/>
          <w:szCs w:val="18"/>
          <w:lang w:val="nl-NL" w:eastAsia="nl-NL"/>
        </w:rPr>
        <w:drawing>
          <wp:anchor distT="0" distB="0" distL="114300" distR="114300" simplePos="0" relativeHeight="251653632" behindDoc="0" locked="0" layoutInCell="1" allowOverlap="1">
            <wp:simplePos x="0" y="0"/>
            <wp:positionH relativeFrom="column">
              <wp:posOffset>0</wp:posOffset>
            </wp:positionH>
            <wp:positionV relativeFrom="paragraph">
              <wp:posOffset>22860</wp:posOffset>
            </wp:positionV>
            <wp:extent cx="342900" cy="342900"/>
            <wp:effectExtent l="19050" t="0" r="0" b="0"/>
            <wp:wrapSquare wrapText="r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42900" cy="342900"/>
                    </a:xfrm>
                    <a:prstGeom prst="rect">
                      <a:avLst/>
                    </a:prstGeom>
                    <a:noFill/>
                    <a:ln w="9525">
                      <a:noFill/>
                      <a:miter lim="800000"/>
                      <a:headEnd/>
                      <a:tailEnd/>
                    </a:ln>
                  </pic:spPr>
                </pic:pic>
              </a:graphicData>
            </a:graphic>
          </wp:anchor>
        </w:drawing>
      </w:r>
      <w:r w:rsidR="00795EB9" w:rsidRPr="006B3813">
        <w:rPr>
          <w:sz w:val="18"/>
          <w:szCs w:val="18"/>
        </w:rPr>
        <w:t xml:space="preserve">This work is licensed under the Creative Commons Attribution-Share Alike 3.0 License. To view a copy of this license, visit http://creativecommons.org/licenses/by-sa/3.0/ or send a letter to </w:t>
      </w:r>
      <w:smartTag w:uri="urn:schemas-microsoft-com:office:smarttags" w:element="PlaceName">
        <w:r w:rsidR="00795EB9" w:rsidRPr="006B3813">
          <w:rPr>
            <w:sz w:val="18"/>
            <w:szCs w:val="18"/>
          </w:rPr>
          <w:t>Creative</w:t>
        </w:r>
      </w:smartTag>
      <w:r w:rsidR="00795EB9" w:rsidRPr="006B3813">
        <w:rPr>
          <w:sz w:val="18"/>
          <w:szCs w:val="18"/>
        </w:rPr>
        <w:t xml:space="preserve"> </w:t>
      </w:r>
      <w:smartTag w:uri="urn:schemas-microsoft-com:office:smarttags" w:element="PlaceType">
        <w:r w:rsidR="00795EB9" w:rsidRPr="006B3813">
          <w:rPr>
            <w:sz w:val="18"/>
            <w:szCs w:val="18"/>
          </w:rPr>
          <w:t>Commons</w:t>
        </w:r>
      </w:smartTag>
      <w:r w:rsidR="00795EB9" w:rsidRPr="006B3813">
        <w:rPr>
          <w:sz w:val="18"/>
          <w:szCs w:val="18"/>
        </w:rPr>
        <w:t xml:space="preserve">, </w:t>
      </w:r>
      <w:smartTag w:uri="urn:schemas-microsoft-com:office:smarttags" w:element="Street">
        <w:smartTag w:uri="urn:schemas-microsoft-com:office:smarttags" w:element="address">
          <w:r w:rsidR="00795EB9" w:rsidRPr="006B3813">
            <w:rPr>
              <w:sz w:val="18"/>
              <w:szCs w:val="18"/>
            </w:rPr>
            <w:t>171 Second Street</w:t>
          </w:r>
        </w:smartTag>
      </w:smartTag>
      <w:r w:rsidR="00795EB9" w:rsidRPr="006B3813">
        <w:rPr>
          <w:sz w:val="18"/>
          <w:szCs w:val="18"/>
        </w:rPr>
        <w:t xml:space="preserve">, </w:t>
      </w:r>
      <w:smartTag w:uri="urn:schemas-microsoft-com:office:smarttags" w:element="address">
        <w:smartTag w:uri="urn:schemas-microsoft-com:office:smarttags" w:element="Street">
          <w:r w:rsidR="00795EB9" w:rsidRPr="006B3813">
            <w:rPr>
              <w:sz w:val="18"/>
              <w:szCs w:val="18"/>
            </w:rPr>
            <w:t>Suite</w:t>
          </w:r>
        </w:smartTag>
        <w:r w:rsidR="00795EB9" w:rsidRPr="006B3813">
          <w:rPr>
            <w:sz w:val="18"/>
            <w:szCs w:val="18"/>
          </w:rPr>
          <w:t xml:space="preserve"> 300</w:t>
        </w:r>
      </w:smartTag>
      <w:r w:rsidR="00795EB9" w:rsidRPr="006B3813">
        <w:rPr>
          <w:sz w:val="18"/>
          <w:szCs w:val="18"/>
        </w:rPr>
        <w:t xml:space="preserve">, </w:t>
      </w:r>
      <w:smartTag w:uri="urn:schemas-microsoft-com:office:smarttags" w:element="place">
        <w:smartTag w:uri="urn:schemas-microsoft-com:office:smarttags" w:element="City">
          <w:r w:rsidR="00795EB9" w:rsidRPr="006B3813">
            <w:rPr>
              <w:sz w:val="18"/>
              <w:szCs w:val="18"/>
            </w:rPr>
            <w:t>San Francisco</w:t>
          </w:r>
        </w:smartTag>
        <w:r w:rsidR="00795EB9" w:rsidRPr="006B3813">
          <w:rPr>
            <w:sz w:val="18"/>
            <w:szCs w:val="18"/>
          </w:rPr>
          <w:t xml:space="preserve">, </w:t>
        </w:r>
        <w:smartTag w:uri="urn:schemas-microsoft-com:office:smarttags" w:element="State">
          <w:r w:rsidR="00795EB9" w:rsidRPr="006B3813">
            <w:rPr>
              <w:sz w:val="18"/>
              <w:szCs w:val="18"/>
            </w:rPr>
            <w:t>California</w:t>
          </w:r>
        </w:smartTag>
        <w:r w:rsidR="00795EB9" w:rsidRPr="006B3813">
          <w:rPr>
            <w:sz w:val="18"/>
            <w:szCs w:val="18"/>
          </w:rPr>
          <w:t xml:space="preserve">, </w:t>
        </w:r>
        <w:smartTag w:uri="urn:schemas-microsoft-com:office:smarttags" w:element="PostalCode">
          <w:r w:rsidR="00795EB9" w:rsidRPr="006B3813">
            <w:rPr>
              <w:sz w:val="18"/>
              <w:szCs w:val="18"/>
            </w:rPr>
            <w:t>94105</w:t>
          </w:r>
        </w:smartTag>
        <w:r w:rsidR="00795EB9" w:rsidRPr="006B3813">
          <w:rPr>
            <w:sz w:val="18"/>
            <w:szCs w:val="18"/>
          </w:rPr>
          <w:t xml:space="preserve">, </w:t>
        </w:r>
        <w:smartTag w:uri="urn:schemas-microsoft-com:office:smarttags" w:element="country-region">
          <w:r w:rsidR="00795EB9" w:rsidRPr="006B3813">
            <w:rPr>
              <w:sz w:val="18"/>
              <w:szCs w:val="18"/>
            </w:rPr>
            <w:t>USA</w:t>
          </w:r>
        </w:smartTag>
      </w:smartTag>
      <w:r w:rsidR="00795EB9" w:rsidRPr="006B3813">
        <w:rPr>
          <w:sz w:val="18"/>
          <w:szCs w:val="18"/>
        </w:rPr>
        <w:t>.</w:t>
      </w:r>
    </w:p>
    <w:p w:rsidR="003D2EBF" w:rsidRPr="006B3813" w:rsidRDefault="003D2EBF" w:rsidP="00D67901">
      <w:pPr>
        <w:pStyle w:val="Text"/>
        <w:spacing w:after="180"/>
        <w:rPr>
          <w:sz w:val="18"/>
          <w:szCs w:val="18"/>
        </w:rPr>
      </w:pPr>
      <w:r w:rsidRPr="006B3813">
        <w:rPr>
          <w:sz w:val="18"/>
          <w:szCs w:val="18"/>
        </w:rPr>
        <w:t>You are free:</w:t>
      </w:r>
    </w:p>
    <w:p w:rsidR="003D2EBF" w:rsidRPr="00D67901" w:rsidRDefault="003D2EBF" w:rsidP="00D67901">
      <w:pPr>
        <w:pStyle w:val="List"/>
        <w:spacing w:before="0" w:after="0"/>
        <w:ind w:left="568" w:hanging="284"/>
        <w:rPr>
          <w:sz w:val="18"/>
          <w:szCs w:val="18"/>
        </w:rPr>
      </w:pPr>
      <w:r w:rsidRPr="00D67901">
        <w:rPr>
          <w:sz w:val="18"/>
          <w:szCs w:val="18"/>
        </w:rPr>
        <w:t>to Share — to c</w:t>
      </w:r>
      <w:r w:rsidR="00A913BD" w:rsidRPr="00D67901">
        <w:rPr>
          <w:sz w:val="18"/>
          <w:szCs w:val="18"/>
        </w:rPr>
        <w:t>opy, distribute and transmit this</w:t>
      </w:r>
      <w:r w:rsidRPr="00D67901">
        <w:rPr>
          <w:sz w:val="18"/>
          <w:szCs w:val="18"/>
        </w:rPr>
        <w:t xml:space="preserve"> work</w:t>
      </w:r>
      <w:r w:rsidR="001E5FFE" w:rsidRPr="00D67901">
        <w:rPr>
          <w:sz w:val="18"/>
          <w:szCs w:val="18"/>
        </w:rPr>
        <w:t xml:space="preserve"> including unlimited teaching use</w:t>
      </w:r>
    </w:p>
    <w:p w:rsidR="003D2EBF" w:rsidRDefault="003D2EBF" w:rsidP="00D67901">
      <w:pPr>
        <w:pStyle w:val="List"/>
        <w:spacing w:before="0" w:after="0"/>
        <w:ind w:left="568" w:hanging="284"/>
        <w:rPr>
          <w:sz w:val="18"/>
          <w:szCs w:val="18"/>
        </w:rPr>
      </w:pPr>
      <w:r w:rsidRPr="00D67901">
        <w:rPr>
          <w:sz w:val="18"/>
          <w:szCs w:val="18"/>
        </w:rPr>
        <w:t xml:space="preserve">to </w:t>
      </w:r>
      <w:r w:rsidR="00463A97" w:rsidRPr="00D67901">
        <w:rPr>
          <w:sz w:val="18"/>
          <w:szCs w:val="18"/>
        </w:rPr>
        <w:t>Adapt</w:t>
      </w:r>
      <w:r w:rsidRPr="00D67901">
        <w:rPr>
          <w:sz w:val="18"/>
          <w:szCs w:val="18"/>
        </w:rPr>
        <w:t xml:space="preserve"> — to </w:t>
      </w:r>
      <w:r w:rsidR="001E5FFE" w:rsidRPr="00D67901">
        <w:rPr>
          <w:sz w:val="18"/>
          <w:szCs w:val="18"/>
        </w:rPr>
        <w:t>make derivative</w:t>
      </w:r>
      <w:r w:rsidRPr="00D67901">
        <w:rPr>
          <w:sz w:val="18"/>
          <w:szCs w:val="18"/>
        </w:rPr>
        <w:t xml:space="preserve"> work</w:t>
      </w:r>
      <w:r w:rsidR="001E5FFE" w:rsidRPr="00D67901">
        <w:rPr>
          <w:sz w:val="18"/>
          <w:szCs w:val="18"/>
        </w:rPr>
        <w:t>s</w:t>
      </w:r>
    </w:p>
    <w:p w:rsidR="00D67901" w:rsidRPr="00D67901" w:rsidRDefault="00D67901" w:rsidP="00D67901">
      <w:pPr>
        <w:pStyle w:val="List"/>
        <w:numPr>
          <w:ilvl w:val="0"/>
          <w:numId w:val="0"/>
        </w:numPr>
        <w:spacing w:before="0" w:after="0"/>
        <w:ind w:left="284"/>
        <w:rPr>
          <w:sz w:val="18"/>
          <w:szCs w:val="18"/>
        </w:rPr>
      </w:pPr>
    </w:p>
    <w:p w:rsidR="003D2EBF" w:rsidRPr="00D67901" w:rsidRDefault="003D2EBF" w:rsidP="00D67901">
      <w:pPr>
        <w:pStyle w:val="Text"/>
        <w:spacing w:after="180"/>
        <w:rPr>
          <w:sz w:val="18"/>
          <w:szCs w:val="18"/>
        </w:rPr>
      </w:pPr>
      <w:r w:rsidRPr="00D67901">
        <w:rPr>
          <w:sz w:val="18"/>
          <w:szCs w:val="18"/>
        </w:rPr>
        <w:t>Under the following conditions:</w:t>
      </w:r>
    </w:p>
    <w:p w:rsidR="003D2EBF" w:rsidRPr="00D67901" w:rsidRDefault="003D2EBF" w:rsidP="00D67901">
      <w:pPr>
        <w:pStyle w:val="List"/>
        <w:spacing w:before="0" w:after="0"/>
        <w:ind w:left="568" w:hanging="284"/>
        <w:rPr>
          <w:sz w:val="18"/>
          <w:szCs w:val="18"/>
        </w:rPr>
      </w:pPr>
      <w:r w:rsidRPr="00D67901">
        <w:rPr>
          <w:sz w:val="18"/>
          <w:szCs w:val="18"/>
        </w:rPr>
        <w:t xml:space="preserve">Attribution. You must attribute the work </w:t>
      </w:r>
      <w:r w:rsidR="00A02759" w:rsidRPr="00D67901">
        <w:rPr>
          <w:sz w:val="18"/>
          <w:szCs w:val="18"/>
        </w:rPr>
        <w:t>with a reference to</w:t>
      </w:r>
      <w:r w:rsidR="001A24D1" w:rsidRPr="00D67901">
        <w:rPr>
          <w:sz w:val="18"/>
          <w:szCs w:val="18"/>
        </w:rPr>
        <w:t xml:space="preserve"> the Preparator</w:t>
      </w:r>
      <w:r w:rsidR="00A913BD" w:rsidRPr="00D67901">
        <w:rPr>
          <w:sz w:val="18"/>
          <w:szCs w:val="18"/>
        </w:rPr>
        <w:t xml:space="preserve">y problems </w:t>
      </w:r>
      <w:r w:rsidR="001A24D1" w:rsidRPr="00D67901">
        <w:rPr>
          <w:sz w:val="18"/>
          <w:szCs w:val="18"/>
        </w:rPr>
        <w:t>f</w:t>
      </w:r>
      <w:r w:rsidR="00A913BD" w:rsidRPr="00D67901">
        <w:rPr>
          <w:sz w:val="18"/>
          <w:szCs w:val="18"/>
        </w:rPr>
        <w:t>or</w:t>
      </w:r>
      <w:r w:rsidR="001A24D1" w:rsidRPr="00D67901">
        <w:rPr>
          <w:sz w:val="18"/>
          <w:szCs w:val="18"/>
        </w:rPr>
        <w:t xml:space="preserve"> the 40th International Chemistry Olympiad, </w:t>
      </w:r>
      <w:smartTag w:uri="urn:schemas-microsoft-com:office:smarttags" w:element="City">
        <w:smartTag w:uri="urn:schemas-microsoft-com:office:smarttags" w:element="place">
          <w:r w:rsidR="001A24D1" w:rsidRPr="00D67901">
            <w:rPr>
              <w:sz w:val="18"/>
              <w:szCs w:val="18"/>
            </w:rPr>
            <w:t>Budapest</w:t>
          </w:r>
        </w:smartTag>
      </w:smartTag>
      <w:r w:rsidR="001A24D1" w:rsidRPr="00D67901">
        <w:rPr>
          <w:sz w:val="18"/>
          <w:szCs w:val="18"/>
        </w:rPr>
        <w:t xml:space="preserve"> </w:t>
      </w:r>
      <w:r w:rsidRPr="00D67901">
        <w:rPr>
          <w:sz w:val="18"/>
          <w:szCs w:val="18"/>
        </w:rPr>
        <w:t>(but not in any way t</w:t>
      </w:r>
      <w:r w:rsidR="001A24D1" w:rsidRPr="00D67901">
        <w:rPr>
          <w:sz w:val="18"/>
          <w:szCs w:val="18"/>
        </w:rPr>
        <w:t>hat suggests that the authors</w:t>
      </w:r>
      <w:r w:rsidRPr="00D67901">
        <w:rPr>
          <w:sz w:val="18"/>
          <w:szCs w:val="18"/>
        </w:rPr>
        <w:t xml:space="preserve"> endorse you or your use of the work).</w:t>
      </w:r>
    </w:p>
    <w:p w:rsidR="003D2EBF" w:rsidRPr="00D67901" w:rsidRDefault="003D2EBF" w:rsidP="00D67901">
      <w:pPr>
        <w:pStyle w:val="List"/>
        <w:spacing w:before="0" w:after="0"/>
        <w:ind w:left="568" w:hanging="284"/>
        <w:rPr>
          <w:sz w:val="18"/>
          <w:szCs w:val="18"/>
        </w:rPr>
      </w:pPr>
      <w:r w:rsidRPr="00D67901">
        <w:rPr>
          <w:sz w:val="18"/>
          <w:szCs w:val="18"/>
        </w:rPr>
        <w:t>Share Alike. If you alter, transform, or build upon this work, you may distribute the resulting work only under the same, similar or a compatible license.</w:t>
      </w:r>
    </w:p>
    <w:p w:rsidR="003D2EBF" w:rsidRPr="00D67901" w:rsidRDefault="003D2EBF" w:rsidP="00D67901">
      <w:pPr>
        <w:pStyle w:val="List"/>
        <w:spacing w:before="0" w:after="0"/>
        <w:ind w:left="568" w:hanging="284"/>
        <w:rPr>
          <w:sz w:val="18"/>
          <w:szCs w:val="18"/>
        </w:rPr>
      </w:pPr>
      <w:r w:rsidRPr="00D67901">
        <w:rPr>
          <w:sz w:val="18"/>
          <w:szCs w:val="18"/>
        </w:rPr>
        <w:t>For any reuse or distribution, you must make clear to others the license terms of this work. The best way to do this is with a link to th</w:t>
      </w:r>
      <w:r w:rsidR="00B079EC" w:rsidRPr="00D67901">
        <w:rPr>
          <w:sz w:val="18"/>
          <w:szCs w:val="18"/>
        </w:rPr>
        <w:t>e</w:t>
      </w:r>
      <w:r w:rsidRPr="00D67901">
        <w:rPr>
          <w:sz w:val="18"/>
          <w:szCs w:val="18"/>
        </w:rPr>
        <w:t xml:space="preserve"> web page</w:t>
      </w:r>
      <w:r w:rsidR="00B079EC" w:rsidRPr="00D67901">
        <w:rPr>
          <w:sz w:val="18"/>
          <w:szCs w:val="18"/>
        </w:rPr>
        <w:t xml:space="preserve"> above</w:t>
      </w:r>
      <w:r w:rsidRPr="00D67901">
        <w:rPr>
          <w:sz w:val="18"/>
          <w:szCs w:val="18"/>
        </w:rPr>
        <w:t>.</w:t>
      </w:r>
    </w:p>
    <w:p w:rsidR="003D2EBF" w:rsidRPr="00D67901" w:rsidRDefault="003D2EBF" w:rsidP="00D67901">
      <w:pPr>
        <w:pStyle w:val="List"/>
        <w:spacing w:before="0" w:after="0"/>
        <w:ind w:left="568" w:hanging="284"/>
        <w:rPr>
          <w:sz w:val="18"/>
          <w:szCs w:val="18"/>
        </w:rPr>
      </w:pPr>
      <w:r w:rsidRPr="00D67901">
        <w:rPr>
          <w:sz w:val="18"/>
          <w:szCs w:val="18"/>
        </w:rPr>
        <w:t>Any of the above conditions can be waived if you get permission from the copyright holder.</w:t>
      </w:r>
    </w:p>
    <w:p w:rsidR="00795EB9" w:rsidRPr="00D67901" w:rsidRDefault="00795EB9" w:rsidP="00F57757">
      <w:pPr>
        <w:pStyle w:val="Text"/>
        <w:rPr>
          <w:sz w:val="18"/>
          <w:szCs w:val="18"/>
        </w:rPr>
      </w:pPr>
    </w:p>
    <w:p w:rsidR="00CA78F9" w:rsidRPr="00D67901" w:rsidRDefault="00CA78F9" w:rsidP="00F57757">
      <w:pPr>
        <w:pStyle w:val="Text"/>
        <w:rPr>
          <w:sz w:val="18"/>
          <w:szCs w:val="18"/>
        </w:rPr>
      </w:pPr>
      <w:r w:rsidRPr="00D67901">
        <w:rPr>
          <w:sz w:val="18"/>
          <w:szCs w:val="18"/>
        </w:rPr>
        <w:t>40</w:t>
      </w:r>
      <w:r w:rsidRPr="00D67901">
        <w:rPr>
          <w:sz w:val="18"/>
          <w:szCs w:val="18"/>
          <w:vertAlign w:val="superscript"/>
        </w:rPr>
        <w:t>th</w:t>
      </w:r>
      <w:r w:rsidRPr="00D67901">
        <w:rPr>
          <w:sz w:val="18"/>
          <w:szCs w:val="18"/>
        </w:rPr>
        <w:t xml:space="preserve"> International Chemistry Olympiad </w:t>
      </w:r>
      <w:r w:rsidR="00A02759" w:rsidRPr="00D67901">
        <w:rPr>
          <w:sz w:val="18"/>
          <w:szCs w:val="18"/>
        </w:rPr>
        <w:br/>
      </w:r>
      <w:r w:rsidRPr="00D67901">
        <w:rPr>
          <w:sz w:val="18"/>
          <w:szCs w:val="18"/>
        </w:rPr>
        <w:t>Institute of Chemistry</w:t>
      </w:r>
      <w:r w:rsidR="00A02759" w:rsidRPr="00D67901">
        <w:rPr>
          <w:sz w:val="18"/>
          <w:szCs w:val="18"/>
        </w:rPr>
        <w:br/>
      </w:r>
      <w:r w:rsidRPr="00D67901">
        <w:rPr>
          <w:sz w:val="18"/>
          <w:szCs w:val="18"/>
        </w:rPr>
        <w:t>Eötvös Loránd University</w:t>
      </w:r>
      <w:r w:rsidR="00A02759" w:rsidRPr="00D67901">
        <w:rPr>
          <w:sz w:val="18"/>
          <w:szCs w:val="18"/>
        </w:rPr>
        <w:br/>
      </w:r>
      <w:r w:rsidRPr="00D67901">
        <w:rPr>
          <w:sz w:val="18"/>
          <w:szCs w:val="18"/>
        </w:rPr>
        <w:t>Pázmány Péter sétány 1/A</w:t>
      </w:r>
      <w:r w:rsidR="00A02759" w:rsidRPr="00D67901">
        <w:rPr>
          <w:sz w:val="18"/>
          <w:szCs w:val="18"/>
        </w:rPr>
        <w:br/>
      </w:r>
      <w:r w:rsidRPr="00D67901">
        <w:rPr>
          <w:sz w:val="18"/>
          <w:szCs w:val="18"/>
          <w:lang w:val="en-GB"/>
        </w:rPr>
        <w:t xml:space="preserve">H-1117 Budapest </w:t>
      </w:r>
      <w:r w:rsidR="00A02759" w:rsidRPr="00D67901">
        <w:rPr>
          <w:sz w:val="18"/>
          <w:szCs w:val="18"/>
          <w:lang w:val="en-GB"/>
        </w:rPr>
        <w:br/>
      </w:r>
      <w:r w:rsidR="00885B51" w:rsidRPr="00D67901">
        <w:rPr>
          <w:sz w:val="18"/>
          <w:szCs w:val="18"/>
          <w:lang w:val="en-GB"/>
        </w:rPr>
        <w:t>Hungary</w:t>
      </w:r>
      <w:r w:rsidR="00A02759" w:rsidRPr="00D67901">
        <w:rPr>
          <w:sz w:val="18"/>
          <w:szCs w:val="18"/>
          <w:lang w:val="en-GB"/>
        </w:rPr>
        <w:br/>
      </w:r>
      <w:r w:rsidR="007E6A69" w:rsidRPr="00D67901">
        <w:rPr>
          <w:sz w:val="18"/>
          <w:szCs w:val="18"/>
          <w:lang w:val="en-GB"/>
        </w:rPr>
        <w:t>Phone: +36-1-372-29-10</w:t>
      </w:r>
      <w:r w:rsidR="00A02759" w:rsidRPr="00D67901">
        <w:rPr>
          <w:sz w:val="18"/>
          <w:szCs w:val="18"/>
          <w:lang w:val="en-GB"/>
        </w:rPr>
        <w:br/>
      </w:r>
      <w:r w:rsidRPr="00D67901">
        <w:rPr>
          <w:sz w:val="18"/>
          <w:szCs w:val="18"/>
          <w:lang w:val="en-GB"/>
        </w:rPr>
        <w:t>Fax: +36-1-372-29-31</w:t>
      </w:r>
      <w:r w:rsidR="00A02759" w:rsidRPr="00D67901">
        <w:rPr>
          <w:sz w:val="18"/>
          <w:szCs w:val="18"/>
          <w:lang w:val="en-GB"/>
        </w:rPr>
        <w:br/>
      </w:r>
      <w:r w:rsidRPr="00D67901">
        <w:rPr>
          <w:sz w:val="18"/>
          <w:szCs w:val="18"/>
          <w:lang w:val="en-GB"/>
        </w:rPr>
        <w:t xml:space="preserve">E-mail: info@icho.hu </w:t>
      </w:r>
      <w:r w:rsidR="00A02759" w:rsidRPr="00D67901">
        <w:rPr>
          <w:sz w:val="18"/>
          <w:szCs w:val="18"/>
          <w:lang w:val="en-GB"/>
        </w:rPr>
        <w:br/>
      </w:r>
      <w:r w:rsidRPr="00D67901">
        <w:rPr>
          <w:sz w:val="18"/>
          <w:szCs w:val="18"/>
        </w:rPr>
        <w:t>Web: www.icho.hu</w:t>
      </w:r>
    </w:p>
    <w:p w:rsidR="001C66AD" w:rsidRDefault="001C66AD" w:rsidP="00F57757">
      <w:pPr>
        <w:pStyle w:val="Text"/>
        <w:rPr>
          <w:lang w:val="en-GB"/>
        </w:rPr>
      </w:pPr>
    </w:p>
    <w:p w:rsidR="001C66AD" w:rsidRPr="001C66AD" w:rsidRDefault="001C66AD" w:rsidP="001C66AD">
      <w:pPr>
        <w:pStyle w:val="Kop1"/>
        <w:rPr>
          <w:szCs w:val="56"/>
          <w:lang w:val="en-GB"/>
        </w:rPr>
      </w:pPr>
      <w:r w:rsidRPr="001C66AD">
        <w:rPr>
          <w:szCs w:val="56"/>
          <w:lang w:val="en-GB"/>
        </w:rPr>
        <w:lastRenderedPageBreak/>
        <w:t>Contents</w:t>
      </w:r>
      <w:r w:rsidR="00142E4E">
        <w:rPr>
          <w:szCs w:val="56"/>
          <w:lang w:val="en-GB"/>
        </w:rPr>
        <w:br/>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613"/>
        <w:gridCol w:w="674"/>
      </w:tblGrid>
      <w:tr w:rsidR="00FC7CCE" w:rsidRPr="00382139">
        <w:tc>
          <w:tcPr>
            <w:tcW w:w="8613" w:type="dxa"/>
          </w:tcPr>
          <w:p w:rsidR="00FC7CCE" w:rsidRPr="00382139" w:rsidRDefault="008E3E7C" w:rsidP="00382139">
            <w:pPr>
              <w:pStyle w:val="Text"/>
              <w:spacing w:before="240" w:after="120"/>
              <w:rPr>
                <w:b/>
                <w:lang w:val="en-GB"/>
              </w:rPr>
            </w:pPr>
            <w:r w:rsidRPr="00382139">
              <w:rPr>
                <w:b/>
                <w:lang w:val="en-GB"/>
              </w:rPr>
              <w:t>Problem Authors</w:t>
            </w:r>
          </w:p>
        </w:tc>
        <w:tc>
          <w:tcPr>
            <w:tcW w:w="674" w:type="dxa"/>
            <w:vAlign w:val="center"/>
          </w:tcPr>
          <w:p w:rsidR="00FC7CCE" w:rsidRPr="00382139" w:rsidRDefault="00C926CA" w:rsidP="00382139">
            <w:pPr>
              <w:pStyle w:val="Text"/>
              <w:spacing w:before="240" w:after="120"/>
              <w:rPr>
                <w:b/>
              </w:rPr>
            </w:pPr>
            <w:r w:rsidRPr="00382139">
              <w:rPr>
                <w:b/>
              </w:rPr>
              <w:t>4</w:t>
            </w:r>
          </w:p>
        </w:tc>
      </w:tr>
      <w:tr w:rsidR="00FC7CCE" w:rsidRPr="00382139">
        <w:tc>
          <w:tcPr>
            <w:tcW w:w="8613" w:type="dxa"/>
          </w:tcPr>
          <w:p w:rsidR="00FC7CCE" w:rsidRPr="00382139" w:rsidRDefault="008E3E7C" w:rsidP="00382139">
            <w:pPr>
              <w:pStyle w:val="Text"/>
              <w:spacing w:before="240" w:after="120"/>
              <w:rPr>
                <w:b/>
                <w:lang w:val="en-GB"/>
              </w:rPr>
            </w:pPr>
            <w:r w:rsidRPr="00382139">
              <w:rPr>
                <w:b/>
              </w:rPr>
              <w:t>Preface</w:t>
            </w:r>
          </w:p>
        </w:tc>
        <w:tc>
          <w:tcPr>
            <w:tcW w:w="674" w:type="dxa"/>
            <w:vAlign w:val="center"/>
          </w:tcPr>
          <w:p w:rsidR="00FC7CCE" w:rsidRPr="00382139" w:rsidRDefault="00C926CA" w:rsidP="00382139">
            <w:pPr>
              <w:pStyle w:val="Text"/>
              <w:spacing w:before="240" w:after="120"/>
              <w:rPr>
                <w:b/>
                <w:lang w:val="en-GB"/>
              </w:rPr>
            </w:pPr>
            <w:r w:rsidRPr="00382139">
              <w:rPr>
                <w:b/>
                <w:lang w:val="en-GB"/>
              </w:rPr>
              <w:t>5</w:t>
            </w:r>
          </w:p>
        </w:tc>
      </w:tr>
      <w:tr w:rsidR="00FC7CCE" w:rsidRPr="00382139">
        <w:tc>
          <w:tcPr>
            <w:tcW w:w="8613" w:type="dxa"/>
          </w:tcPr>
          <w:p w:rsidR="00FC7CCE" w:rsidRPr="00382139" w:rsidRDefault="00C926CA" w:rsidP="00382139">
            <w:pPr>
              <w:pStyle w:val="Text"/>
              <w:spacing w:before="240" w:after="120"/>
              <w:rPr>
                <w:b/>
                <w:lang w:val="en-GB"/>
              </w:rPr>
            </w:pPr>
            <w:r w:rsidRPr="00382139">
              <w:rPr>
                <w:b/>
                <w:lang w:val="en-GB"/>
              </w:rPr>
              <w:t>Constants and Formulae</w:t>
            </w:r>
          </w:p>
        </w:tc>
        <w:tc>
          <w:tcPr>
            <w:tcW w:w="674" w:type="dxa"/>
            <w:vAlign w:val="center"/>
          </w:tcPr>
          <w:p w:rsidR="00FC7CCE" w:rsidRPr="00382139" w:rsidRDefault="00C926CA" w:rsidP="00382139">
            <w:pPr>
              <w:pStyle w:val="Text"/>
              <w:spacing w:before="240" w:after="120"/>
              <w:rPr>
                <w:b/>
                <w:lang w:val="en-GB"/>
              </w:rPr>
            </w:pPr>
            <w:r w:rsidRPr="00382139">
              <w:rPr>
                <w:b/>
                <w:lang w:val="en-GB"/>
              </w:rPr>
              <w:t>6</w:t>
            </w:r>
          </w:p>
        </w:tc>
      </w:tr>
      <w:tr w:rsidR="00C926CA" w:rsidRPr="00382139">
        <w:tc>
          <w:tcPr>
            <w:tcW w:w="8613" w:type="dxa"/>
          </w:tcPr>
          <w:p w:rsidR="00C926CA" w:rsidRPr="00382139" w:rsidRDefault="00C926CA" w:rsidP="00382139">
            <w:pPr>
              <w:pStyle w:val="Text"/>
              <w:spacing w:before="240" w:after="120"/>
              <w:rPr>
                <w:b/>
                <w:lang w:val="en-GB"/>
              </w:rPr>
            </w:pPr>
            <w:r w:rsidRPr="00382139">
              <w:rPr>
                <w:b/>
                <w:lang w:val="en-GB"/>
              </w:rPr>
              <w:t>Fields of Advanced Difficulty</w:t>
            </w:r>
          </w:p>
        </w:tc>
        <w:tc>
          <w:tcPr>
            <w:tcW w:w="674" w:type="dxa"/>
            <w:vAlign w:val="center"/>
          </w:tcPr>
          <w:p w:rsidR="00C926CA" w:rsidRPr="00382139" w:rsidRDefault="00C926CA" w:rsidP="00382139">
            <w:pPr>
              <w:pStyle w:val="Text"/>
              <w:spacing w:before="240" w:after="120"/>
              <w:rPr>
                <w:b/>
                <w:lang w:val="en-GB"/>
              </w:rPr>
            </w:pPr>
            <w:r w:rsidRPr="00382139">
              <w:rPr>
                <w:b/>
                <w:lang w:val="en-GB"/>
              </w:rPr>
              <w:t>7</w:t>
            </w:r>
          </w:p>
        </w:tc>
      </w:tr>
      <w:tr w:rsidR="00C926CA" w:rsidRPr="00382139">
        <w:tc>
          <w:tcPr>
            <w:tcW w:w="8613" w:type="dxa"/>
          </w:tcPr>
          <w:p w:rsidR="00C926CA" w:rsidRPr="00382139" w:rsidRDefault="00C926CA" w:rsidP="00382139">
            <w:pPr>
              <w:pStyle w:val="Text"/>
              <w:spacing w:before="240" w:after="120"/>
              <w:rPr>
                <w:b/>
                <w:lang w:val="en-GB"/>
              </w:rPr>
            </w:pPr>
            <w:r w:rsidRPr="00382139">
              <w:rPr>
                <w:b/>
                <w:lang w:val="en-GB"/>
              </w:rPr>
              <w:t>Theoretical Problems</w:t>
            </w:r>
          </w:p>
        </w:tc>
        <w:tc>
          <w:tcPr>
            <w:tcW w:w="674" w:type="dxa"/>
            <w:vAlign w:val="center"/>
          </w:tcPr>
          <w:p w:rsidR="00C926CA" w:rsidRPr="00382139" w:rsidRDefault="00BA32DD" w:rsidP="00382139">
            <w:pPr>
              <w:pStyle w:val="Text"/>
              <w:spacing w:before="240" w:after="120"/>
              <w:rPr>
                <w:b/>
                <w:lang w:val="en-GB"/>
              </w:rPr>
            </w:pPr>
            <w:r w:rsidRPr="00382139">
              <w:rPr>
                <w:b/>
                <w:lang w:val="en-GB"/>
              </w:rPr>
              <w:t>9</w:t>
            </w:r>
          </w:p>
        </w:tc>
      </w:tr>
      <w:tr w:rsidR="00C926CA" w:rsidRPr="00382139">
        <w:tc>
          <w:tcPr>
            <w:tcW w:w="8613" w:type="dxa"/>
          </w:tcPr>
          <w:p w:rsidR="00C926CA" w:rsidRPr="00382139" w:rsidRDefault="00C926CA" w:rsidP="00382139">
            <w:pPr>
              <w:pStyle w:val="Text"/>
              <w:spacing w:before="240" w:after="120"/>
              <w:rPr>
                <w:b/>
                <w:lang w:val="en-GB"/>
              </w:rPr>
            </w:pPr>
            <w:r w:rsidRPr="00382139">
              <w:rPr>
                <w:b/>
                <w:lang w:val="en-GB"/>
              </w:rPr>
              <w:t>Practical Problems</w:t>
            </w:r>
          </w:p>
        </w:tc>
        <w:tc>
          <w:tcPr>
            <w:tcW w:w="674" w:type="dxa"/>
            <w:vAlign w:val="center"/>
          </w:tcPr>
          <w:p w:rsidR="00C926CA" w:rsidRPr="00382139" w:rsidRDefault="00D84B02" w:rsidP="00382139">
            <w:pPr>
              <w:pStyle w:val="Text"/>
              <w:spacing w:before="240" w:after="120"/>
              <w:rPr>
                <w:b/>
                <w:lang w:val="en-GB"/>
              </w:rPr>
            </w:pPr>
            <w:r w:rsidRPr="00382139">
              <w:rPr>
                <w:b/>
                <w:lang w:val="en-GB"/>
              </w:rPr>
              <w:t>4</w:t>
            </w:r>
            <w:r w:rsidR="00F66E50">
              <w:rPr>
                <w:b/>
                <w:lang w:val="en-GB"/>
              </w:rPr>
              <w:t>2</w:t>
            </w:r>
          </w:p>
        </w:tc>
      </w:tr>
      <w:tr w:rsidR="00C926CA" w:rsidRPr="00382139">
        <w:tc>
          <w:tcPr>
            <w:tcW w:w="8613" w:type="dxa"/>
          </w:tcPr>
          <w:p w:rsidR="00C926CA" w:rsidRPr="00382139" w:rsidRDefault="00C926CA" w:rsidP="00382139">
            <w:pPr>
              <w:pStyle w:val="Text"/>
              <w:spacing w:before="240" w:after="120"/>
              <w:rPr>
                <w:b/>
                <w:lang w:val="en-GB"/>
              </w:rPr>
            </w:pPr>
            <w:r w:rsidRPr="00382139">
              <w:rPr>
                <w:b/>
                <w:lang w:val="en-GB"/>
              </w:rPr>
              <w:t>Worked Solutions</w:t>
            </w:r>
          </w:p>
        </w:tc>
        <w:tc>
          <w:tcPr>
            <w:tcW w:w="674" w:type="dxa"/>
            <w:vAlign w:val="center"/>
          </w:tcPr>
          <w:p w:rsidR="00C926CA" w:rsidRPr="00382139" w:rsidRDefault="00F66E50" w:rsidP="00382139">
            <w:pPr>
              <w:pStyle w:val="Text"/>
              <w:spacing w:before="240" w:after="120"/>
              <w:rPr>
                <w:b/>
                <w:lang w:val="en-GB"/>
              </w:rPr>
            </w:pPr>
            <w:r>
              <w:rPr>
                <w:b/>
                <w:lang w:val="en-GB"/>
              </w:rPr>
              <w:t>50</w:t>
            </w:r>
          </w:p>
        </w:tc>
      </w:tr>
      <w:tr w:rsidR="00C926CA" w:rsidRPr="00382139">
        <w:tc>
          <w:tcPr>
            <w:tcW w:w="8613" w:type="dxa"/>
          </w:tcPr>
          <w:p w:rsidR="00C926CA" w:rsidRPr="00382139" w:rsidRDefault="00C926CA" w:rsidP="00382139">
            <w:pPr>
              <w:pStyle w:val="Text"/>
              <w:spacing w:before="240" w:after="120"/>
              <w:rPr>
                <w:b/>
                <w:lang w:val="en-GB"/>
              </w:rPr>
            </w:pPr>
            <w:r w:rsidRPr="00382139">
              <w:rPr>
                <w:b/>
                <w:lang w:val="en-GB"/>
              </w:rPr>
              <w:t>Restructured Syllabus</w:t>
            </w:r>
          </w:p>
        </w:tc>
        <w:tc>
          <w:tcPr>
            <w:tcW w:w="674" w:type="dxa"/>
            <w:vAlign w:val="center"/>
          </w:tcPr>
          <w:p w:rsidR="00C926CA" w:rsidRPr="00382139" w:rsidRDefault="00D75B98" w:rsidP="00382139">
            <w:pPr>
              <w:pStyle w:val="Text"/>
              <w:spacing w:before="240" w:after="120"/>
              <w:rPr>
                <w:b/>
                <w:lang w:val="en-GB"/>
              </w:rPr>
            </w:pPr>
            <w:r w:rsidRPr="00382139">
              <w:rPr>
                <w:b/>
                <w:lang w:val="en-GB"/>
              </w:rPr>
              <w:t>9</w:t>
            </w:r>
            <w:r w:rsidR="00470974">
              <w:rPr>
                <w:b/>
                <w:lang w:val="en-GB"/>
              </w:rPr>
              <w:t>8</w:t>
            </w:r>
          </w:p>
        </w:tc>
      </w:tr>
    </w:tbl>
    <w:p w:rsidR="008E3E7C" w:rsidRDefault="008E3E7C" w:rsidP="008E3E7C">
      <w:pPr>
        <w:pStyle w:val="Kop1"/>
        <w:rPr>
          <w:lang w:val="en-GB"/>
        </w:rPr>
      </w:pPr>
      <w:r>
        <w:rPr>
          <w:lang w:val="en-GB"/>
        </w:rPr>
        <w:lastRenderedPageBreak/>
        <w:t>Problem Authors</w:t>
      </w:r>
      <w:r>
        <w:rPr>
          <w:lang w:val="en-GB"/>
        </w:rPr>
        <w:br/>
      </w:r>
    </w:p>
    <w:p w:rsidR="008E3E7C" w:rsidRDefault="008E3E7C" w:rsidP="00F57757">
      <w:pPr>
        <w:pStyle w:val="Text"/>
        <w:rPr>
          <w:lang w:val="en-GB"/>
        </w:rPr>
      </w:pPr>
    </w:p>
    <w:tbl>
      <w:tblPr>
        <w:tblW w:w="4531" w:type="pct"/>
        <w:tblInd w:w="708" w:type="dxa"/>
        <w:tblCellMar>
          <w:left w:w="70" w:type="dxa"/>
          <w:right w:w="70" w:type="dxa"/>
        </w:tblCellMar>
        <w:tblLook w:val="0000"/>
      </w:tblPr>
      <w:tblGrid>
        <w:gridCol w:w="3757"/>
        <w:gridCol w:w="5104"/>
      </w:tblGrid>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Zoltán Fekete</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Szeged</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Sarolta Igaz</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r>
              <w:rPr>
                <w:lang w:val="en-GB"/>
              </w:rPr>
              <w:t>Okker Education Ltd.</w:t>
            </w:r>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Dávid Komáromy</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
              <w:smartTag w:uri="urn:schemas-microsoft-com:office:smarttags" w:element="PlaceName">
                <w:r>
                  <w:rPr>
                    <w:lang w:val="en-GB"/>
                  </w:rPr>
                  <w:t>Eötvös</w:t>
                </w:r>
              </w:smartTag>
              <w:r>
                <w:rPr>
                  <w:lang w:val="en-GB"/>
                </w:rPr>
                <w:t xml:space="preserve"> </w:t>
              </w:r>
              <w:smartTag w:uri="urn:schemas-microsoft-com:office:smarttags" w:element="PlaceName">
                <w:r>
                  <w:rPr>
                    <w:lang w:val="en-GB"/>
                  </w:rPr>
                  <w:t>Loránd</w:t>
                </w:r>
              </w:smartTag>
              <w:r>
                <w:rPr>
                  <w:lang w:val="en-GB"/>
                </w:rPr>
                <w:t xml:space="preserve"> </w:t>
              </w:r>
              <w:smartTag w:uri="urn:schemas-microsoft-com:office:smarttags" w:element="PlaceType">
                <w:r>
                  <w:rPr>
                    <w:lang w:val="en-GB"/>
                  </w:rPr>
                  <w:t>University</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András Kotschy</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386F9C" w:rsidP="00F57757">
            <w:pPr>
              <w:pStyle w:val="Text"/>
              <w:rPr>
                <w:lang w:val="en-GB"/>
              </w:rPr>
            </w:pPr>
            <w:r>
              <w:rPr>
                <w:lang w:val="en-GB"/>
              </w:rPr>
              <w:t xml:space="preserve">Servier Research Institute </w:t>
            </w:r>
            <w:r w:rsidR="00C662C1">
              <w:rPr>
                <w:lang w:val="en-GB"/>
              </w:rPr>
              <w:br/>
            </w:r>
            <w:r>
              <w:rPr>
                <w:lang w:val="en-GB"/>
              </w:rPr>
              <w:t xml:space="preserve">for Medicinal Chemistry, </w:t>
            </w:r>
            <w:smartTag w:uri="urn:schemas-microsoft-com:office:smarttags" w:element="City">
              <w:smartTag w:uri="urn:schemas-microsoft-com:office:smarttags" w:element="place">
                <w:r>
                  <w:rPr>
                    <w:lang w:val="en-GB"/>
                  </w:rPr>
                  <w:t>Budapest</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György Kóczán</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r>
              <w:rPr>
                <w:lang w:val="en-GB"/>
              </w:rPr>
              <w:t>Enzix LLC</w:t>
            </w:r>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Gábor Lente</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Debrecen</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Gábor Magyarfalvi</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
              <w:smartTag w:uri="urn:schemas-microsoft-com:office:smarttags" w:element="PlaceName">
                <w:r>
                  <w:rPr>
                    <w:lang w:val="en-GB"/>
                  </w:rPr>
                  <w:t>Eötvös</w:t>
                </w:r>
              </w:smartTag>
              <w:r>
                <w:rPr>
                  <w:lang w:val="en-GB"/>
                </w:rPr>
                <w:t xml:space="preserve"> </w:t>
              </w:r>
              <w:smartTag w:uri="urn:schemas-microsoft-com:office:smarttags" w:element="PlaceName">
                <w:r>
                  <w:rPr>
                    <w:lang w:val="en-GB"/>
                  </w:rPr>
                  <w:t>Loránd</w:t>
                </w:r>
              </w:smartTag>
              <w:r>
                <w:rPr>
                  <w:lang w:val="en-GB"/>
                </w:rPr>
                <w:t xml:space="preserve"> </w:t>
              </w:r>
              <w:smartTag w:uri="urn:schemas-microsoft-com:office:smarttags" w:element="PlaceType">
                <w:r>
                  <w:rPr>
                    <w:lang w:val="en-GB"/>
                  </w:rPr>
                  <w:t>University</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Attila Nagy</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
              <w:smartTag w:uri="urn:schemas-microsoft-com:office:smarttags" w:element="PlaceName">
                <w:r>
                  <w:rPr>
                    <w:lang w:val="en-GB"/>
                  </w:rPr>
                  <w:t>Eötvös</w:t>
                </w:r>
              </w:smartTag>
              <w:r>
                <w:rPr>
                  <w:lang w:val="en-GB"/>
                </w:rPr>
                <w:t xml:space="preserve"> </w:t>
              </w:r>
              <w:smartTag w:uri="urn:schemas-microsoft-com:office:smarttags" w:element="PlaceName">
                <w:r>
                  <w:rPr>
                    <w:lang w:val="en-GB"/>
                  </w:rPr>
                  <w:t>Loránd</w:t>
                </w:r>
              </w:smartTag>
              <w:r>
                <w:rPr>
                  <w:lang w:val="en-GB"/>
                </w:rPr>
                <w:t xml:space="preserve"> </w:t>
              </w:r>
              <w:smartTag w:uri="urn:schemas-microsoft-com:office:smarttags" w:element="PlaceType">
                <w:r>
                  <w:rPr>
                    <w:lang w:val="en-GB"/>
                  </w:rPr>
                  <w:t>University</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István Pálinkó</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
              <w:smartTag w:uri="urn:schemas-microsoft-com:office:smarttags" w:element="PlaceType">
                <w:r>
                  <w:rPr>
                    <w:lang w:val="en-GB"/>
                  </w:rPr>
                  <w:t>University</w:t>
                </w:r>
              </w:smartTag>
              <w:r>
                <w:rPr>
                  <w:lang w:val="en-GB"/>
                </w:rPr>
                <w:t xml:space="preserve"> of </w:t>
              </w:r>
              <w:smartTag w:uri="urn:schemas-microsoft-com:office:smarttags" w:element="PlaceName">
                <w:r>
                  <w:rPr>
                    <w:lang w:val="en-GB"/>
                  </w:rPr>
                  <w:t>Szeged</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András Stirling</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Name">
              <w:r>
                <w:rPr>
                  <w:lang w:val="en-GB"/>
                </w:rPr>
                <w:t>Chemical</w:t>
              </w:r>
            </w:smartTag>
            <w:r>
              <w:rPr>
                <w:lang w:val="en-GB"/>
              </w:rPr>
              <w:t xml:space="preserve"> </w:t>
            </w:r>
            <w:smartTag w:uri="urn:schemas-microsoft-com:office:smarttags" w:element="PlaceName">
              <w:r>
                <w:rPr>
                  <w:lang w:val="en-GB"/>
                </w:rPr>
                <w:t>Research</w:t>
              </w:r>
            </w:smartTag>
            <w:r>
              <w:rPr>
                <w:lang w:val="en-GB"/>
              </w:rPr>
              <w:t xml:space="preserve"> </w:t>
            </w:r>
            <w:smartTag w:uri="urn:schemas-microsoft-com:office:smarttags" w:element="PlaceType">
              <w:r>
                <w:rPr>
                  <w:lang w:val="en-GB"/>
                </w:rPr>
                <w:t>Center</w:t>
              </w:r>
            </w:smartTag>
            <w:r>
              <w:rPr>
                <w:lang w:val="en-GB"/>
              </w:rPr>
              <w:t xml:space="preserve"> of the </w:t>
            </w:r>
            <w:r>
              <w:rPr>
                <w:lang w:val="en-GB"/>
              </w:rPr>
              <w:br/>
            </w:r>
            <w:smartTag w:uri="urn:schemas-microsoft-com:office:smarttags" w:element="place">
              <w:smartTag w:uri="urn:schemas-microsoft-com:office:smarttags" w:element="PlaceName">
                <w:r>
                  <w:rPr>
                    <w:lang w:val="en-GB"/>
                  </w:rPr>
                  <w:t>Hungarian</w:t>
                </w:r>
              </w:smartTag>
              <w:r>
                <w:rPr>
                  <w:lang w:val="en-GB"/>
                </w:rPr>
                <w:t xml:space="preserve"> </w:t>
              </w:r>
              <w:smartTag w:uri="urn:schemas-microsoft-com:office:smarttags" w:element="PlaceType">
                <w:r>
                  <w:rPr>
                    <w:lang w:val="en-GB"/>
                  </w:rPr>
                  <w:t>Academy</w:t>
                </w:r>
              </w:smartTag>
            </w:smartTag>
            <w:r>
              <w:rPr>
                <w:lang w:val="en-GB"/>
              </w:rPr>
              <w:t xml:space="preserve"> of Sciences</w:t>
            </w:r>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László Túri</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
              <w:smartTag w:uri="urn:schemas-microsoft-com:office:smarttags" w:element="PlaceName">
                <w:r>
                  <w:rPr>
                    <w:lang w:val="en-GB"/>
                  </w:rPr>
                  <w:t>Eötvös</w:t>
                </w:r>
              </w:smartTag>
              <w:r>
                <w:rPr>
                  <w:lang w:val="en-GB"/>
                </w:rPr>
                <w:t xml:space="preserve"> </w:t>
              </w:r>
              <w:smartTag w:uri="urn:schemas-microsoft-com:office:smarttags" w:element="PlaceName">
                <w:r>
                  <w:rPr>
                    <w:lang w:val="en-GB"/>
                  </w:rPr>
                  <w:t>Loránd</w:t>
                </w:r>
              </w:smartTag>
              <w:r>
                <w:rPr>
                  <w:lang w:val="en-GB"/>
                </w:rPr>
                <w:t xml:space="preserve"> </w:t>
              </w:r>
              <w:smartTag w:uri="urn:schemas-microsoft-com:office:smarttags" w:element="PlaceType">
                <w:r>
                  <w:rPr>
                    <w:lang w:val="en-GB"/>
                  </w:rPr>
                  <w:t>University</w:t>
                </w:r>
              </w:smartTag>
            </w:smartTag>
          </w:p>
        </w:tc>
      </w:tr>
      <w:tr w:rsidR="008E3E7C">
        <w:tblPrEx>
          <w:tblCellMar>
            <w:top w:w="0" w:type="dxa"/>
            <w:bottom w:w="0" w:type="dxa"/>
          </w:tblCellMar>
        </w:tblPrEx>
        <w:tc>
          <w:tcPr>
            <w:tcW w:w="2120" w:type="pct"/>
            <w:shd w:val="clear" w:color="auto" w:fill="auto"/>
          </w:tcPr>
          <w:p w:rsidR="008E3E7C" w:rsidRDefault="008E3E7C" w:rsidP="00F57757">
            <w:pPr>
              <w:pStyle w:val="Text"/>
              <w:rPr>
                <w:lang w:val="en-GB"/>
              </w:rPr>
            </w:pPr>
            <w:r>
              <w:rPr>
                <w:lang w:val="en-GB"/>
              </w:rPr>
              <w:t>Judit Zádor</w:t>
            </w:r>
          </w:p>
          <w:p w:rsidR="008E3E7C" w:rsidRDefault="008E3E7C" w:rsidP="00F57757">
            <w:pPr>
              <w:pStyle w:val="Text"/>
              <w:rPr>
                <w:lang w:val="en-GB"/>
              </w:rPr>
            </w:pPr>
          </w:p>
          <w:p w:rsidR="008E3E7C" w:rsidRDefault="008E3E7C" w:rsidP="00C73DC1">
            <w:pPr>
              <w:rPr>
                <w:lang w:val="en-GB"/>
              </w:rPr>
            </w:pPr>
          </w:p>
        </w:tc>
        <w:tc>
          <w:tcPr>
            <w:tcW w:w="2880" w:type="pct"/>
          </w:tcPr>
          <w:p w:rsidR="008E3E7C" w:rsidRDefault="008E3E7C" w:rsidP="00F57757">
            <w:pPr>
              <w:pStyle w:val="Text"/>
              <w:rPr>
                <w:lang w:val="en-GB"/>
              </w:rPr>
            </w:pPr>
            <w:smartTag w:uri="urn:schemas-microsoft-com:office:smarttags" w:element="PlaceName">
              <w:r>
                <w:rPr>
                  <w:lang w:val="en-GB"/>
                </w:rPr>
                <w:t>Eötvös</w:t>
              </w:r>
            </w:smartTag>
            <w:r>
              <w:rPr>
                <w:lang w:val="en-GB"/>
              </w:rPr>
              <w:t xml:space="preserve"> </w:t>
            </w:r>
            <w:smartTag w:uri="urn:schemas-microsoft-com:office:smarttags" w:element="PlaceName">
              <w:r>
                <w:rPr>
                  <w:lang w:val="en-GB"/>
                </w:rPr>
                <w:t>Loránd</w:t>
              </w:r>
            </w:smartTag>
            <w:r>
              <w:rPr>
                <w:lang w:val="en-GB"/>
              </w:rPr>
              <w:t xml:space="preserve"> </w:t>
            </w:r>
            <w:smartTag w:uri="urn:schemas-microsoft-com:office:smarttags" w:element="PlaceType">
              <w:r>
                <w:rPr>
                  <w:lang w:val="en-GB"/>
                </w:rPr>
                <w:t>University</w:t>
              </w:r>
            </w:smartTag>
            <w:r>
              <w:rPr>
                <w:lang w:val="en-GB"/>
              </w:rPr>
              <w:t xml:space="preserve">, currently at Sandia National Laboratories, </w:t>
            </w:r>
            <w:smartTag w:uri="urn:schemas-microsoft-com:office:smarttags" w:element="country-region">
              <w:smartTag w:uri="urn:schemas-microsoft-com:office:smarttags" w:element="place">
                <w:r>
                  <w:rPr>
                    <w:lang w:val="en-GB"/>
                  </w:rPr>
                  <w:t>USA</w:t>
                </w:r>
              </w:smartTag>
            </w:smartTag>
          </w:p>
        </w:tc>
      </w:tr>
    </w:tbl>
    <w:p w:rsidR="008E3E7C" w:rsidRDefault="008E3E7C" w:rsidP="00F57757">
      <w:pPr>
        <w:pStyle w:val="Text"/>
        <w:rPr>
          <w:lang w:val="en-GB"/>
        </w:rPr>
      </w:pPr>
    </w:p>
    <w:p w:rsidR="008E3E7C" w:rsidRPr="007465BA" w:rsidRDefault="008E3E7C" w:rsidP="00D53757">
      <w:pPr>
        <w:pStyle w:val="indentedtext"/>
        <w:rPr>
          <w:lang w:val="en-GB"/>
        </w:rPr>
      </w:pPr>
    </w:p>
    <w:p w:rsidR="00732AEE" w:rsidRDefault="00732AEE" w:rsidP="00F57757">
      <w:pPr>
        <w:pStyle w:val="Text"/>
        <w:rPr>
          <w:lang w:val="en-GB"/>
        </w:rPr>
      </w:pPr>
    </w:p>
    <w:p w:rsidR="00BB0960" w:rsidRDefault="00BB0960" w:rsidP="001F4A37">
      <w:pPr>
        <w:pStyle w:val="Kop1"/>
        <w:rPr>
          <w:lang w:val="en-GB"/>
        </w:rPr>
      </w:pPr>
      <w:r>
        <w:rPr>
          <w:lang w:val="en-GB"/>
        </w:rPr>
        <w:lastRenderedPageBreak/>
        <w:t>Preface</w:t>
      </w:r>
    </w:p>
    <w:p w:rsidR="00190B31" w:rsidRDefault="00190B31" w:rsidP="00F57757">
      <w:pPr>
        <w:pStyle w:val="Text"/>
        <w:rPr>
          <w:lang w:val="en-GB"/>
        </w:rPr>
      </w:pPr>
    </w:p>
    <w:p w:rsidR="002A1901" w:rsidRDefault="002A1901" w:rsidP="00D53757">
      <w:pPr>
        <w:pStyle w:val="indentedtext"/>
        <w:rPr>
          <w:lang w:val="en-GB"/>
        </w:rPr>
      </w:pPr>
    </w:p>
    <w:p w:rsidR="00FC0012" w:rsidRDefault="007465BA" w:rsidP="00D53757">
      <w:pPr>
        <w:pStyle w:val="indentedtext"/>
        <w:rPr>
          <w:lang w:val="en-GB"/>
        </w:rPr>
      </w:pPr>
      <w:r w:rsidRPr="007465BA">
        <w:rPr>
          <w:lang w:val="en-GB"/>
        </w:rPr>
        <w:t xml:space="preserve">We have </w:t>
      </w:r>
      <w:r w:rsidR="00A913BD">
        <w:rPr>
          <w:lang w:val="en-GB"/>
        </w:rPr>
        <w:t>develop</w:t>
      </w:r>
      <w:r w:rsidRPr="007465BA">
        <w:rPr>
          <w:lang w:val="en-GB"/>
        </w:rPr>
        <w:t xml:space="preserve">ed this set of problems with </w:t>
      </w:r>
      <w:r w:rsidR="00A913BD">
        <w:rPr>
          <w:lang w:val="en-GB"/>
        </w:rPr>
        <w:t>the intention of</w:t>
      </w:r>
      <w:r>
        <w:rPr>
          <w:lang w:val="en-GB"/>
        </w:rPr>
        <w:t xml:space="preserve"> </w:t>
      </w:r>
      <w:r w:rsidR="00A913BD">
        <w:rPr>
          <w:lang w:val="en-GB"/>
        </w:rPr>
        <w:t>making</w:t>
      </w:r>
      <w:r w:rsidR="00142E4E">
        <w:rPr>
          <w:lang w:val="en-GB"/>
        </w:rPr>
        <w:t xml:space="preserve"> the preparation </w:t>
      </w:r>
      <w:r>
        <w:rPr>
          <w:lang w:val="en-GB"/>
        </w:rPr>
        <w:t>for the Olympiad</w:t>
      </w:r>
      <w:r w:rsidR="00C17FEE">
        <w:rPr>
          <w:lang w:val="en-GB"/>
        </w:rPr>
        <w:t xml:space="preserve"> </w:t>
      </w:r>
      <w:r w:rsidR="00142E4E">
        <w:rPr>
          <w:lang w:val="en-GB"/>
        </w:rPr>
        <w:t xml:space="preserve">easier </w:t>
      </w:r>
      <w:r w:rsidR="005877FD">
        <w:rPr>
          <w:lang w:val="en-GB"/>
        </w:rPr>
        <w:t xml:space="preserve">for </w:t>
      </w:r>
      <w:r w:rsidR="00C17FEE">
        <w:rPr>
          <w:lang w:val="en-GB"/>
        </w:rPr>
        <w:t>both students and mentors</w:t>
      </w:r>
      <w:r>
        <w:rPr>
          <w:lang w:val="en-GB"/>
        </w:rPr>
        <w:t xml:space="preserve">. </w:t>
      </w:r>
      <w:r w:rsidR="00FC0012">
        <w:rPr>
          <w:lang w:val="en-GB"/>
        </w:rPr>
        <w:t xml:space="preserve">Our intention was to shift the focus of the problems </w:t>
      </w:r>
      <w:r w:rsidR="00036F3F">
        <w:rPr>
          <w:lang w:val="en-GB"/>
        </w:rPr>
        <w:t xml:space="preserve">from current research topics </w:t>
      </w:r>
      <w:r w:rsidR="00FC0012">
        <w:rPr>
          <w:lang w:val="en-GB"/>
        </w:rPr>
        <w:t xml:space="preserve">to </w:t>
      </w:r>
      <w:r w:rsidR="00036F3F">
        <w:rPr>
          <w:lang w:val="en-GB"/>
        </w:rPr>
        <w:t>interesting</w:t>
      </w:r>
      <w:r w:rsidR="00FC0012">
        <w:rPr>
          <w:lang w:val="en-GB"/>
        </w:rPr>
        <w:t xml:space="preserve"> application</w:t>
      </w:r>
      <w:r w:rsidR="00036F3F">
        <w:rPr>
          <w:lang w:val="en-GB"/>
        </w:rPr>
        <w:t>s</w:t>
      </w:r>
      <w:r w:rsidR="00FC0012">
        <w:rPr>
          <w:lang w:val="en-GB"/>
        </w:rPr>
        <w:t xml:space="preserve"> of basic chemical principles</w:t>
      </w:r>
      <w:r w:rsidR="00036F3F">
        <w:rPr>
          <w:lang w:val="en-GB"/>
        </w:rPr>
        <w:t xml:space="preserve"> that are </w:t>
      </w:r>
      <w:r w:rsidR="00734C00">
        <w:rPr>
          <w:lang w:val="en-GB"/>
        </w:rPr>
        <w:t xml:space="preserve">easily </w:t>
      </w:r>
      <w:r w:rsidR="00036F3F">
        <w:rPr>
          <w:lang w:val="en-GB"/>
        </w:rPr>
        <w:t>accessible at the level of secondary education.</w:t>
      </w:r>
    </w:p>
    <w:p w:rsidR="001606E4" w:rsidRDefault="001606E4" w:rsidP="00D53757">
      <w:pPr>
        <w:pStyle w:val="indentedtext"/>
        <w:rPr>
          <w:lang w:val="en-GB"/>
        </w:rPr>
      </w:pPr>
    </w:p>
    <w:p w:rsidR="00E233E7" w:rsidRDefault="007465BA" w:rsidP="00D53757">
      <w:pPr>
        <w:pStyle w:val="indentedtext"/>
        <w:rPr>
          <w:lang w:val="en-GB"/>
        </w:rPr>
      </w:pPr>
      <w:r>
        <w:rPr>
          <w:lang w:val="en-GB"/>
        </w:rPr>
        <w:t xml:space="preserve">We </w:t>
      </w:r>
      <w:r w:rsidR="000E1CA8">
        <w:rPr>
          <w:lang w:val="en-GB"/>
        </w:rPr>
        <w:t>aimed</w:t>
      </w:r>
      <w:r>
        <w:rPr>
          <w:lang w:val="en-GB"/>
        </w:rPr>
        <w:t xml:space="preserve"> to comply with the present</w:t>
      </w:r>
      <w:r w:rsidR="00680DFC">
        <w:rPr>
          <w:lang w:val="en-GB"/>
        </w:rPr>
        <w:t>ly valid IChO</w:t>
      </w:r>
      <w:r>
        <w:rPr>
          <w:lang w:val="en-GB"/>
        </w:rPr>
        <w:t xml:space="preserve"> syllabus, but </w:t>
      </w:r>
      <w:r w:rsidR="00F25CDA">
        <w:rPr>
          <w:lang w:val="en-GB"/>
        </w:rPr>
        <w:t xml:space="preserve">the </w:t>
      </w:r>
      <w:r w:rsidR="00386F9C">
        <w:rPr>
          <w:lang w:val="en-GB"/>
        </w:rPr>
        <w:t xml:space="preserve">Olympiad </w:t>
      </w:r>
      <w:r w:rsidR="00142E4E">
        <w:rPr>
          <w:lang w:val="en-GB"/>
        </w:rPr>
        <w:t>exams</w:t>
      </w:r>
      <w:r w:rsidR="00F25CDA">
        <w:rPr>
          <w:lang w:val="en-GB"/>
        </w:rPr>
        <w:t xml:space="preserve"> and the preparatory problems </w:t>
      </w:r>
      <w:r w:rsidR="00B96873">
        <w:rPr>
          <w:lang w:val="en-GB"/>
        </w:rPr>
        <w:t xml:space="preserve">were prepared </w:t>
      </w:r>
      <w:r w:rsidR="00F25CDA">
        <w:rPr>
          <w:lang w:val="en-GB"/>
        </w:rPr>
        <w:t>with</w:t>
      </w:r>
      <w:r>
        <w:rPr>
          <w:lang w:val="en-GB"/>
        </w:rPr>
        <w:t xml:space="preserve"> </w:t>
      </w:r>
      <w:r w:rsidR="00B96873">
        <w:rPr>
          <w:lang w:val="en-GB"/>
        </w:rPr>
        <w:t>a</w:t>
      </w:r>
      <w:r>
        <w:rPr>
          <w:lang w:val="en-GB"/>
        </w:rPr>
        <w:t xml:space="preserve"> restructured </w:t>
      </w:r>
      <w:r w:rsidR="00B96873">
        <w:rPr>
          <w:lang w:val="en-GB"/>
        </w:rPr>
        <w:t xml:space="preserve">syllabus </w:t>
      </w:r>
      <w:r w:rsidR="00F25CDA">
        <w:rPr>
          <w:lang w:val="en-GB"/>
        </w:rPr>
        <w:t>in mi</w:t>
      </w:r>
      <w:r w:rsidR="00A913BD">
        <w:rPr>
          <w:lang w:val="en-GB"/>
        </w:rPr>
        <w:t>nd. We recommend the use of the</w:t>
      </w:r>
      <w:r w:rsidR="00F25CDA">
        <w:rPr>
          <w:lang w:val="en-GB"/>
        </w:rPr>
        <w:t xml:space="preserve"> </w:t>
      </w:r>
      <w:r w:rsidR="00B96873">
        <w:rPr>
          <w:lang w:val="en-GB"/>
        </w:rPr>
        <w:t xml:space="preserve">version </w:t>
      </w:r>
      <w:r w:rsidR="00A913BD">
        <w:rPr>
          <w:lang w:val="en-GB"/>
        </w:rPr>
        <w:t xml:space="preserve">of the syllabus </w:t>
      </w:r>
      <w:r w:rsidR="00F25CDA">
        <w:rPr>
          <w:lang w:val="en-GB"/>
        </w:rPr>
        <w:t>found</w:t>
      </w:r>
      <w:r w:rsidR="00AB6A51">
        <w:rPr>
          <w:lang w:val="en-GB"/>
        </w:rPr>
        <w:t xml:space="preserve"> at </w:t>
      </w:r>
      <w:r w:rsidR="00B82D0D">
        <w:rPr>
          <w:lang w:val="en-GB"/>
        </w:rPr>
        <w:t>t</w:t>
      </w:r>
      <w:r w:rsidR="00AB6A51">
        <w:rPr>
          <w:lang w:val="en-GB"/>
        </w:rPr>
        <w:t>he end of</w:t>
      </w:r>
      <w:r w:rsidR="00F25CDA">
        <w:rPr>
          <w:lang w:val="en-GB"/>
        </w:rPr>
        <w:t xml:space="preserve"> this booklet</w:t>
      </w:r>
      <w:r w:rsidR="00A14817">
        <w:rPr>
          <w:lang w:val="en-GB"/>
        </w:rPr>
        <w:t xml:space="preserve"> during the preparations</w:t>
      </w:r>
      <w:r w:rsidR="00F25CDA">
        <w:rPr>
          <w:lang w:val="en-GB"/>
        </w:rPr>
        <w:t>.</w:t>
      </w:r>
    </w:p>
    <w:p w:rsidR="001606E4" w:rsidRDefault="001606E4" w:rsidP="00D53757">
      <w:pPr>
        <w:pStyle w:val="indentedtext"/>
        <w:rPr>
          <w:lang w:val="en-GB"/>
        </w:rPr>
      </w:pPr>
    </w:p>
    <w:p w:rsidR="007465BA" w:rsidRDefault="007465BA" w:rsidP="00D53757">
      <w:pPr>
        <w:pStyle w:val="indentedtext"/>
        <w:rPr>
          <w:lang w:val="en-GB"/>
        </w:rPr>
      </w:pPr>
      <w:r>
        <w:rPr>
          <w:lang w:val="en-GB"/>
        </w:rPr>
        <w:t xml:space="preserve">We </w:t>
      </w:r>
      <w:r w:rsidR="00734C00">
        <w:rPr>
          <w:lang w:val="en-GB"/>
        </w:rPr>
        <w:t>restrict</w:t>
      </w:r>
      <w:r w:rsidR="00A913BD">
        <w:rPr>
          <w:lang w:val="en-GB"/>
        </w:rPr>
        <w:t>ed</w:t>
      </w:r>
      <w:r>
        <w:rPr>
          <w:lang w:val="en-GB"/>
        </w:rPr>
        <w:t xml:space="preserve"> ourselves </w:t>
      </w:r>
      <w:r w:rsidR="00A913BD">
        <w:rPr>
          <w:lang w:val="en-GB"/>
        </w:rPr>
        <w:t>to the inclusion of only a few</w:t>
      </w:r>
      <w:r>
        <w:rPr>
          <w:lang w:val="en-GB"/>
        </w:rPr>
        <w:t xml:space="preserve"> topics that are </w:t>
      </w:r>
      <w:r w:rsidR="00A913BD">
        <w:rPr>
          <w:lang w:val="en-GB"/>
        </w:rPr>
        <w:t xml:space="preserve">not </w:t>
      </w:r>
      <w:r>
        <w:rPr>
          <w:lang w:val="en-GB"/>
        </w:rPr>
        <w:t>usually covered in secondary schools.</w:t>
      </w:r>
      <w:r w:rsidR="00F25CDA">
        <w:rPr>
          <w:lang w:val="en-GB"/>
        </w:rPr>
        <w:t xml:space="preserve"> </w:t>
      </w:r>
      <w:r w:rsidR="00140EC4">
        <w:rPr>
          <w:lang w:val="en-GB"/>
        </w:rPr>
        <w:t>T</w:t>
      </w:r>
      <w:r w:rsidR="00F25CDA">
        <w:rPr>
          <w:lang w:val="en-GB"/>
        </w:rPr>
        <w:t>here are</w:t>
      </w:r>
      <w:r w:rsidR="00140EC4">
        <w:rPr>
          <w:lang w:val="en-GB"/>
        </w:rPr>
        <w:t xml:space="preserve"> six</w:t>
      </w:r>
      <w:r>
        <w:rPr>
          <w:lang w:val="en-GB"/>
        </w:rPr>
        <w:t xml:space="preserve"> </w:t>
      </w:r>
      <w:r w:rsidR="00F25CDA">
        <w:rPr>
          <w:lang w:val="en-GB"/>
        </w:rPr>
        <w:t xml:space="preserve">such </w:t>
      </w:r>
      <w:r w:rsidR="00386F9C">
        <w:rPr>
          <w:lang w:val="en-GB"/>
        </w:rPr>
        <w:t xml:space="preserve">advanced topics </w:t>
      </w:r>
      <w:r>
        <w:rPr>
          <w:lang w:val="en-GB"/>
        </w:rPr>
        <w:t xml:space="preserve">that we expect the participants to be familiar with. </w:t>
      </w:r>
      <w:r w:rsidR="00F25CDA">
        <w:rPr>
          <w:lang w:val="en-GB"/>
        </w:rPr>
        <w:t xml:space="preserve">These </w:t>
      </w:r>
      <w:r w:rsidR="00553433">
        <w:rPr>
          <w:lang w:val="en-GB"/>
        </w:rPr>
        <w:t xml:space="preserve">fields </w:t>
      </w:r>
      <w:r w:rsidR="00F25CDA">
        <w:rPr>
          <w:lang w:val="en-GB"/>
        </w:rPr>
        <w:t xml:space="preserve">are </w:t>
      </w:r>
      <w:r w:rsidR="00B82D0D">
        <w:rPr>
          <w:lang w:val="en-GB"/>
        </w:rPr>
        <w:t xml:space="preserve">listed </w:t>
      </w:r>
      <w:r w:rsidR="00680DFC">
        <w:rPr>
          <w:lang w:val="en-GB"/>
        </w:rPr>
        <w:t xml:space="preserve">explicitly </w:t>
      </w:r>
      <w:r w:rsidR="00F25CDA">
        <w:rPr>
          <w:lang w:val="en-GB"/>
        </w:rPr>
        <w:t>and</w:t>
      </w:r>
      <w:r w:rsidR="00B82D0D">
        <w:rPr>
          <w:lang w:val="en-GB"/>
        </w:rPr>
        <w:t xml:space="preserve"> </w:t>
      </w:r>
      <w:r w:rsidR="00680DFC">
        <w:rPr>
          <w:lang w:val="en-GB"/>
        </w:rPr>
        <w:t>their application is</w:t>
      </w:r>
      <w:r w:rsidR="00F25CDA">
        <w:rPr>
          <w:lang w:val="en-GB"/>
        </w:rPr>
        <w:t xml:space="preserve"> demonstrated in the problems.</w:t>
      </w:r>
      <w:r w:rsidR="000D5761">
        <w:rPr>
          <w:lang w:val="en-GB"/>
        </w:rPr>
        <w:t xml:space="preserve"> In our experience </w:t>
      </w:r>
      <w:r w:rsidR="00734C00">
        <w:rPr>
          <w:lang w:val="en-GB"/>
        </w:rPr>
        <w:t xml:space="preserve">each of </w:t>
      </w:r>
      <w:r w:rsidR="000D5761">
        <w:rPr>
          <w:lang w:val="en-GB"/>
        </w:rPr>
        <w:t>these topics can be introduced to well</w:t>
      </w:r>
      <w:r w:rsidR="00AB6A51">
        <w:rPr>
          <w:lang w:val="en-GB"/>
        </w:rPr>
        <w:t>-</w:t>
      </w:r>
      <w:r w:rsidR="000D5761">
        <w:rPr>
          <w:lang w:val="en-GB"/>
        </w:rPr>
        <w:t>prepared students in 2-3 hours.</w:t>
      </w:r>
    </w:p>
    <w:p w:rsidR="000E1CA8" w:rsidRDefault="000E1CA8" w:rsidP="00D53757">
      <w:pPr>
        <w:pStyle w:val="indentedtext"/>
        <w:rPr>
          <w:lang w:val="en-GB"/>
        </w:rPr>
      </w:pPr>
    </w:p>
    <w:p w:rsidR="00D353EB" w:rsidRDefault="00F86BAF" w:rsidP="00D53757">
      <w:pPr>
        <w:pStyle w:val="indentedtext"/>
        <w:rPr>
          <w:lang w:val="en-GB"/>
        </w:rPr>
      </w:pPr>
      <w:r>
        <w:rPr>
          <w:lang w:val="en-GB"/>
        </w:rPr>
        <w:t xml:space="preserve">The official solutions are </w:t>
      </w:r>
      <w:r w:rsidR="004A5128">
        <w:rPr>
          <w:lang w:val="en-GB"/>
        </w:rPr>
        <w:t xml:space="preserve">only </w:t>
      </w:r>
      <w:r>
        <w:rPr>
          <w:lang w:val="en-GB"/>
        </w:rPr>
        <w:t xml:space="preserve">available to the </w:t>
      </w:r>
      <w:r w:rsidR="00142E4E">
        <w:rPr>
          <w:lang w:val="en-GB"/>
        </w:rPr>
        <w:t xml:space="preserve">future </w:t>
      </w:r>
      <w:r>
        <w:rPr>
          <w:lang w:val="en-GB"/>
        </w:rPr>
        <w:t>mentors</w:t>
      </w:r>
      <w:r w:rsidR="00142E4E">
        <w:rPr>
          <w:lang w:val="en-GB"/>
        </w:rPr>
        <w:t xml:space="preserve"> of each country</w:t>
      </w:r>
      <w:r w:rsidR="004A5128">
        <w:rPr>
          <w:lang w:val="en-GB"/>
        </w:rPr>
        <w:t xml:space="preserve"> at the time of publication</w:t>
      </w:r>
      <w:r w:rsidR="00A913BD">
        <w:rPr>
          <w:lang w:val="en-GB"/>
        </w:rPr>
        <w:t xml:space="preserve"> of this set</w:t>
      </w:r>
      <w:r w:rsidR="00253041">
        <w:rPr>
          <w:lang w:val="en-GB"/>
        </w:rPr>
        <w:t xml:space="preserve">, </w:t>
      </w:r>
      <w:r w:rsidR="00A913BD">
        <w:rPr>
          <w:lang w:val="en-GB"/>
        </w:rPr>
        <w:t>Solutions</w:t>
      </w:r>
      <w:r w:rsidR="00386F9C">
        <w:rPr>
          <w:lang w:val="en-GB"/>
        </w:rPr>
        <w:t xml:space="preserve"> </w:t>
      </w:r>
      <w:r w:rsidR="004A5128">
        <w:rPr>
          <w:lang w:val="en-GB"/>
        </w:rPr>
        <w:t xml:space="preserve">will be published in May </w:t>
      </w:r>
      <w:r w:rsidR="00D353EB">
        <w:rPr>
          <w:lang w:val="en-GB"/>
        </w:rPr>
        <w:t xml:space="preserve">2008 </w:t>
      </w:r>
      <w:r w:rsidR="004A5128">
        <w:rPr>
          <w:lang w:val="en-GB"/>
        </w:rPr>
        <w:t>on the web</w:t>
      </w:r>
      <w:r w:rsidR="00D353EB">
        <w:rPr>
          <w:lang w:val="en-GB"/>
        </w:rPr>
        <w:t xml:space="preserve">. </w:t>
      </w:r>
    </w:p>
    <w:p w:rsidR="00253041" w:rsidRDefault="00253041" w:rsidP="00D53757">
      <w:pPr>
        <w:pStyle w:val="indentedtext"/>
        <w:rPr>
          <w:lang w:val="en-GB"/>
        </w:rPr>
      </w:pPr>
    </w:p>
    <w:p w:rsidR="006B2BF9" w:rsidRDefault="006B2BF9" w:rsidP="00D53757">
      <w:pPr>
        <w:pStyle w:val="indentedtext"/>
        <w:rPr>
          <w:lang w:val="en-GB"/>
        </w:rPr>
      </w:pPr>
      <w:r>
        <w:rPr>
          <w:lang w:val="en-GB"/>
        </w:rPr>
        <w:t xml:space="preserve">We welcome any comments, corrections or questions </w:t>
      </w:r>
      <w:r w:rsidR="001606E4">
        <w:rPr>
          <w:lang w:val="en-GB"/>
        </w:rPr>
        <w:t xml:space="preserve">about the problems </w:t>
      </w:r>
      <w:r w:rsidR="00A913BD">
        <w:rPr>
          <w:lang w:val="en-GB"/>
        </w:rPr>
        <w:t xml:space="preserve">via email </w:t>
      </w:r>
      <w:r>
        <w:rPr>
          <w:lang w:val="en-GB"/>
        </w:rPr>
        <w:t xml:space="preserve">at </w:t>
      </w:r>
      <w:r w:rsidRPr="006B2BF9">
        <w:rPr>
          <w:lang w:val="en-GB"/>
        </w:rPr>
        <w:t>gmagyarf@chem.elte.hu</w:t>
      </w:r>
      <w:r>
        <w:rPr>
          <w:lang w:val="en-GB"/>
        </w:rPr>
        <w:t>.</w:t>
      </w:r>
    </w:p>
    <w:p w:rsidR="006B2BF9" w:rsidRDefault="006B2BF9" w:rsidP="00D53757">
      <w:pPr>
        <w:pStyle w:val="indentedtext"/>
        <w:rPr>
          <w:lang w:val="en-GB"/>
        </w:rPr>
      </w:pPr>
    </w:p>
    <w:p w:rsidR="00EA227E" w:rsidRDefault="00EA227E" w:rsidP="00D53757">
      <w:pPr>
        <w:pStyle w:val="indentedtext"/>
        <w:rPr>
          <w:lang w:val="en-GB"/>
        </w:rPr>
      </w:pPr>
      <w:r>
        <w:rPr>
          <w:lang w:val="en-GB"/>
        </w:rPr>
        <w:t>We have enjoyed preparing the problems</w:t>
      </w:r>
      <w:r w:rsidR="00F86BAF">
        <w:rPr>
          <w:lang w:val="en-GB"/>
        </w:rPr>
        <w:t xml:space="preserve"> and we hope that you will also enjoy solving them.</w:t>
      </w:r>
      <w:r w:rsidR="000E1CA8">
        <w:rPr>
          <w:lang w:val="en-GB"/>
        </w:rPr>
        <w:t xml:space="preserve"> See you in </w:t>
      </w:r>
      <w:smartTag w:uri="urn:schemas-microsoft-com:office:smarttags" w:element="City">
        <w:smartTag w:uri="urn:schemas-microsoft-com:office:smarttags" w:element="place">
          <w:r w:rsidR="000E1CA8">
            <w:rPr>
              <w:lang w:val="en-GB"/>
            </w:rPr>
            <w:t>Budapest</w:t>
          </w:r>
        </w:smartTag>
      </w:smartTag>
      <w:r w:rsidR="00386F9C">
        <w:rPr>
          <w:lang w:val="en-GB"/>
        </w:rPr>
        <w:t>!</w:t>
      </w:r>
    </w:p>
    <w:p w:rsidR="002A1901" w:rsidRDefault="002A1901" w:rsidP="00D53757">
      <w:pPr>
        <w:pStyle w:val="indentedtext"/>
        <w:rPr>
          <w:lang w:val="en-GB"/>
        </w:rPr>
      </w:pPr>
    </w:p>
    <w:p w:rsidR="00B748BF" w:rsidRDefault="00B748BF" w:rsidP="001C2CD3">
      <w:pPr>
        <w:pStyle w:val="Kop3"/>
        <w:rPr>
          <w:lang w:val="en-GB"/>
        </w:rPr>
      </w:pPr>
      <w:r>
        <w:rPr>
          <w:lang w:val="en-GB"/>
        </w:rPr>
        <w:t>Acknowledgement</w:t>
      </w:r>
    </w:p>
    <w:p w:rsidR="00B748BF" w:rsidRDefault="00B748BF" w:rsidP="00D53757">
      <w:pPr>
        <w:pStyle w:val="indentedtext"/>
        <w:rPr>
          <w:lang w:val="en-GB"/>
        </w:rPr>
      </w:pPr>
      <w:r>
        <w:rPr>
          <w:lang w:val="en-GB"/>
        </w:rPr>
        <w:t xml:space="preserve">I thank the </w:t>
      </w:r>
      <w:r w:rsidR="00CD1C25">
        <w:rPr>
          <w:lang w:val="en-GB"/>
        </w:rPr>
        <w:t xml:space="preserve">hard </w:t>
      </w:r>
      <w:r w:rsidR="001C2CD3">
        <w:rPr>
          <w:lang w:val="en-GB"/>
        </w:rPr>
        <w:t xml:space="preserve">and </w:t>
      </w:r>
      <w:r>
        <w:rPr>
          <w:lang w:val="en-GB"/>
        </w:rPr>
        <w:t>dedicated teamwork</w:t>
      </w:r>
      <w:r w:rsidR="00B82D0D">
        <w:rPr>
          <w:lang w:val="en-GB"/>
        </w:rPr>
        <w:t xml:space="preserve"> </w:t>
      </w:r>
      <w:r>
        <w:rPr>
          <w:lang w:val="en-GB"/>
        </w:rPr>
        <w:t xml:space="preserve">of the problem authors. They </w:t>
      </w:r>
      <w:r w:rsidR="00EA5C40">
        <w:rPr>
          <w:lang w:val="en-GB"/>
        </w:rPr>
        <w:t>are</w:t>
      </w:r>
      <w:r>
        <w:rPr>
          <w:lang w:val="en-GB"/>
        </w:rPr>
        <w:t xml:space="preserve"> former </w:t>
      </w:r>
      <w:r w:rsidR="00386F9C">
        <w:rPr>
          <w:lang w:val="en-GB"/>
        </w:rPr>
        <w:t xml:space="preserve">Olympiad </w:t>
      </w:r>
      <w:r>
        <w:rPr>
          <w:lang w:val="en-GB"/>
        </w:rPr>
        <w:t>participants</w:t>
      </w:r>
      <w:r w:rsidR="00EA5C40">
        <w:rPr>
          <w:lang w:val="en-GB"/>
        </w:rPr>
        <w:t xml:space="preserve"> or mentors and they will form the core of the Science Committee</w:t>
      </w:r>
      <w:r w:rsidR="005877FD">
        <w:rPr>
          <w:lang w:val="en-GB"/>
        </w:rPr>
        <w:t xml:space="preserve"> of the </w:t>
      </w:r>
      <w:r w:rsidR="00C662C1">
        <w:rPr>
          <w:lang w:val="en-GB"/>
        </w:rPr>
        <w:t>ICh</w:t>
      </w:r>
      <w:r w:rsidR="005877FD">
        <w:rPr>
          <w:lang w:val="en-GB"/>
        </w:rPr>
        <w:t>O</w:t>
      </w:r>
      <w:r w:rsidR="00EA5C40">
        <w:rPr>
          <w:lang w:val="en-GB"/>
        </w:rPr>
        <w:t xml:space="preserve">. I am grateful </w:t>
      </w:r>
      <w:r w:rsidR="00EA227E">
        <w:rPr>
          <w:lang w:val="en-GB"/>
        </w:rPr>
        <w:t xml:space="preserve">to other members of the future SC, namely Márton Boros, Zsolt Gengelicki, Dóra Kőhalmi, Áron Kramarics, Krisztián Lőrincz, </w:t>
      </w:r>
      <w:r w:rsidR="00FA3108">
        <w:rPr>
          <w:lang w:val="en-GB"/>
        </w:rPr>
        <w:t xml:space="preserve">Katalin Ősz, </w:t>
      </w:r>
      <w:r w:rsidR="00EA227E">
        <w:rPr>
          <w:lang w:val="en-GB"/>
        </w:rPr>
        <w:t xml:space="preserve">Zsuzsanna Sánta and Zsófia Szalay </w:t>
      </w:r>
      <w:r w:rsidR="00EA5C40">
        <w:rPr>
          <w:lang w:val="en-GB"/>
        </w:rPr>
        <w:t>for the</w:t>
      </w:r>
      <w:r w:rsidR="00EA227E">
        <w:rPr>
          <w:lang w:val="en-GB"/>
        </w:rPr>
        <w:t>ir</w:t>
      </w:r>
      <w:r w:rsidR="001C2CD3">
        <w:rPr>
          <w:lang w:val="en-GB"/>
        </w:rPr>
        <w:t xml:space="preserve"> </w:t>
      </w:r>
      <w:r w:rsidR="00CD1C25">
        <w:rPr>
          <w:lang w:val="en-GB"/>
        </w:rPr>
        <w:t xml:space="preserve">invaluable </w:t>
      </w:r>
      <w:r w:rsidR="001C2CD3">
        <w:rPr>
          <w:lang w:val="en-GB"/>
        </w:rPr>
        <w:t>review efforts</w:t>
      </w:r>
      <w:r w:rsidR="00CD1C25">
        <w:rPr>
          <w:lang w:val="en-GB"/>
        </w:rPr>
        <w:t>. I</w:t>
      </w:r>
      <w:r w:rsidR="00382139">
        <w:rPr>
          <w:lang w:val="en-GB"/>
        </w:rPr>
        <w:t> </w:t>
      </w:r>
      <w:r w:rsidR="00CD1C25">
        <w:rPr>
          <w:lang w:val="en-GB"/>
        </w:rPr>
        <w:t>also thank Mikló</w:t>
      </w:r>
      <w:r w:rsidR="00EA5C40">
        <w:rPr>
          <w:lang w:val="en-GB"/>
        </w:rPr>
        <w:t>s Riedel for his thorough review of the manuscript and Jon Ba</w:t>
      </w:r>
      <w:r w:rsidR="0023023D">
        <w:rPr>
          <w:lang w:val="en-GB"/>
        </w:rPr>
        <w:t>ker for correcting the English of the problem set.</w:t>
      </w:r>
    </w:p>
    <w:p w:rsidR="001C2CD3" w:rsidRDefault="001C2CD3" w:rsidP="00D53757">
      <w:pPr>
        <w:pStyle w:val="indentedtext"/>
        <w:rPr>
          <w:lang w:val="en-GB"/>
        </w:rPr>
      </w:pPr>
    </w:p>
    <w:p w:rsidR="001C2CD3" w:rsidRDefault="00EF71BE" w:rsidP="00D53757">
      <w:pPr>
        <w:pStyle w:val="indentedtext"/>
        <w:rPr>
          <w:lang w:val="en-GB"/>
        </w:rPr>
      </w:pPr>
      <w:smartTag w:uri="urn:schemas-microsoft-com:office:smarttags" w:element="City">
        <w:smartTag w:uri="urn:schemas-microsoft-com:office:smarttags" w:element="place">
          <w:r>
            <w:rPr>
              <w:lang w:val="en-GB"/>
            </w:rPr>
            <w:t>Budapest</w:t>
          </w:r>
        </w:smartTag>
      </w:smartTag>
      <w:r>
        <w:rPr>
          <w:lang w:val="en-GB"/>
        </w:rPr>
        <w:t xml:space="preserve">, </w:t>
      </w:r>
      <w:r w:rsidR="00A913BD">
        <w:rPr>
          <w:lang w:val="en-GB"/>
        </w:rPr>
        <w:t>20 January 2008</w:t>
      </w:r>
    </w:p>
    <w:p w:rsidR="00F57757" w:rsidRDefault="00F57757" w:rsidP="00D53757">
      <w:pPr>
        <w:pStyle w:val="indentedtext"/>
        <w:rPr>
          <w:lang w:val="en-GB"/>
        </w:rPr>
      </w:pPr>
    </w:p>
    <w:p w:rsidR="001C2CD3" w:rsidRDefault="001C2CD3" w:rsidP="00F57757">
      <w:pPr>
        <w:pStyle w:val="indentedtext"/>
        <w:tabs>
          <w:tab w:val="center" w:pos="6096"/>
        </w:tabs>
        <w:rPr>
          <w:lang w:val="en-GB"/>
        </w:rPr>
      </w:pPr>
      <w:r>
        <w:rPr>
          <w:lang w:val="en-GB"/>
        </w:rPr>
        <w:tab/>
        <w:t>Gábor Magyarfalvi</w:t>
      </w:r>
    </w:p>
    <w:p w:rsidR="001C2CD3" w:rsidRDefault="001C2CD3" w:rsidP="00F57757">
      <w:pPr>
        <w:pStyle w:val="indentedtext"/>
        <w:tabs>
          <w:tab w:val="center" w:pos="6096"/>
        </w:tabs>
        <w:rPr>
          <w:lang w:val="en-GB"/>
        </w:rPr>
      </w:pPr>
      <w:r>
        <w:rPr>
          <w:lang w:val="en-GB"/>
        </w:rPr>
        <w:tab/>
      </w:r>
      <w:r w:rsidR="00EF71BE">
        <w:rPr>
          <w:lang w:val="en-GB"/>
        </w:rPr>
        <w:t>editor</w:t>
      </w:r>
    </w:p>
    <w:p w:rsidR="00F25CDA" w:rsidRDefault="00483543" w:rsidP="00B21916">
      <w:pPr>
        <w:pStyle w:val="Kop1"/>
        <w:rPr>
          <w:lang w:val="en-GB"/>
        </w:rPr>
      </w:pPr>
      <w:r>
        <w:rPr>
          <w:lang w:val="en-GB"/>
        </w:rPr>
        <w:lastRenderedPageBreak/>
        <w:t xml:space="preserve"> </w:t>
      </w:r>
      <w:r w:rsidR="002A1901">
        <w:rPr>
          <w:lang w:val="en-GB"/>
        </w:rPr>
        <w:t>Constants and Formulae</w:t>
      </w:r>
    </w:p>
    <w:p w:rsidR="00F87C68" w:rsidRDefault="00F87C68" w:rsidP="00F57757">
      <w:pPr>
        <w:pStyle w:val="Text"/>
        <w:rPr>
          <w:lang w:val="en-GB"/>
        </w:rPr>
      </w:pPr>
    </w:p>
    <w:tbl>
      <w:tblPr>
        <w:tblStyle w:val="Tabelraster"/>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2268"/>
        <w:gridCol w:w="2552"/>
        <w:gridCol w:w="2410"/>
        <w:gridCol w:w="2409"/>
      </w:tblGrid>
      <w:tr w:rsidR="00AC67E7">
        <w:trPr>
          <w:trHeight w:val="680"/>
        </w:trPr>
        <w:tc>
          <w:tcPr>
            <w:tcW w:w="2268" w:type="dxa"/>
            <w:vAlign w:val="center"/>
          </w:tcPr>
          <w:p w:rsidR="008F7BFA" w:rsidRPr="0093266B" w:rsidRDefault="008F7BFA" w:rsidP="00F57757">
            <w:pPr>
              <w:pStyle w:val="Text"/>
              <w:rPr>
                <w:lang w:val="en-GB"/>
              </w:rPr>
            </w:pPr>
            <w:r w:rsidRPr="0093266B">
              <w:rPr>
                <w:lang w:val="en-GB"/>
              </w:rPr>
              <w:t xml:space="preserve">Avogadro </w:t>
            </w:r>
            <w:r>
              <w:rPr>
                <w:lang w:val="en-GB"/>
              </w:rPr>
              <w:t>constant</w:t>
            </w:r>
            <w:r w:rsidR="00EC2A05">
              <w:rPr>
                <w:lang w:val="en-GB"/>
              </w:rPr>
              <w:t>:</w:t>
            </w:r>
          </w:p>
        </w:tc>
        <w:tc>
          <w:tcPr>
            <w:tcW w:w="2552" w:type="dxa"/>
            <w:vAlign w:val="center"/>
          </w:tcPr>
          <w:p w:rsidR="008F7BFA" w:rsidRPr="008F7BFA" w:rsidRDefault="008F7BFA" w:rsidP="00F57757">
            <w:pPr>
              <w:pStyle w:val="Text"/>
              <w:rPr>
                <w:lang w:val="en-GB"/>
              </w:rPr>
            </w:pPr>
            <w:r w:rsidRPr="00CF11CD">
              <w:rPr>
                <w:rStyle w:val="Variable"/>
              </w:rPr>
              <w:t>N</w:t>
            </w:r>
            <w:r w:rsidRPr="0093266B">
              <w:rPr>
                <w:vertAlign w:val="subscript"/>
                <w:lang w:val="en-GB"/>
              </w:rPr>
              <w:t>A</w:t>
            </w:r>
            <w:r w:rsidRPr="0093266B">
              <w:rPr>
                <w:lang w:val="en-GB"/>
              </w:rPr>
              <w:t xml:space="preserve"> = 6.022·10</w:t>
            </w:r>
            <w:r w:rsidRPr="0093266B">
              <w:rPr>
                <w:vertAlign w:val="superscript"/>
                <w:lang w:val="en-GB"/>
              </w:rPr>
              <w:t>22</w:t>
            </w:r>
            <w:r>
              <w:rPr>
                <w:lang w:val="en-GB"/>
              </w:rPr>
              <w:t xml:space="preserve"> mol</w:t>
            </w:r>
            <w:r w:rsidRPr="008F7BFA">
              <w:rPr>
                <w:vertAlign w:val="superscript"/>
                <w:lang w:val="en-GB"/>
              </w:rPr>
              <w:t>–1</w:t>
            </w:r>
          </w:p>
        </w:tc>
        <w:tc>
          <w:tcPr>
            <w:tcW w:w="2410" w:type="dxa"/>
            <w:vAlign w:val="center"/>
          </w:tcPr>
          <w:p w:rsidR="008F7BFA" w:rsidRPr="0093266B" w:rsidRDefault="008F7BFA" w:rsidP="00F57757">
            <w:pPr>
              <w:pStyle w:val="Text"/>
              <w:rPr>
                <w:lang w:val="en-GB"/>
              </w:rPr>
            </w:pPr>
            <w:r w:rsidRPr="0093266B">
              <w:t>Ideal gas equation</w:t>
            </w:r>
            <w:r w:rsidR="00EC2A05">
              <w:t>:</w:t>
            </w:r>
          </w:p>
        </w:tc>
        <w:tc>
          <w:tcPr>
            <w:tcW w:w="2409" w:type="dxa"/>
            <w:vAlign w:val="center"/>
          </w:tcPr>
          <w:p w:rsidR="008F7BFA" w:rsidRPr="0093266B" w:rsidRDefault="004D55B4" w:rsidP="00F57757">
            <w:pPr>
              <w:pStyle w:val="Text"/>
              <w:rPr>
                <w:lang w:val="en-GB"/>
              </w:rPr>
            </w:pPr>
            <w:r w:rsidRPr="004D55B4">
              <w:t>p</w:t>
            </w:r>
            <w:r w:rsidR="008F7BFA" w:rsidRPr="004D55B4">
              <w:t>V</w:t>
            </w:r>
            <w:r w:rsidR="008F7BFA" w:rsidRPr="00C926CA">
              <w:t xml:space="preserve"> </w:t>
            </w:r>
            <w:r w:rsidR="008F7BFA" w:rsidRPr="0093266B">
              <w:t xml:space="preserve">= </w:t>
            </w:r>
            <w:r w:rsidR="008F7BFA" w:rsidRPr="004D55B4">
              <w:t>nRT</w:t>
            </w:r>
          </w:p>
        </w:tc>
      </w:tr>
      <w:tr w:rsidR="00AC67E7" w:rsidRPr="008F7BFA">
        <w:trPr>
          <w:trHeight w:val="680"/>
        </w:trPr>
        <w:tc>
          <w:tcPr>
            <w:tcW w:w="2268" w:type="dxa"/>
            <w:vAlign w:val="center"/>
          </w:tcPr>
          <w:p w:rsidR="008F7BFA" w:rsidRPr="0093266B" w:rsidRDefault="008F7BFA" w:rsidP="00F57757">
            <w:pPr>
              <w:pStyle w:val="Text"/>
              <w:rPr>
                <w:lang w:val="en-GB"/>
              </w:rPr>
            </w:pPr>
            <w:r w:rsidRPr="0093266B">
              <w:rPr>
                <w:lang w:val="en-GB"/>
              </w:rPr>
              <w:t xml:space="preserve">Gas </w:t>
            </w:r>
            <w:r>
              <w:rPr>
                <w:lang w:val="en-GB"/>
              </w:rPr>
              <w:t>constant</w:t>
            </w:r>
            <w:r w:rsidR="00EC2A05">
              <w:rPr>
                <w:lang w:val="en-GB"/>
              </w:rPr>
              <w:t>:</w:t>
            </w:r>
          </w:p>
        </w:tc>
        <w:tc>
          <w:tcPr>
            <w:tcW w:w="2552" w:type="dxa"/>
            <w:vAlign w:val="center"/>
          </w:tcPr>
          <w:p w:rsidR="008F7BFA" w:rsidRPr="008F7BFA" w:rsidRDefault="008F7BFA" w:rsidP="00F57757">
            <w:pPr>
              <w:pStyle w:val="Text"/>
              <w:rPr>
                <w:vertAlign w:val="superscript"/>
              </w:rPr>
            </w:pPr>
            <w:r w:rsidRPr="00CF11CD">
              <w:rPr>
                <w:rStyle w:val="Variable"/>
              </w:rPr>
              <w:t>R</w:t>
            </w:r>
            <w:r>
              <w:rPr>
                <w:lang w:val="en-GB"/>
              </w:rPr>
              <w:t xml:space="preserve"> = 8</w:t>
            </w:r>
            <w:r>
              <w:t>.314 J K</w:t>
            </w:r>
            <w:r>
              <w:rPr>
                <w:vertAlign w:val="superscript"/>
              </w:rPr>
              <w:t>–1</w:t>
            </w:r>
            <w:r>
              <w:t xml:space="preserve"> mol</w:t>
            </w:r>
            <w:r>
              <w:rPr>
                <w:vertAlign w:val="superscript"/>
              </w:rPr>
              <w:t>–1</w:t>
            </w:r>
          </w:p>
        </w:tc>
        <w:tc>
          <w:tcPr>
            <w:tcW w:w="2410" w:type="dxa"/>
            <w:vAlign w:val="center"/>
          </w:tcPr>
          <w:p w:rsidR="008F7BFA" w:rsidRPr="0093266B" w:rsidRDefault="00AC67E7" w:rsidP="00F57757">
            <w:pPr>
              <w:pStyle w:val="Text"/>
              <w:rPr>
                <w:lang w:val="en-GB"/>
              </w:rPr>
            </w:pPr>
            <w:r>
              <w:t>Gibbs</w:t>
            </w:r>
            <w:r w:rsidR="008F7BFA" w:rsidRPr="0093266B">
              <w:t xml:space="preserve"> energy</w:t>
            </w:r>
            <w:r w:rsidR="00EC2A05">
              <w:t>:</w:t>
            </w:r>
          </w:p>
        </w:tc>
        <w:tc>
          <w:tcPr>
            <w:tcW w:w="2409" w:type="dxa"/>
            <w:vAlign w:val="center"/>
          </w:tcPr>
          <w:p w:rsidR="008F7BFA" w:rsidRPr="008F7BFA" w:rsidRDefault="008F7BFA" w:rsidP="00F57757">
            <w:pPr>
              <w:pStyle w:val="Text"/>
              <w:rPr>
                <w:lang w:val="en-GB"/>
              </w:rPr>
            </w:pPr>
            <w:r w:rsidRPr="00CF11CD">
              <w:rPr>
                <w:rStyle w:val="Variable"/>
              </w:rPr>
              <w:t>G</w:t>
            </w:r>
            <w:r w:rsidRPr="00C926CA">
              <w:t xml:space="preserve"> </w:t>
            </w:r>
            <w:r w:rsidRPr="0093266B">
              <w:t xml:space="preserve">= </w:t>
            </w:r>
            <w:r w:rsidRPr="00CF11CD">
              <w:rPr>
                <w:rStyle w:val="Variable"/>
              </w:rPr>
              <w:t>H</w:t>
            </w:r>
            <w:r w:rsidRPr="00C926CA">
              <w:t xml:space="preserve"> </w:t>
            </w:r>
            <w:r w:rsidR="00AC67E7">
              <w:t>–</w:t>
            </w:r>
            <w:r w:rsidRPr="00C926CA">
              <w:t xml:space="preserve"> </w:t>
            </w:r>
            <w:r w:rsidRPr="00CF11CD">
              <w:rPr>
                <w:rStyle w:val="Variable"/>
              </w:rPr>
              <w:t>TS</w:t>
            </w:r>
          </w:p>
        </w:tc>
      </w:tr>
      <w:tr w:rsidR="00EC2A05">
        <w:trPr>
          <w:trHeight w:val="680"/>
        </w:trPr>
        <w:tc>
          <w:tcPr>
            <w:tcW w:w="2268" w:type="dxa"/>
            <w:vAlign w:val="center"/>
          </w:tcPr>
          <w:p w:rsidR="00EC2A05" w:rsidRPr="0093266B" w:rsidRDefault="00EC2A05" w:rsidP="00F57757">
            <w:pPr>
              <w:pStyle w:val="Text"/>
              <w:rPr>
                <w:lang w:val="en-GB"/>
              </w:rPr>
            </w:pPr>
            <w:r w:rsidRPr="0093266B">
              <w:t>Faraday constant</w:t>
            </w:r>
            <w:r>
              <w:t>:</w:t>
            </w:r>
          </w:p>
        </w:tc>
        <w:tc>
          <w:tcPr>
            <w:tcW w:w="2552" w:type="dxa"/>
            <w:vAlign w:val="center"/>
          </w:tcPr>
          <w:p w:rsidR="00EC2A05" w:rsidRPr="0093266B" w:rsidRDefault="00EC2A05" w:rsidP="00F57757">
            <w:pPr>
              <w:pStyle w:val="Text"/>
            </w:pPr>
            <w:r w:rsidRPr="00CF11CD">
              <w:rPr>
                <w:rStyle w:val="Variable"/>
              </w:rPr>
              <w:t>F</w:t>
            </w:r>
            <w:r w:rsidRPr="00C926CA">
              <w:t xml:space="preserve"> </w:t>
            </w:r>
            <w:r>
              <w:t xml:space="preserve">= </w:t>
            </w:r>
            <w:smartTag w:uri="urn:schemas-microsoft-com:office:smarttags" w:element="metricconverter">
              <w:smartTagPr>
                <w:attr w:name="ProductID" w:val="96485 C"/>
              </w:smartTagPr>
              <w:r>
                <w:t>9</w:t>
              </w:r>
              <w:r w:rsidRPr="0093266B">
                <w:t>6485 C</w:t>
              </w:r>
            </w:smartTag>
            <w:r w:rsidRPr="0093266B">
              <w:t xml:space="preserve"> mol</w:t>
            </w:r>
            <w:r w:rsidRPr="004D55B4">
              <w:rPr>
                <w:vertAlign w:val="superscript"/>
              </w:rPr>
              <w:t>–1</w:t>
            </w:r>
          </w:p>
        </w:tc>
        <w:tc>
          <w:tcPr>
            <w:tcW w:w="4819" w:type="dxa"/>
            <w:gridSpan w:val="2"/>
            <w:vAlign w:val="center"/>
          </w:tcPr>
          <w:p w:rsidR="00EC2A05" w:rsidRPr="008F7BFA" w:rsidRDefault="00EC2A05" w:rsidP="00F57757">
            <w:r w:rsidRPr="00AC67E7">
              <w:rPr>
                <w:position w:val="-12"/>
              </w:rPr>
              <w:object w:dxaOrig="300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8pt;height:18.6pt" o:ole="">
                  <v:imagedata r:id="rId9" o:title=""/>
                </v:shape>
                <o:OLEObject Type="Embed" ProgID="Equation.DSMT4" ShapeID="_x0000_i1025" DrawAspect="Content" ObjectID="_1317472004" r:id="rId10"/>
              </w:object>
            </w:r>
          </w:p>
        </w:tc>
      </w:tr>
      <w:tr w:rsidR="00AC67E7" w:rsidRPr="00D52240">
        <w:trPr>
          <w:trHeight w:val="680"/>
        </w:trPr>
        <w:tc>
          <w:tcPr>
            <w:tcW w:w="2268" w:type="dxa"/>
            <w:vAlign w:val="center"/>
          </w:tcPr>
          <w:p w:rsidR="008F7BFA" w:rsidRPr="0093266B" w:rsidRDefault="008F7BFA" w:rsidP="00F57757">
            <w:pPr>
              <w:pStyle w:val="Text"/>
              <w:rPr>
                <w:lang w:val="pt-BR"/>
              </w:rPr>
            </w:pPr>
            <w:r w:rsidRPr="0093266B">
              <w:rPr>
                <w:lang w:val="pt-BR"/>
              </w:rPr>
              <w:t>Planck</w:t>
            </w:r>
            <w:r>
              <w:rPr>
                <w:lang w:val="pt-BR"/>
              </w:rPr>
              <w:t xml:space="preserve"> constant</w:t>
            </w:r>
            <w:r w:rsidR="00EC2A05">
              <w:rPr>
                <w:lang w:val="pt-BR"/>
              </w:rPr>
              <w:t>:</w:t>
            </w:r>
          </w:p>
        </w:tc>
        <w:tc>
          <w:tcPr>
            <w:tcW w:w="2552" w:type="dxa"/>
            <w:vAlign w:val="center"/>
          </w:tcPr>
          <w:p w:rsidR="008F7BFA" w:rsidRPr="00483543" w:rsidRDefault="008F7BFA" w:rsidP="00F57757">
            <w:pPr>
              <w:pStyle w:val="Text"/>
              <w:rPr>
                <w:lang w:val="pt-BR"/>
              </w:rPr>
            </w:pPr>
            <w:r w:rsidRPr="00483543">
              <w:rPr>
                <w:lang w:val="pt-BR"/>
              </w:rPr>
              <w:t xml:space="preserve">h </w:t>
            </w:r>
            <w:r w:rsidRPr="0093266B">
              <w:rPr>
                <w:lang w:val="pt-BR"/>
              </w:rPr>
              <w:t>= 6.6</w:t>
            </w:r>
            <w:r w:rsidR="00600C32">
              <w:rPr>
                <w:lang w:val="pt-BR"/>
              </w:rPr>
              <w:t>26</w:t>
            </w:r>
            <w:r w:rsidR="004D55B4" w:rsidRPr="0093266B">
              <w:rPr>
                <w:lang w:val="en-GB"/>
              </w:rPr>
              <w:t>·</w:t>
            </w:r>
            <w:r w:rsidRPr="0093266B">
              <w:rPr>
                <w:lang w:val="pt-BR"/>
              </w:rPr>
              <w:t>10</w:t>
            </w:r>
            <w:r w:rsidR="004D55B4" w:rsidRPr="004D55B4">
              <w:rPr>
                <w:vertAlign w:val="superscript"/>
                <w:lang w:val="pt-BR"/>
              </w:rPr>
              <w:t>–</w:t>
            </w:r>
            <w:r w:rsidRPr="004D55B4">
              <w:rPr>
                <w:vertAlign w:val="superscript"/>
                <w:lang w:val="pt-BR"/>
              </w:rPr>
              <w:t>34</w:t>
            </w:r>
            <w:r w:rsidRPr="0093266B">
              <w:rPr>
                <w:lang w:val="pt-BR"/>
              </w:rPr>
              <w:t xml:space="preserve"> J s</w:t>
            </w:r>
          </w:p>
        </w:tc>
        <w:tc>
          <w:tcPr>
            <w:tcW w:w="2410" w:type="dxa"/>
            <w:vAlign w:val="center"/>
          </w:tcPr>
          <w:p w:rsidR="008F7BFA" w:rsidRPr="0093266B" w:rsidRDefault="008F7BFA" w:rsidP="00F57757">
            <w:pPr>
              <w:pStyle w:val="Text"/>
              <w:rPr>
                <w:lang w:val="de-DE"/>
              </w:rPr>
            </w:pPr>
            <w:r w:rsidRPr="0093266B">
              <w:rPr>
                <w:lang w:val="de-DE"/>
              </w:rPr>
              <w:t>Nernst</w:t>
            </w:r>
            <w:r>
              <w:rPr>
                <w:lang w:val="de-DE"/>
              </w:rPr>
              <w:t xml:space="preserve"> equation</w:t>
            </w:r>
            <w:r w:rsidR="00EC2A05">
              <w:rPr>
                <w:lang w:val="de-DE"/>
              </w:rPr>
              <w:t>:</w:t>
            </w:r>
          </w:p>
        </w:tc>
        <w:tc>
          <w:tcPr>
            <w:tcW w:w="2409" w:type="dxa"/>
            <w:vAlign w:val="center"/>
          </w:tcPr>
          <w:p w:rsidR="008F7BFA" w:rsidRPr="008F7BFA" w:rsidRDefault="00EA7481" w:rsidP="00F57757">
            <w:pPr>
              <w:rPr>
                <w:lang w:val="de-DE"/>
              </w:rPr>
            </w:pPr>
            <w:r w:rsidRPr="00EA7481">
              <w:rPr>
                <w:position w:val="-32"/>
                <w:lang w:val="de-DE"/>
              </w:rPr>
              <w:object w:dxaOrig="2100" w:dyaOrig="740">
                <v:shape id="_x0000_i1026" type="#_x0000_t75" style="width:104.5pt;height:37.15pt" o:ole="">
                  <v:imagedata r:id="rId11" o:title=""/>
                </v:shape>
                <o:OLEObject Type="Embed" ProgID="Equation.DSMT4" ShapeID="_x0000_i1026" DrawAspect="Content" ObjectID="_1317472005" r:id="rId12"/>
              </w:object>
            </w:r>
          </w:p>
        </w:tc>
      </w:tr>
      <w:tr w:rsidR="00AC67E7" w:rsidRPr="00D52240">
        <w:trPr>
          <w:trHeight w:val="680"/>
        </w:trPr>
        <w:tc>
          <w:tcPr>
            <w:tcW w:w="2268" w:type="dxa"/>
            <w:vAlign w:val="center"/>
          </w:tcPr>
          <w:p w:rsidR="008F7BFA" w:rsidRPr="0093266B" w:rsidRDefault="008F7BFA" w:rsidP="00F57757">
            <w:pPr>
              <w:pStyle w:val="Text"/>
              <w:rPr>
                <w:lang w:val="en-GB"/>
              </w:rPr>
            </w:pPr>
            <w:r w:rsidRPr="0093266B">
              <w:t>Speed of light</w:t>
            </w:r>
            <w:r w:rsidR="00EC2A05">
              <w:t>:</w:t>
            </w:r>
          </w:p>
        </w:tc>
        <w:tc>
          <w:tcPr>
            <w:tcW w:w="2552" w:type="dxa"/>
            <w:vAlign w:val="center"/>
          </w:tcPr>
          <w:p w:rsidR="008F7BFA" w:rsidRPr="0093266B" w:rsidRDefault="008F7BFA" w:rsidP="00F57757">
            <w:pPr>
              <w:pStyle w:val="Text"/>
            </w:pPr>
            <w:r w:rsidRPr="00CF11CD">
              <w:rPr>
                <w:rStyle w:val="Variable"/>
              </w:rPr>
              <w:t>c</w:t>
            </w:r>
            <w:r w:rsidRPr="00C926CA">
              <w:t xml:space="preserve"> </w:t>
            </w:r>
            <w:r w:rsidRPr="0093266B">
              <w:t>= 3</w:t>
            </w:r>
            <w:r w:rsidR="00600C32">
              <w:t>.000</w:t>
            </w:r>
            <w:r w:rsidR="004D55B4" w:rsidRPr="0093266B">
              <w:rPr>
                <w:lang w:val="en-GB"/>
              </w:rPr>
              <w:t>·</w:t>
            </w:r>
            <w:r w:rsidRPr="0093266B">
              <w:t>10</w:t>
            </w:r>
            <w:r w:rsidRPr="004D55B4">
              <w:rPr>
                <w:vertAlign w:val="superscript"/>
              </w:rPr>
              <w:t>8</w:t>
            </w:r>
            <w:r w:rsidRPr="0093266B">
              <w:t xml:space="preserve"> m s</w:t>
            </w:r>
            <w:r w:rsidR="004D55B4" w:rsidRPr="004D55B4">
              <w:rPr>
                <w:vertAlign w:val="superscript"/>
              </w:rPr>
              <w:t>–</w:t>
            </w:r>
            <w:r w:rsidRPr="004D55B4">
              <w:rPr>
                <w:vertAlign w:val="superscript"/>
              </w:rPr>
              <w:t>1</w:t>
            </w:r>
          </w:p>
        </w:tc>
        <w:tc>
          <w:tcPr>
            <w:tcW w:w="2410" w:type="dxa"/>
            <w:vAlign w:val="center"/>
          </w:tcPr>
          <w:p w:rsidR="008F7BFA" w:rsidRPr="0093266B" w:rsidRDefault="008F7BFA" w:rsidP="00F57757">
            <w:pPr>
              <w:pStyle w:val="Text"/>
              <w:rPr>
                <w:lang w:val="en-GB"/>
              </w:rPr>
            </w:pPr>
            <w:r w:rsidRPr="0093266B">
              <w:t>Arrhenius equation</w:t>
            </w:r>
            <w:r w:rsidR="00EC2A05">
              <w:t>:</w:t>
            </w:r>
          </w:p>
        </w:tc>
        <w:tc>
          <w:tcPr>
            <w:tcW w:w="2409" w:type="dxa"/>
            <w:vAlign w:val="center"/>
          </w:tcPr>
          <w:p w:rsidR="008F7BFA" w:rsidRPr="0093266B" w:rsidRDefault="00AC67E7" w:rsidP="00F57757">
            <w:r w:rsidRPr="00AC67E7">
              <w:rPr>
                <w:position w:val="-30"/>
              </w:rPr>
              <w:object w:dxaOrig="1920" w:dyaOrig="720">
                <v:shape id="_x0000_i1027" type="#_x0000_t75" style="width:96.4pt;height:36pt" o:ole="">
                  <v:imagedata r:id="rId13" o:title=""/>
                </v:shape>
                <o:OLEObject Type="Embed" ProgID="Equation.DSMT4" ShapeID="_x0000_i1027" DrawAspect="Content" ObjectID="_1317472006" r:id="rId14"/>
              </w:object>
            </w:r>
          </w:p>
        </w:tc>
      </w:tr>
      <w:tr w:rsidR="00AC67E7" w:rsidRPr="00D52240">
        <w:trPr>
          <w:trHeight w:val="680"/>
        </w:trPr>
        <w:tc>
          <w:tcPr>
            <w:tcW w:w="2268" w:type="dxa"/>
            <w:vAlign w:val="center"/>
          </w:tcPr>
          <w:p w:rsidR="008F7BFA" w:rsidRPr="004D55B4" w:rsidRDefault="00AC67E7" w:rsidP="00F57757">
            <w:pPr>
              <w:pStyle w:val="Text"/>
              <w:rPr>
                <w:lang w:val="en-GB"/>
              </w:rPr>
            </w:pPr>
            <w:r>
              <w:rPr>
                <w:lang w:val="hu-HU" w:eastAsia="hu-HU"/>
              </w:rPr>
              <w:t>Z</w:t>
            </w:r>
            <w:r w:rsidR="004D55B4">
              <w:rPr>
                <w:lang w:val="hu-HU" w:eastAsia="hu-HU"/>
              </w:rPr>
              <w:t>ero of the Celsius scale</w:t>
            </w:r>
            <w:r w:rsidR="00EC2A05">
              <w:rPr>
                <w:lang w:val="hu-HU" w:eastAsia="hu-HU"/>
              </w:rPr>
              <w:t>:</w:t>
            </w:r>
          </w:p>
        </w:tc>
        <w:tc>
          <w:tcPr>
            <w:tcW w:w="2552" w:type="dxa"/>
            <w:vAlign w:val="center"/>
          </w:tcPr>
          <w:p w:rsidR="008F7BFA" w:rsidRPr="004D55B4" w:rsidRDefault="004D55B4" w:rsidP="00F57757">
            <w:pPr>
              <w:pStyle w:val="Text"/>
              <w:rPr>
                <w:lang w:val="en-GB"/>
              </w:rPr>
            </w:pPr>
            <w:r>
              <w:rPr>
                <w:lang w:val="en-GB"/>
              </w:rPr>
              <w:t>273.15 K</w:t>
            </w:r>
          </w:p>
        </w:tc>
        <w:tc>
          <w:tcPr>
            <w:tcW w:w="2410" w:type="dxa"/>
            <w:vAlign w:val="center"/>
          </w:tcPr>
          <w:p w:rsidR="008F7BFA" w:rsidRPr="0093266B" w:rsidRDefault="008F7BFA" w:rsidP="00F57757">
            <w:pPr>
              <w:pStyle w:val="Text"/>
              <w:rPr>
                <w:lang w:val="en-GB"/>
              </w:rPr>
            </w:pPr>
            <w:r w:rsidRPr="0093266B">
              <w:rPr>
                <w:lang w:val="en-GB"/>
              </w:rPr>
              <w:t>Lambert-Beer</w:t>
            </w:r>
            <w:r w:rsidR="00386F9C">
              <w:rPr>
                <w:lang w:val="en-GB"/>
              </w:rPr>
              <w:t xml:space="preserve"> law</w:t>
            </w:r>
            <w:r w:rsidR="00EC2A05">
              <w:rPr>
                <w:lang w:val="en-GB"/>
              </w:rPr>
              <w:t>:</w:t>
            </w:r>
          </w:p>
        </w:tc>
        <w:tc>
          <w:tcPr>
            <w:tcW w:w="2409" w:type="dxa"/>
            <w:vAlign w:val="center"/>
          </w:tcPr>
          <w:p w:rsidR="008F7BFA" w:rsidRPr="0093266B" w:rsidRDefault="00EA7481" w:rsidP="00F57757">
            <w:r w:rsidRPr="00EA7481">
              <w:rPr>
                <w:position w:val="-24"/>
              </w:rPr>
              <w:object w:dxaOrig="1620" w:dyaOrig="639">
                <v:shape id="_x0000_i1028" type="#_x0000_t75" style="width:81.3pt;height:32.5pt" o:ole="">
                  <v:imagedata r:id="rId15" o:title=""/>
                </v:shape>
                <o:OLEObject Type="Embed" ProgID="Equation.DSMT4" ShapeID="_x0000_i1028" DrawAspect="Content" ObjectID="_1317472007" r:id="rId16"/>
              </w:object>
            </w:r>
          </w:p>
        </w:tc>
      </w:tr>
    </w:tbl>
    <w:p w:rsidR="00F478A9" w:rsidRPr="00751892" w:rsidRDefault="00F478A9" w:rsidP="00F57757">
      <w:pPr>
        <w:pStyle w:val="Text"/>
        <w:rPr>
          <w:lang w:val="en-GB"/>
        </w:rPr>
      </w:pPr>
      <w:r w:rsidRPr="00F478A9">
        <w:rPr>
          <w:lang w:val="en-GB"/>
        </w:rPr>
        <w:t>In equilibrium constant calculations all concentrations are referenced to a standard concentration of one mole per dm</w:t>
      </w:r>
      <w:r w:rsidRPr="00F478A9">
        <w:rPr>
          <w:vertAlign w:val="superscript"/>
          <w:lang w:val="en-GB"/>
        </w:rPr>
        <w:t>3</w:t>
      </w:r>
      <w:r w:rsidRPr="00F478A9">
        <w:rPr>
          <w:lang w:val="en-GB"/>
        </w:rPr>
        <w:t>.</w:t>
      </w:r>
    </w:p>
    <w:p w:rsidR="00E64F79" w:rsidRPr="00F478A9" w:rsidRDefault="00E64F79" w:rsidP="00F57757">
      <w:pPr>
        <w:pStyle w:val="Text"/>
        <w:rPr>
          <w:lang w:val="en-GB"/>
        </w:rPr>
      </w:pPr>
    </w:p>
    <w:p w:rsidR="00B15E85" w:rsidRPr="00483543" w:rsidRDefault="00B15E85" w:rsidP="00B15E85">
      <w:pPr>
        <w:jc w:val="center"/>
        <w:rPr>
          <w:lang w:val="en-GB"/>
        </w:rPr>
      </w:pPr>
      <w:r w:rsidRPr="00483543">
        <w:rPr>
          <w:b/>
          <w:sz w:val="26"/>
          <w:szCs w:val="26"/>
          <w:lang w:val="en-GB"/>
        </w:rPr>
        <w:t>Periodic table with relative atomic masses</w:t>
      </w:r>
      <w:r w:rsidRPr="00483543">
        <w:rPr>
          <w:b/>
          <w:sz w:val="26"/>
          <w:szCs w:val="26"/>
          <w:lang w:val="en-GB"/>
        </w:rPr>
        <w:br/>
      </w:r>
    </w:p>
    <w:tbl>
      <w:tblPr>
        <w:tblW w:w="5000" w:type="pct"/>
        <w:jc w:val="center"/>
        <w:tblCellSpacing w:w="0" w:type="dxa"/>
        <w:tblCellMar>
          <w:top w:w="30" w:type="dxa"/>
          <w:left w:w="30" w:type="dxa"/>
          <w:bottom w:w="30" w:type="dxa"/>
          <w:right w:w="30" w:type="dxa"/>
        </w:tblCellMar>
        <w:tblLook w:val="0000"/>
      </w:tblPr>
      <w:tblGrid>
        <w:gridCol w:w="544"/>
        <w:gridCol w:w="544"/>
        <w:gridCol w:w="462"/>
        <w:gridCol w:w="544"/>
        <w:gridCol w:w="544"/>
        <w:gridCol w:w="544"/>
        <w:gridCol w:w="543"/>
        <w:gridCol w:w="543"/>
        <w:gridCol w:w="543"/>
        <w:gridCol w:w="543"/>
        <w:gridCol w:w="543"/>
        <w:gridCol w:w="543"/>
        <w:gridCol w:w="543"/>
        <w:gridCol w:w="543"/>
        <w:gridCol w:w="543"/>
        <w:gridCol w:w="543"/>
        <w:gridCol w:w="543"/>
        <w:gridCol w:w="543"/>
      </w:tblGrid>
      <w:tr w:rsidR="00B15E85" w:rsidRPr="00590397">
        <w:trPr>
          <w:trHeight w:val="195"/>
          <w:tblCellSpacing w:w="0" w:type="dxa"/>
          <w:jc w:val="center"/>
        </w:trPr>
        <w:tc>
          <w:tcPr>
            <w:tcW w:w="250" w:type="pct"/>
            <w:shd w:val="clear" w:color="auto" w:fill="auto"/>
            <w:vAlign w:val="bottom"/>
          </w:tcPr>
          <w:p w:rsidR="00B15E85" w:rsidRPr="00483543" w:rsidRDefault="00B15E85" w:rsidP="007B7558">
            <w:pPr>
              <w:jc w:val="center"/>
              <w:rPr>
                <w:rFonts w:cs="Arial"/>
                <w:sz w:val="18"/>
              </w:rPr>
            </w:pPr>
            <w:r w:rsidRPr="00483543">
              <w:rPr>
                <w:rFonts w:cs="Arial"/>
                <w:sz w:val="18"/>
                <w:szCs w:val="20"/>
              </w:rPr>
              <w:t>1</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590397" w:rsidRDefault="00B15E85" w:rsidP="007B7558">
            <w:r w:rsidRPr="00590397">
              <w:t> </w:t>
            </w:r>
          </w:p>
        </w:tc>
        <w:tc>
          <w:tcPr>
            <w:tcW w:w="250" w:type="pct"/>
            <w:shd w:val="clear" w:color="auto" w:fill="auto"/>
            <w:vAlign w:val="bottom"/>
          </w:tcPr>
          <w:p w:rsidR="00B15E85" w:rsidRPr="00483543" w:rsidRDefault="00B15E85" w:rsidP="007B7558">
            <w:pPr>
              <w:jc w:val="center"/>
              <w:rPr>
                <w:sz w:val="18"/>
              </w:rPr>
            </w:pPr>
            <w:r w:rsidRPr="00483543">
              <w:rPr>
                <w:sz w:val="18"/>
              </w:rPr>
              <w:t> </w:t>
            </w:r>
          </w:p>
        </w:tc>
        <w:tc>
          <w:tcPr>
            <w:tcW w:w="250" w:type="pct"/>
            <w:shd w:val="clear" w:color="auto" w:fill="auto"/>
            <w:vAlign w:val="bottom"/>
          </w:tcPr>
          <w:p w:rsidR="00B15E85" w:rsidRPr="00483543" w:rsidRDefault="00B15E85" w:rsidP="007B7558">
            <w:pPr>
              <w:jc w:val="center"/>
              <w:rPr>
                <w:rFonts w:cs="Arial"/>
                <w:sz w:val="18"/>
              </w:rPr>
            </w:pPr>
            <w:r w:rsidRPr="00483543">
              <w:rPr>
                <w:rFonts w:cs="Arial"/>
                <w:sz w:val="18"/>
                <w:szCs w:val="20"/>
              </w:rPr>
              <w:t>18</w:t>
            </w:r>
          </w:p>
        </w:tc>
      </w:tr>
      <w:tr w:rsidR="00B15E85" w:rsidRPr="00590397">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w:t>
            </w:r>
            <w:r w:rsidRPr="00590397">
              <w:rPr>
                <w:rFonts w:cs="Arial"/>
                <w:sz w:val="15"/>
                <w:szCs w:val="15"/>
              </w:rPr>
              <w:br/>
            </w:r>
            <w:r w:rsidRPr="00590397">
              <w:rPr>
                <w:rFonts w:cs="Arial"/>
              </w:rPr>
              <w:t>H</w:t>
            </w:r>
            <w:r w:rsidRPr="00590397">
              <w:rPr>
                <w:rFonts w:cs="Arial"/>
                <w:sz w:val="15"/>
                <w:szCs w:val="15"/>
              </w:rPr>
              <w:br/>
              <w:t>1.008</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2</w:t>
            </w:r>
          </w:p>
        </w:tc>
        <w:tc>
          <w:tcPr>
            <w:tcW w:w="250" w:type="pct"/>
            <w:gridSpan w:val="10"/>
            <w:vMerge w:val="restart"/>
            <w:shd w:val="clear" w:color="auto" w:fill="auto"/>
            <w:vAlign w:val="center"/>
          </w:tcPr>
          <w:p w:rsidR="00B15E85" w:rsidRPr="00590397" w:rsidRDefault="00B15E85" w:rsidP="007B7558">
            <w:pPr>
              <w:jc w:val="center"/>
              <w:rPr>
                <w:rFonts w:cs="Arial"/>
              </w:rPr>
            </w:pPr>
            <w:r w:rsidRPr="00590397">
              <w:rPr>
                <w:rFonts w:cs="Arial"/>
              </w:rPr>
              <w:t> </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13</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14</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15</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16</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w:t>
            </w:r>
            <w:r w:rsidRPr="00590397">
              <w:rPr>
                <w:rFonts w:cs="Arial"/>
                <w:sz w:val="15"/>
                <w:szCs w:val="15"/>
              </w:rPr>
              <w:br/>
            </w:r>
            <w:r w:rsidRPr="00590397">
              <w:rPr>
                <w:rFonts w:cs="Arial"/>
              </w:rPr>
              <w:t>He</w:t>
            </w:r>
            <w:r w:rsidRPr="00590397">
              <w:rPr>
                <w:rFonts w:cs="Arial"/>
                <w:sz w:val="15"/>
                <w:szCs w:val="15"/>
              </w:rPr>
              <w:br/>
              <w:t>4.00</w:t>
            </w:r>
            <w:r>
              <w:rPr>
                <w:rFonts w:cs="Arial"/>
                <w:sz w:val="15"/>
                <w:szCs w:val="15"/>
              </w:rPr>
              <w:t>3</w:t>
            </w:r>
          </w:p>
        </w:tc>
      </w:tr>
      <w:tr w:rsidR="00B15E85" w:rsidRPr="00590397">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w:t>
            </w:r>
            <w:r w:rsidRPr="00590397">
              <w:rPr>
                <w:rFonts w:cs="Arial"/>
                <w:sz w:val="15"/>
                <w:szCs w:val="15"/>
              </w:rPr>
              <w:br/>
            </w:r>
            <w:r w:rsidRPr="00590397">
              <w:rPr>
                <w:rFonts w:cs="Arial"/>
              </w:rPr>
              <w:t>Li</w:t>
            </w:r>
            <w:r w:rsidRPr="00590397">
              <w:rPr>
                <w:rFonts w:cs="Arial"/>
                <w:sz w:val="15"/>
                <w:szCs w:val="15"/>
              </w:rPr>
              <w:br/>
              <w:t>6.94</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w:t>
            </w:r>
            <w:r w:rsidRPr="00590397">
              <w:rPr>
                <w:rFonts w:cs="Arial"/>
                <w:sz w:val="15"/>
                <w:szCs w:val="15"/>
              </w:rPr>
              <w:br/>
            </w:r>
            <w:r w:rsidRPr="00590397">
              <w:rPr>
                <w:rFonts w:cs="Arial"/>
              </w:rPr>
              <w:t>Be</w:t>
            </w:r>
            <w:r w:rsidRPr="00590397">
              <w:rPr>
                <w:rFonts w:cs="Arial"/>
                <w:sz w:val="15"/>
                <w:szCs w:val="15"/>
              </w:rPr>
              <w:br/>
              <w:t>9.01</w:t>
            </w:r>
          </w:p>
        </w:tc>
        <w:tc>
          <w:tcPr>
            <w:tcW w:w="250" w:type="pct"/>
            <w:gridSpan w:val="10"/>
            <w:vMerge/>
            <w:shd w:val="clear" w:color="auto" w:fill="auto"/>
            <w:vAlign w:val="center"/>
          </w:tcPr>
          <w:p w:rsidR="00B15E85" w:rsidRPr="00590397" w:rsidRDefault="00B15E85" w:rsidP="007B7558">
            <w:pPr>
              <w:rPr>
                <w:rFonts w:cs="Arial"/>
              </w:rPr>
            </w:pP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w:t>
            </w:r>
            <w:r w:rsidRPr="00590397">
              <w:rPr>
                <w:rFonts w:cs="Arial"/>
                <w:sz w:val="15"/>
                <w:szCs w:val="15"/>
              </w:rPr>
              <w:br/>
            </w:r>
            <w:r w:rsidRPr="00590397">
              <w:rPr>
                <w:rFonts w:cs="Arial"/>
              </w:rPr>
              <w:t>B</w:t>
            </w:r>
            <w:r w:rsidRPr="00590397">
              <w:rPr>
                <w:rFonts w:cs="Arial"/>
                <w:sz w:val="15"/>
                <w:szCs w:val="15"/>
              </w:rPr>
              <w:br/>
              <w:t>10.81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w:t>
            </w:r>
            <w:r w:rsidRPr="00590397">
              <w:rPr>
                <w:rFonts w:cs="Arial"/>
                <w:sz w:val="15"/>
                <w:szCs w:val="15"/>
              </w:rPr>
              <w:br/>
            </w:r>
            <w:r w:rsidRPr="00590397">
              <w:rPr>
                <w:rFonts w:cs="Arial"/>
              </w:rPr>
              <w:t>C</w:t>
            </w:r>
            <w:r w:rsidRPr="00590397">
              <w:rPr>
                <w:rFonts w:cs="Arial"/>
                <w:sz w:val="15"/>
                <w:szCs w:val="15"/>
              </w:rPr>
              <w:br/>
              <w:t>12.01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w:t>
            </w:r>
            <w:r w:rsidRPr="00590397">
              <w:rPr>
                <w:rFonts w:cs="Arial"/>
                <w:sz w:val="15"/>
                <w:szCs w:val="15"/>
              </w:rPr>
              <w:br/>
            </w:r>
            <w:r w:rsidRPr="00590397">
              <w:rPr>
                <w:rFonts w:cs="Arial"/>
              </w:rPr>
              <w:t>N</w:t>
            </w:r>
            <w:r w:rsidRPr="00590397">
              <w:rPr>
                <w:rFonts w:cs="Arial"/>
                <w:sz w:val="15"/>
                <w:szCs w:val="15"/>
              </w:rPr>
              <w:br/>
              <w:t>14.0</w:t>
            </w:r>
            <w:r>
              <w:rPr>
                <w:rFonts w:cs="Arial"/>
                <w:sz w:val="15"/>
                <w:szCs w:val="15"/>
              </w:rPr>
              <w:t>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w:t>
            </w:r>
            <w:r w:rsidRPr="00590397">
              <w:rPr>
                <w:rFonts w:cs="Arial"/>
                <w:sz w:val="15"/>
                <w:szCs w:val="15"/>
              </w:rPr>
              <w:br/>
            </w:r>
            <w:r w:rsidRPr="00590397">
              <w:rPr>
                <w:rFonts w:cs="Arial"/>
              </w:rPr>
              <w:t>O</w:t>
            </w:r>
            <w:r>
              <w:rPr>
                <w:rFonts w:cs="Arial"/>
                <w:sz w:val="15"/>
                <w:szCs w:val="15"/>
              </w:rPr>
              <w:br/>
              <w:t>16</w:t>
            </w:r>
            <w:r w:rsidRPr="00590397">
              <w:rPr>
                <w:rFonts w:cs="Arial"/>
                <w:sz w:val="15"/>
                <w:szCs w:val="15"/>
              </w:rPr>
              <w:t>.</w:t>
            </w:r>
            <w:r>
              <w:rPr>
                <w:rFonts w:cs="Arial"/>
                <w:sz w:val="15"/>
                <w:szCs w:val="15"/>
              </w:rPr>
              <w:t>00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w:t>
            </w:r>
            <w:r w:rsidRPr="00590397">
              <w:rPr>
                <w:rFonts w:cs="Arial"/>
                <w:sz w:val="15"/>
                <w:szCs w:val="15"/>
              </w:rPr>
              <w:br/>
            </w:r>
            <w:r w:rsidRPr="00590397">
              <w:rPr>
                <w:rFonts w:cs="Arial"/>
              </w:rPr>
              <w:t>F</w:t>
            </w:r>
            <w:r w:rsidRPr="00590397">
              <w:rPr>
                <w:rFonts w:cs="Arial"/>
                <w:sz w:val="15"/>
                <w:szCs w:val="15"/>
              </w:rPr>
              <w:br/>
              <w:t>1</w:t>
            </w:r>
            <w:r>
              <w:rPr>
                <w:rFonts w:cs="Arial"/>
                <w:sz w:val="15"/>
                <w:szCs w:val="15"/>
              </w:rPr>
              <w:t>9</w:t>
            </w:r>
            <w:r w:rsidRPr="00590397">
              <w:rPr>
                <w:rFonts w:cs="Arial"/>
                <w:sz w:val="15"/>
                <w:szCs w:val="15"/>
              </w:rPr>
              <w:t>.</w:t>
            </w:r>
            <w:r>
              <w:rPr>
                <w:rFonts w:cs="Arial"/>
                <w:sz w:val="15"/>
                <w:szCs w:val="15"/>
              </w:rPr>
              <w:t>00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w:t>
            </w:r>
            <w:r w:rsidRPr="00590397">
              <w:rPr>
                <w:rFonts w:cs="Arial"/>
                <w:sz w:val="15"/>
                <w:szCs w:val="15"/>
              </w:rPr>
              <w:br/>
            </w:r>
            <w:r w:rsidRPr="00590397">
              <w:rPr>
                <w:rFonts w:cs="Arial"/>
              </w:rPr>
              <w:t>Ne</w:t>
            </w:r>
            <w:r w:rsidRPr="00590397">
              <w:rPr>
                <w:rFonts w:cs="Arial"/>
                <w:sz w:val="15"/>
                <w:szCs w:val="15"/>
              </w:rPr>
              <w:br/>
              <w:t>20.18</w:t>
            </w:r>
          </w:p>
        </w:tc>
      </w:tr>
      <w:tr w:rsidR="00B15E85" w:rsidRPr="00590397">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11</w:t>
            </w:r>
            <w:r w:rsidRPr="00590397">
              <w:rPr>
                <w:rFonts w:cs="Arial"/>
                <w:sz w:val="15"/>
                <w:szCs w:val="15"/>
              </w:rPr>
              <w:br/>
            </w:r>
            <w:r w:rsidRPr="00590397">
              <w:rPr>
                <w:rFonts w:cs="Arial"/>
              </w:rPr>
              <w:t>Na</w:t>
            </w:r>
            <w:r w:rsidRPr="00590397">
              <w:rPr>
                <w:rFonts w:cs="Arial"/>
                <w:sz w:val="15"/>
                <w:szCs w:val="15"/>
              </w:rPr>
              <w:br/>
              <w:t>22.99</w:t>
            </w: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12</w:t>
            </w:r>
            <w:r w:rsidRPr="00590397">
              <w:rPr>
                <w:rFonts w:cs="Arial"/>
                <w:sz w:val="15"/>
                <w:szCs w:val="15"/>
              </w:rPr>
              <w:br/>
            </w:r>
            <w:r w:rsidRPr="00590397">
              <w:rPr>
                <w:rFonts w:cs="Arial"/>
              </w:rPr>
              <w:t>Mg</w:t>
            </w:r>
            <w:r w:rsidRPr="00590397">
              <w:rPr>
                <w:rFonts w:cs="Arial"/>
                <w:sz w:val="15"/>
                <w:szCs w:val="15"/>
              </w:rPr>
              <w:br/>
              <w:t>24.30</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3</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4</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5</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6</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7</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8</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9</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10</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11</w:t>
            </w:r>
          </w:p>
        </w:tc>
        <w:tc>
          <w:tcPr>
            <w:tcW w:w="250" w:type="pct"/>
            <w:shd w:val="clear" w:color="auto" w:fill="auto"/>
            <w:vAlign w:val="bottom"/>
          </w:tcPr>
          <w:p w:rsidR="00B15E85" w:rsidRPr="00E64F79" w:rsidRDefault="00B15E85" w:rsidP="007B7558">
            <w:pPr>
              <w:jc w:val="center"/>
              <w:rPr>
                <w:rFonts w:cs="Arial"/>
                <w:sz w:val="18"/>
              </w:rPr>
            </w:pPr>
            <w:r w:rsidRPr="00E64F79">
              <w:rPr>
                <w:rFonts w:cs="Arial"/>
                <w:sz w:val="18"/>
                <w:szCs w:val="20"/>
              </w:rPr>
              <w:t>12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13</w:t>
            </w:r>
            <w:r w:rsidRPr="00590397">
              <w:rPr>
                <w:rFonts w:cs="Arial"/>
                <w:sz w:val="15"/>
                <w:szCs w:val="15"/>
              </w:rPr>
              <w:br/>
            </w:r>
            <w:r w:rsidRPr="00590397">
              <w:rPr>
                <w:rFonts w:cs="Arial"/>
              </w:rPr>
              <w:t>Al</w:t>
            </w:r>
            <w:r w:rsidRPr="00590397">
              <w:rPr>
                <w:rFonts w:cs="Arial"/>
                <w:sz w:val="15"/>
                <w:szCs w:val="15"/>
              </w:rPr>
              <w:br/>
              <w:t>26.98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14</w:t>
            </w:r>
            <w:r w:rsidRPr="00590397">
              <w:rPr>
                <w:rFonts w:cs="Arial"/>
                <w:sz w:val="15"/>
                <w:szCs w:val="15"/>
              </w:rPr>
              <w:br/>
            </w:r>
            <w:r w:rsidRPr="00590397">
              <w:rPr>
                <w:rFonts w:cs="Arial"/>
              </w:rPr>
              <w:t>Si</w:t>
            </w:r>
            <w:r w:rsidRPr="00590397">
              <w:rPr>
                <w:rFonts w:cs="Arial"/>
                <w:sz w:val="15"/>
                <w:szCs w:val="15"/>
              </w:rPr>
              <w:br/>
              <w:t>28.0</w:t>
            </w:r>
            <w:r>
              <w:rPr>
                <w:rFonts w:cs="Arial"/>
                <w:sz w:val="15"/>
                <w:szCs w:val="15"/>
              </w:rPr>
              <w:t>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15</w:t>
            </w:r>
            <w:r w:rsidRPr="00590397">
              <w:rPr>
                <w:rFonts w:cs="Arial"/>
                <w:sz w:val="15"/>
                <w:szCs w:val="15"/>
              </w:rPr>
              <w:br/>
            </w:r>
            <w:r w:rsidRPr="00590397">
              <w:rPr>
                <w:rFonts w:cs="Arial"/>
              </w:rPr>
              <w:t>P</w:t>
            </w:r>
            <w:r w:rsidRPr="00590397">
              <w:rPr>
                <w:rFonts w:cs="Arial"/>
                <w:sz w:val="15"/>
                <w:szCs w:val="15"/>
              </w:rPr>
              <w:br/>
              <w:t>30.97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16</w:t>
            </w:r>
            <w:r w:rsidRPr="00590397">
              <w:rPr>
                <w:rFonts w:cs="Arial"/>
                <w:sz w:val="15"/>
                <w:szCs w:val="15"/>
              </w:rPr>
              <w:br/>
            </w:r>
            <w:r w:rsidRPr="00590397">
              <w:rPr>
                <w:rFonts w:cs="Arial"/>
              </w:rPr>
              <w:t>S</w:t>
            </w:r>
            <w:r w:rsidRPr="00590397">
              <w:rPr>
                <w:rFonts w:cs="Arial"/>
                <w:sz w:val="15"/>
                <w:szCs w:val="15"/>
              </w:rPr>
              <w:br/>
              <w:t>32.06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17</w:t>
            </w:r>
            <w:r w:rsidRPr="00590397">
              <w:rPr>
                <w:rFonts w:cs="Arial"/>
                <w:sz w:val="15"/>
                <w:szCs w:val="15"/>
              </w:rPr>
              <w:br/>
            </w:r>
            <w:r w:rsidRPr="00590397">
              <w:rPr>
                <w:rFonts w:cs="Arial"/>
              </w:rPr>
              <w:t>Cl</w:t>
            </w:r>
            <w:r w:rsidRPr="00590397">
              <w:rPr>
                <w:rFonts w:cs="Arial"/>
                <w:sz w:val="15"/>
                <w:szCs w:val="15"/>
              </w:rPr>
              <w:br/>
              <w:t>35.45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18</w:t>
            </w:r>
            <w:r w:rsidRPr="00590397">
              <w:rPr>
                <w:rFonts w:cs="Arial"/>
                <w:sz w:val="15"/>
                <w:szCs w:val="15"/>
              </w:rPr>
              <w:br/>
            </w:r>
            <w:r w:rsidRPr="00590397">
              <w:rPr>
                <w:rFonts w:cs="Arial"/>
              </w:rPr>
              <w:t>Ar</w:t>
            </w:r>
            <w:r w:rsidRPr="00590397">
              <w:rPr>
                <w:rFonts w:cs="Arial"/>
                <w:sz w:val="15"/>
                <w:szCs w:val="15"/>
              </w:rPr>
              <w:br/>
              <w:t>39.9</w:t>
            </w:r>
            <w:r>
              <w:rPr>
                <w:rFonts w:cs="Arial"/>
                <w:sz w:val="15"/>
                <w:szCs w:val="15"/>
              </w:rPr>
              <w:t>5</w:t>
            </w:r>
          </w:p>
        </w:tc>
      </w:tr>
      <w:tr w:rsidR="00B15E85" w:rsidRPr="00590397">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19</w:t>
            </w:r>
            <w:r w:rsidRPr="00590397">
              <w:rPr>
                <w:rFonts w:cs="Arial"/>
                <w:sz w:val="15"/>
                <w:szCs w:val="15"/>
              </w:rPr>
              <w:br/>
            </w:r>
            <w:r w:rsidRPr="00590397">
              <w:rPr>
                <w:rFonts w:cs="Arial"/>
              </w:rPr>
              <w:t>K</w:t>
            </w:r>
            <w:r w:rsidRPr="00590397">
              <w:rPr>
                <w:rFonts w:cs="Arial"/>
                <w:sz w:val="15"/>
                <w:szCs w:val="15"/>
              </w:rPr>
              <w:br/>
              <w:t>39.10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20</w:t>
            </w:r>
            <w:r w:rsidRPr="00590397">
              <w:rPr>
                <w:rFonts w:cs="Arial"/>
                <w:sz w:val="15"/>
                <w:szCs w:val="15"/>
              </w:rPr>
              <w:br/>
            </w:r>
            <w:r w:rsidRPr="00590397">
              <w:rPr>
                <w:rFonts w:cs="Arial"/>
              </w:rPr>
              <w:t>Ca</w:t>
            </w:r>
            <w:r w:rsidRPr="00590397">
              <w:rPr>
                <w:rFonts w:cs="Arial"/>
                <w:sz w:val="15"/>
                <w:szCs w:val="15"/>
              </w:rPr>
              <w:br/>
              <w:t>40.08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21</w:t>
            </w:r>
            <w:r w:rsidRPr="00590397">
              <w:rPr>
                <w:rFonts w:cs="Arial"/>
                <w:sz w:val="15"/>
                <w:szCs w:val="15"/>
              </w:rPr>
              <w:br/>
            </w:r>
            <w:r w:rsidRPr="00590397">
              <w:rPr>
                <w:rFonts w:cs="Arial"/>
              </w:rPr>
              <w:t>Sc</w:t>
            </w:r>
            <w:r>
              <w:rPr>
                <w:rFonts w:cs="Arial"/>
                <w:sz w:val="15"/>
                <w:szCs w:val="15"/>
              </w:rPr>
              <w:br/>
              <w:t>44.9</w:t>
            </w:r>
            <w:r w:rsidRPr="00590397">
              <w:rPr>
                <w:rFonts w:cs="Arial"/>
                <w:sz w:val="15"/>
                <w:szCs w:val="15"/>
              </w:rPr>
              <w:t>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22</w:t>
            </w:r>
            <w:r w:rsidRPr="00590397">
              <w:rPr>
                <w:rFonts w:cs="Arial"/>
                <w:sz w:val="15"/>
                <w:szCs w:val="15"/>
              </w:rPr>
              <w:br/>
            </w:r>
            <w:r w:rsidRPr="00590397">
              <w:rPr>
                <w:rFonts w:cs="Arial"/>
              </w:rPr>
              <w:t>Ti</w:t>
            </w:r>
            <w:r w:rsidRPr="00590397">
              <w:rPr>
                <w:rFonts w:cs="Arial"/>
                <w:sz w:val="15"/>
                <w:szCs w:val="15"/>
              </w:rPr>
              <w:br/>
              <w:t>47.87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23</w:t>
            </w:r>
            <w:r w:rsidRPr="00590397">
              <w:rPr>
                <w:rFonts w:cs="Arial"/>
                <w:sz w:val="15"/>
                <w:szCs w:val="15"/>
              </w:rPr>
              <w:br/>
            </w:r>
            <w:r w:rsidRPr="00590397">
              <w:rPr>
                <w:rFonts w:cs="Arial"/>
              </w:rPr>
              <w:t>V</w:t>
            </w:r>
            <w:r w:rsidRPr="00590397">
              <w:rPr>
                <w:rFonts w:cs="Arial"/>
                <w:sz w:val="15"/>
                <w:szCs w:val="15"/>
              </w:rPr>
              <w:br/>
              <w:t>50.94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24</w:t>
            </w:r>
            <w:r w:rsidRPr="00590397">
              <w:rPr>
                <w:rFonts w:cs="Arial"/>
                <w:sz w:val="15"/>
                <w:szCs w:val="15"/>
              </w:rPr>
              <w:br/>
            </w:r>
            <w:r w:rsidRPr="00590397">
              <w:rPr>
                <w:rFonts w:cs="Arial"/>
              </w:rPr>
              <w:t>Cr</w:t>
            </w:r>
            <w:r>
              <w:rPr>
                <w:rFonts w:cs="Arial"/>
                <w:sz w:val="15"/>
                <w:szCs w:val="15"/>
              </w:rPr>
              <w:br/>
              <w:t>52</w:t>
            </w:r>
            <w:r w:rsidRPr="00590397">
              <w:rPr>
                <w:rFonts w:cs="Arial"/>
                <w:sz w:val="15"/>
                <w:szCs w:val="15"/>
              </w:rPr>
              <w:t>.</w:t>
            </w:r>
            <w:r>
              <w:rPr>
                <w:rFonts w:cs="Arial"/>
                <w:sz w:val="15"/>
                <w:szCs w:val="15"/>
              </w:rPr>
              <w:t>00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25</w:t>
            </w:r>
            <w:r w:rsidRPr="00590397">
              <w:rPr>
                <w:rFonts w:cs="Arial"/>
                <w:sz w:val="15"/>
                <w:szCs w:val="15"/>
              </w:rPr>
              <w:br/>
            </w:r>
            <w:r w:rsidRPr="00590397">
              <w:rPr>
                <w:rFonts w:cs="Arial"/>
              </w:rPr>
              <w:t>Mn</w:t>
            </w:r>
            <w:r w:rsidRPr="00590397">
              <w:rPr>
                <w:rFonts w:cs="Arial"/>
                <w:sz w:val="15"/>
                <w:szCs w:val="15"/>
              </w:rPr>
              <w:br/>
              <w:t>54.9</w:t>
            </w:r>
            <w:r>
              <w:rPr>
                <w:rFonts w:cs="Arial"/>
                <w:sz w:val="15"/>
                <w:szCs w:val="15"/>
              </w:rPr>
              <w:t>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26</w:t>
            </w:r>
            <w:r w:rsidRPr="00590397">
              <w:rPr>
                <w:rFonts w:cs="Arial"/>
                <w:sz w:val="15"/>
                <w:szCs w:val="15"/>
              </w:rPr>
              <w:br/>
            </w:r>
            <w:r w:rsidRPr="00590397">
              <w:rPr>
                <w:rFonts w:cs="Arial"/>
              </w:rPr>
              <w:t>Fe</w:t>
            </w:r>
            <w:r w:rsidRPr="00590397">
              <w:rPr>
                <w:rFonts w:cs="Arial"/>
                <w:sz w:val="15"/>
                <w:szCs w:val="15"/>
              </w:rPr>
              <w:br/>
              <w:t>55.85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27</w:t>
            </w:r>
            <w:r w:rsidRPr="00590397">
              <w:rPr>
                <w:rFonts w:cs="Arial"/>
                <w:sz w:val="15"/>
                <w:szCs w:val="15"/>
              </w:rPr>
              <w:br/>
            </w:r>
            <w:r w:rsidRPr="00590397">
              <w:rPr>
                <w:rFonts w:cs="Arial"/>
              </w:rPr>
              <w:t>Co</w:t>
            </w:r>
            <w:r w:rsidRPr="00590397">
              <w:rPr>
                <w:rFonts w:cs="Arial"/>
                <w:sz w:val="15"/>
                <w:szCs w:val="15"/>
              </w:rPr>
              <w:br/>
              <w:t>58.93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28</w:t>
            </w:r>
            <w:r w:rsidRPr="00590397">
              <w:rPr>
                <w:rFonts w:cs="Arial"/>
                <w:sz w:val="15"/>
                <w:szCs w:val="15"/>
              </w:rPr>
              <w:br/>
            </w:r>
            <w:r w:rsidRPr="00590397">
              <w:rPr>
                <w:rFonts w:cs="Arial"/>
              </w:rPr>
              <w:t>Ni</w:t>
            </w:r>
            <w:r w:rsidRPr="00590397">
              <w:rPr>
                <w:rFonts w:cs="Arial"/>
                <w:sz w:val="15"/>
                <w:szCs w:val="15"/>
              </w:rPr>
              <w:br/>
              <w:t>58.69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29</w:t>
            </w:r>
            <w:r w:rsidRPr="00590397">
              <w:rPr>
                <w:rFonts w:cs="Arial"/>
                <w:sz w:val="15"/>
                <w:szCs w:val="15"/>
              </w:rPr>
              <w:br/>
            </w:r>
            <w:r w:rsidRPr="00590397">
              <w:rPr>
                <w:rFonts w:cs="Arial"/>
              </w:rPr>
              <w:t>Cu</w:t>
            </w:r>
            <w:r w:rsidRPr="00590397">
              <w:rPr>
                <w:rFonts w:cs="Arial"/>
                <w:sz w:val="15"/>
                <w:szCs w:val="15"/>
              </w:rPr>
              <w:br/>
              <w:t>63.5</w:t>
            </w:r>
            <w:r>
              <w:rPr>
                <w:rFonts w:cs="Arial"/>
                <w:sz w:val="15"/>
                <w:szCs w:val="15"/>
              </w:rPr>
              <w:t>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30</w:t>
            </w:r>
            <w:r w:rsidRPr="00590397">
              <w:rPr>
                <w:rFonts w:cs="Arial"/>
                <w:sz w:val="15"/>
                <w:szCs w:val="15"/>
              </w:rPr>
              <w:br/>
            </w:r>
            <w:r w:rsidRPr="00590397">
              <w:rPr>
                <w:rFonts w:cs="Arial"/>
              </w:rPr>
              <w:t>Zn</w:t>
            </w:r>
            <w:r w:rsidRPr="00590397">
              <w:rPr>
                <w:rFonts w:cs="Arial"/>
                <w:sz w:val="15"/>
                <w:szCs w:val="15"/>
              </w:rPr>
              <w:br/>
              <w:t>65.38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31</w:t>
            </w:r>
            <w:r w:rsidRPr="00590397">
              <w:rPr>
                <w:rFonts w:cs="Arial"/>
                <w:sz w:val="15"/>
                <w:szCs w:val="15"/>
              </w:rPr>
              <w:br/>
            </w:r>
            <w:r w:rsidRPr="00590397">
              <w:rPr>
                <w:rFonts w:cs="Arial"/>
              </w:rPr>
              <w:t>Ga</w:t>
            </w:r>
            <w:r w:rsidRPr="00590397">
              <w:rPr>
                <w:rFonts w:cs="Arial"/>
                <w:sz w:val="15"/>
                <w:szCs w:val="15"/>
              </w:rPr>
              <w:br/>
              <w:t>69.72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32</w:t>
            </w:r>
            <w:r w:rsidRPr="00590397">
              <w:rPr>
                <w:rFonts w:cs="Arial"/>
                <w:sz w:val="15"/>
                <w:szCs w:val="15"/>
              </w:rPr>
              <w:br/>
            </w:r>
            <w:r w:rsidRPr="00590397">
              <w:rPr>
                <w:rFonts w:cs="Arial"/>
              </w:rPr>
              <w:t>Ge</w:t>
            </w:r>
            <w:r w:rsidRPr="00590397">
              <w:rPr>
                <w:rFonts w:cs="Arial"/>
                <w:sz w:val="15"/>
                <w:szCs w:val="15"/>
              </w:rPr>
              <w:br/>
              <w:t>72.64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33</w:t>
            </w:r>
            <w:r w:rsidRPr="00590397">
              <w:rPr>
                <w:rFonts w:cs="Arial"/>
                <w:sz w:val="15"/>
                <w:szCs w:val="15"/>
              </w:rPr>
              <w:br/>
            </w:r>
            <w:r w:rsidRPr="00590397">
              <w:rPr>
                <w:rFonts w:cs="Arial"/>
              </w:rPr>
              <w:t>As</w:t>
            </w:r>
            <w:r w:rsidRPr="00590397">
              <w:rPr>
                <w:rFonts w:cs="Arial"/>
                <w:sz w:val="15"/>
                <w:szCs w:val="15"/>
              </w:rPr>
              <w:br/>
              <w:t>74.92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34</w:t>
            </w:r>
            <w:r w:rsidRPr="00590397">
              <w:rPr>
                <w:rFonts w:cs="Arial"/>
                <w:sz w:val="15"/>
                <w:szCs w:val="15"/>
              </w:rPr>
              <w:br/>
            </w:r>
            <w:r w:rsidRPr="00590397">
              <w:rPr>
                <w:rFonts w:cs="Arial"/>
              </w:rPr>
              <w:t>Se</w:t>
            </w:r>
            <w:r w:rsidRPr="00590397">
              <w:rPr>
                <w:rFonts w:cs="Arial"/>
                <w:sz w:val="15"/>
                <w:szCs w:val="15"/>
              </w:rPr>
              <w:br/>
              <w:t>78.96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35</w:t>
            </w:r>
            <w:r w:rsidRPr="00590397">
              <w:rPr>
                <w:rFonts w:cs="Arial"/>
                <w:sz w:val="15"/>
                <w:szCs w:val="15"/>
              </w:rPr>
              <w:br/>
            </w:r>
            <w:r w:rsidRPr="00590397">
              <w:rPr>
                <w:rFonts w:cs="Arial"/>
              </w:rPr>
              <w:t>Br</w:t>
            </w:r>
            <w:r w:rsidRPr="00590397">
              <w:rPr>
                <w:rFonts w:cs="Arial"/>
                <w:sz w:val="15"/>
                <w:szCs w:val="15"/>
              </w:rPr>
              <w:br/>
              <w:t>79.90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36</w:t>
            </w:r>
            <w:r w:rsidRPr="00590397">
              <w:rPr>
                <w:rFonts w:cs="Arial"/>
                <w:sz w:val="15"/>
                <w:szCs w:val="15"/>
              </w:rPr>
              <w:br/>
            </w:r>
            <w:r w:rsidRPr="00590397">
              <w:rPr>
                <w:rFonts w:cs="Arial"/>
              </w:rPr>
              <w:t>Kr</w:t>
            </w:r>
            <w:r w:rsidRPr="00590397">
              <w:rPr>
                <w:rFonts w:cs="Arial"/>
                <w:sz w:val="15"/>
                <w:szCs w:val="15"/>
              </w:rPr>
              <w:br/>
              <w:t>83.8</w:t>
            </w:r>
            <w:r>
              <w:rPr>
                <w:rFonts w:cs="Arial"/>
                <w:sz w:val="15"/>
                <w:szCs w:val="15"/>
              </w:rPr>
              <w:t>0</w:t>
            </w:r>
          </w:p>
        </w:tc>
      </w:tr>
      <w:tr w:rsidR="00B15E85" w:rsidRPr="00590397">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37</w:t>
            </w:r>
            <w:r w:rsidRPr="00590397">
              <w:rPr>
                <w:rFonts w:cs="Arial"/>
                <w:sz w:val="15"/>
                <w:szCs w:val="15"/>
              </w:rPr>
              <w:br/>
            </w:r>
            <w:r w:rsidRPr="00590397">
              <w:rPr>
                <w:rFonts w:cs="Arial"/>
              </w:rPr>
              <w:t>Rb</w:t>
            </w:r>
            <w:r w:rsidRPr="00590397">
              <w:rPr>
                <w:rFonts w:cs="Arial"/>
                <w:sz w:val="15"/>
                <w:szCs w:val="15"/>
              </w:rPr>
              <w:br/>
              <w:t>85.47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38</w:t>
            </w:r>
            <w:r w:rsidRPr="00590397">
              <w:rPr>
                <w:rFonts w:cs="Arial"/>
                <w:sz w:val="15"/>
                <w:szCs w:val="15"/>
              </w:rPr>
              <w:br/>
            </w:r>
            <w:r w:rsidRPr="00590397">
              <w:rPr>
                <w:rFonts w:cs="Arial"/>
              </w:rPr>
              <w:t>Sr</w:t>
            </w:r>
            <w:r w:rsidRPr="00590397">
              <w:rPr>
                <w:rFonts w:cs="Arial"/>
                <w:sz w:val="15"/>
                <w:szCs w:val="15"/>
              </w:rPr>
              <w:br/>
              <w:t>87.62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39</w:t>
            </w:r>
            <w:r w:rsidRPr="00590397">
              <w:rPr>
                <w:rFonts w:cs="Arial"/>
                <w:sz w:val="15"/>
                <w:szCs w:val="15"/>
              </w:rPr>
              <w:br/>
            </w:r>
            <w:r w:rsidRPr="00590397">
              <w:rPr>
                <w:rFonts w:cs="Arial"/>
              </w:rPr>
              <w:t>Y</w:t>
            </w:r>
            <w:r w:rsidRPr="00590397">
              <w:rPr>
                <w:rFonts w:cs="Arial"/>
                <w:sz w:val="15"/>
                <w:szCs w:val="15"/>
              </w:rPr>
              <w:br/>
              <w:t>88.9</w:t>
            </w:r>
            <w:r>
              <w:rPr>
                <w:rFonts w:cs="Arial"/>
                <w:sz w:val="15"/>
                <w:szCs w:val="15"/>
              </w:rPr>
              <w:t>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40</w:t>
            </w:r>
            <w:r w:rsidRPr="00590397">
              <w:rPr>
                <w:rFonts w:cs="Arial"/>
                <w:sz w:val="15"/>
                <w:szCs w:val="15"/>
              </w:rPr>
              <w:br/>
            </w:r>
            <w:r w:rsidRPr="00590397">
              <w:rPr>
                <w:rFonts w:cs="Arial"/>
              </w:rPr>
              <w:t>Zr</w:t>
            </w:r>
            <w:r w:rsidRPr="00590397">
              <w:rPr>
                <w:rFonts w:cs="Arial"/>
                <w:sz w:val="15"/>
                <w:szCs w:val="15"/>
              </w:rPr>
              <w:br/>
              <w:t>91.22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41</w:t>
            </w:r>
            <w:r w:rsidRPr="00590397">
              <w:rPr>
                <w:rFonts w:cs="Arial"/>
                <w:sz w:val="15"/>
                <w:szCs w:val="15"/>
              </w:rPr>
              <w:br/>
            </w:r>
            <w:r w:rsidRPr="00590397">
              <w:rPr>
                <w:rFonts w:cs="Arial"/>
              </w:rPr>
              <w:t>Nb</w:t>
            </w:r>
            <w:r w:rsidRPr="00590397">
              <w:rPr>
                <w:rFonts w:cs="Arial"/>
                <w:sz w:val="15"/>
                <w:szCs w:val="15"/>
              </w:rPr>
              <w:br/>
              <w:t>92.9</w:t>
            </w:r>
            <w:r>
              <w:rPr>
                <w:rFonts w:cs="Arial"/>
                <w:sz w:val="15"/>
                <w:szCs w:val="15"/>
              </w:rPr>
              <w:t>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42</w:t>
            </w:r>
            <w:r w:rsidRPr="00590397">
              <w:rPr>
                <w:rFonts w:cs="Arial"/>
                <w:sz w:val="15"/>
                <w:szCs w:val="15"/>
              </w:rPr>
              <w:br/>
            </w:r>
            <w:r w:rsidRPr="00590397">
              <w:rPr>
                <w:rFonts w:cs="Arial"/>
              </w:rPr>
              <w:t>Mo</w:t>
            </w:r>
            <w:r w:rsidRPr="00590397">
              <w:rPr>
                <w:rFonts w:cs="Arial"/>
                <w:sz w:val="15"/>
                <w:szCs w:val="15"/>
              </w:rPr>
              <w:br/>
              <w:t>95.96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43</w:t>
            </w:r>
            <w:r w:rsidRPr="00590397">
              <w:rPr>
                <w:rFonts w:cs="Arial"/>
                <w:sz w:val="15"/>
                <w:szCs w:val="15"/>
              </w:rPr>
              <w:br/>
            </w:r>
            <w:r w:rsidRPr="00590397">
              <w:rPr>
                <w:rFonts w:cs="Arial"/>
              </w:rPr>
              <w:t>Tc</w:t>
            </w:r>
            <w:r w:rsidRPr="00590397">
              <w:rPr>
                <w:rFonts w:cs="Arial"/>
                <w:sz w:val="15"/>
                <w:szCs w:val="15"/>
              </w:rPr>
              <w:br/>
              <w:t>-</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44</w:t>
            </w:r>
            <w:r w:rsidRPr="00590397">
              <w:rPr>
                <w:rFonts w:cs="Arial"/>
                <w:sz w:val="15"/>
                <w:szCs w:val="15"/>
              </w:rPr>
              <w:br/>
            </w:r>
            <w:r w:rsidRPr="00590397">
              <w:rPr>
                <w:rFonts w:cs="Arial"/>
              </w:rPr>
              <w:t>Ru</w:t>
            </w:r>
            <w:r w:rsidRPr="00590397">
              <w:rPr>
                <w:rFonts w:cs="Arial"/>
                <w:sz w:val="15"/>
                <w:szCs w:val="15"/>
              </w:rPr>
              <w:br/>
              <w:t>101.07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45</w:t>
            </w:r>
            <w:r w:rsidRPr="00590397">
              <w:rPr>
                <w:rFonts w:cs="Arial"/>
                <w:sz w:val="15"/>
                <w:szCs w:val="15"/>
              </w:rPr>
              <w:br/>
            </w:r>
            <w:r w:rsidRPr="00590397">
              <w:rPr>
                <w:rFonts w:cs="Arial"/>
              </w:rPr>
              <w:t>Rh</w:t>
            </w:r>
            <w:r w:rsidRPr="00590397">
              <w:rPr>
                <w:rFonts w:cs="Arial"/>
                <w:sz w:val="15"/>
                <w:szCs w:val="15"/>
              </w:rPr>
              <w:br/>
              <w:t>102.91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46</w:t>
            </w:r>
            <w:r w:rsidRPr="00590397">
              <w:rPr>
                <w:rFonts w:cs="Arial"/>
                <w:sz w:val="15"/>
                <w:szCs w:val="15"/>
              </w:rPr>
              <w:br/>
            </w:r>
            <w:r w:rsidRPr="00590397">
              <w:rPr>
                <w:rFonts w:cs="Arial"/>
              </w:rPr>
              <w:t>Pd</w:t>
            </w:r>
            <w:r w:rsidRPr="00590397">
              <w:rPr>
                <w:rFonts w:cs="Arial"/>
                <w:sz w:val="15"/>
                <w:szCs w:val="15"/>
              </w:rPr>
              <w:br/>
              <w:t>106.42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47</w:t>
            </w:r>
            <w:r w:rsidRPr="00590397">
              <w:rPr>
                <w:rFonts w:cs="Arial"/>
                <w:sz w:val="15"/>
                <w:szCs w:val="15"/>
              </w:rPr>
              <w:br/>
            </w:r>
            <w:r w:rsidRPr="00590397">
              <w:rPr>
                <w:rFonts w:cs="Arial"/>
              </w:rPr>
              <w:t>Ag</w:t>
            </w:r>
            <w:r w:rsidRPr="00590397">
              <w:rPr>
                <w:rFonts w:cs="Arial"/>
                <w:sz w:val="15"/>
                <w:szCs w:val="15"/>
              </w:rPr>
              <w:br/>
              <w:t>107.87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48</w:t>
            </w:r>
            <w:r w:rsidRPr="00590397">
              <w:rPr>
                <w:rFonts w:cs="Arial"/>
                <w:sz w:val="15"/>
                <w:szCs w:val="15"/>
              </w:rPr>
              <w:br/>
            </w:r>
            <w:r w:rsidRPr="00590397">
              <w:rPr>
                <w:rFonts w:cs="Arial"/>
              </w:rPr>
              <w:t>Cd</w:t>
            </w:r>
            <w:r w:rsidRPr="00590397">
              <w:rPr>
                <w:rFonts w:cs="Arial"/>
                <w:sz w:val="15"/>
                <w:szCs w:val="15"/>
              </w:rPr>
              <w:br/>
              <w:t>112.41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49</w:t>
            </w:r>
            <w:r w:rsidRPr="00590397">
              <w:rPr>
                <w:rFonts w:cs="Arial"/>
                <w:sz w:val="15"/>
                <w:szCs w:val="15"/>
              </w:rPr>
              <w:br/>
            </w:r>
            <w:r w:rsidRPr="00590397">
              <w:rPr>
                <w:rFonts w:cs="Arial"/>
              </w:rPr>
              <w:t>In</w:t>
            </w:r>
            <w:r w:rsidRPr="00590397">
              <w:rPr>
                <w:rFonts w:cs="Arial"/>
                <w:sz w:val="15"/>
                <w:szCs w:val="15"/>
              </w:rPr>
              <w:br/>
              <w:t>114.82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50</w:t>
            </w:r>
            <w:r w:rsidRPr="00590397">
              <w:rPr>
                <w:rFonts w:cs="Arial"/>
                <w:sz w:val="15"/>
                <w:szCs w:val="15"/>
              </w:rPr>
              <w:br/>
            </w:r>
            <w:r w:rsidRPr="00590397">
              <w:rPr>
                <w:rFonts w:cs="Arial"/>
              </w:rPr>
              <w:t>Sn</w:t>
            </w:r>
            <w:r w:rsidRPr="00590397">
              <w:rPr>
                <w:rFonts w:cs="Arial"/>
                <w:sz w:val="15"/>
                <w:szCs w:val="15"/>
              </w:rPr>
              <w:br/>
              <w:t>118.71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51</w:t>
            </w:r>
            <w:r w:rsidRPr="00590397">
              <w:rPr>
                <w:rFonts w:cs="Arial"/>
                <w:sz w:val="15"/>
                <w:szCs w:val="15"/>
              </w:rPr>
              <w:br/>
            </w:r>
            <w:r w:rsidRPr="00590397">
              <w:rPr>
                <w:rFonts w:cs="Arial"/>
              </w:rPr>
              <w:t>Sb</w:t>
            </w:r>
            <w:r w:rsidRPr="00590397">
              <w:rPr>
                <w:rFonts w:cs="Arial"/>
                <w:sz w:val="15"/>
                <w:szCs w:val="15"/>
              </w:rPr>
              <w:br/>
              <w:t>121.76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52</w:t>
            </w:r>
            <w:r w:rsidRPr="00590397">
              <w:rPr>
                <w:rFonts w:cs="Arial"/>
                <w:sz w:val="15"/>
                <w:szCs w:val="15"/>
              </w:rPr>
              <w:br/>
            </w:r>
            <w:r w:rsidRPr="00590397">
              <w:rPr>
                <w:rFonts w:cs="Arial"/>
              </w:rPr>
              <w:t>Te</w:t>
            </w:r>
            <w:r w:rsidRPr="00590397">
              <w:rPr>
                <w:rFonts w:cs="Arial"/>
                <w:sz w:val="15"/>
                <w:szCs w:val="15"/>
              </w:rPr>
              <w:br/>
              <w:t>127.60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53</w:t>
            </w:r>
            <w:r w:rsidRPr="00590397">
              <w:rPr>
                <w:rFonts w:cs="Arial"/>
                <w:sz w:val="15"/>
                <w:szCs w:val="15"/>
              </w:rPr>
              <w:br/>
            </w:r>
            <w:r w:rsidRPr="00590397">
              <w:rPr>
                <w:rFonts w:cs="Arial"/>
              </w:rPr>
              <w:t>I</w:t>
            </w:r>
            <w:r w:rsidRPr="00590397">
              <w:rPr>
                <w:rFonts w:cs="Arial"/>
                <w:sz w:val="15"/>
                <w:szCs w:val="15"/>
              </w:rPr>
              <w:br/>
              <w:t>126.90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54</w:t>
            </w:r>
            <w:r w:rsidRPr="00590397">
              <w:rPr>
                <w:rFonts w:cs="Arial"/>
                <w:sz w:val="15"/>
                <w:szCs w:val="15"/>
              </w:rPr>
              <w:br/>
            </w:r>
            <w:r w:rsidRPr="00590397">
              <w:rPr>
                <w:rFonts w:cs="Arial"/>
              </w:rPr>
              <w:t>Xe</w:t>
            </w:r>
            <w:r w:rsidRPr="00590397">
              <w:rPr>
                <w:rFonts w:cs="Arial"/>
                <w:sz w:val="15"/>
                <w:szCs w:val="15"/>
              </w:rPr>
              <w:br/>
              <w:t>131.29</w:t>
            </w:r>
          </w:p>
        </w:tc>
      </w:tr>
      <w:tr w:rsidR="00B15E85" w:rsidRPr="00590397">
        <w:trPr>
          <w:trHeight w:val="450"/>
          <w:tblCellSpacing w:w="0" w:type="dxa"/>
          <w:jc w:val="center"/>
        </w:trPr>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55</w:t>
            </w:r>
            <w:r w:rsidRPr="00590397">
              <w:rPr>
                <w:rFonts w:cs="Arial"/>
                <w:sz w:val="15"/>
                <w:szCs w:val="15"/>
              </w:rPr>
              <w:br/>
            </w:r>
            <w:r w:rsidRPr="00590397">
              <w:rPr>
                <w:rFonts w:cs="Arial"/>
              </w:rPr>
              <w:t>Cs</w:t>
            </w:r>
            <w:r w:rsidRPr="00590397">
              <w:rPr>
                <w:rFonts w:cs="Arial"/>
                <w:sz w:val="15"/>
                <w:szCs w:val="15"/>
              </w:rPr>
              <w:br/>
              <w:t>132.91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56</w:t>
            </w:r>
            <w:r w:rsidRPr="00590397">
              <w:rPr>
                <w:rFonts w:cs="Arial"/>
                <w:sz w:val="15"/>
                <w:szCs w:val="15"/>
              </w:rPr>
              <w:br/>
            </w:r>
            <w:r w:rsidRPr="00590397">
              <w:rPr>
                <w:rFonts w:cs="Arial"/>
              </w:rPr>
              <w:t>Ba</w:t>
            </w:r>
            <w:r w:rsidRPr="00590397">
              <w:rPr>
                <w:rFonts w:cs="Arial"/>
                <w:sz w:val="15"/>
                <w:szCs w:val="15"/>
              </w:rPr>
              <w:br/>
              <w:t>137.33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57-71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72</w:t>
            </w:r>
            <w:r w:rsidRPr="00590397">
              <w:rPr>
                <w:rFonts w:cs="Arial"/>
                <w:sz w:val="15"/>
                <w:szCs w:val="15"/>
              </w:rPr>
              <w:br/>
            </w:r>
            <w:r w:rsidRPr="00590397">
              <w:rPr>
                <w:rFonts w:cs="Arial"/>
              </w:rPr>
              <w:t>Hf</w:t>
            </w:r>
            <w:r w:rsidRPr="00590397">
              <w:rPr>
                <w:rFonts w:cs="Arial"/>
                <w:sz w:val="15"/>
                <w:szCs w:val="15"/>
              </w:rPr>
              <w:br/>
              <w:t>178.49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73</w:t>
            </w:r>
            <w:r w:rsidRPr="00590397">
              <w:rPr>
                <w:rFonts w:cs="Arial"/>
                <w:sz w:val="15"/>
                <w:szCs w:val="15"/>
              </w:rPr>
              <w:br/>
            </w:r>
            <w:r w:rsidRPr="00590397">
              <w:rPr>
                <w:rFonts w:cs="Arial"/>
              </w:rPr>
              <w:t>Ta</w:t>
            </w:r>
            <w:r w:rsidRPr="00590397">
              <w:rPr>
                <w:rFonts w:cs="Arial"/>
                <w:sz w:val="15"/>
                <w:szCs w:val="15"/>
              </w:rPr>
              <w:br/>
              <w:t>180.95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74</w:t>
            </w:r>
            <w:r w:rsidRPr="00590397">
              <w:rPr>
                <w:rFonts w:cs="Arial"/>
                <w:sz w:val="15"/>
                <w:szCs w:val="15"/>
              </w:rPr>
              <w:br/>
            </w:r>
            <w:r w:rsidRPr="00590397">
              <w:rPr>
                <w:rFonts w:cs="Arial"/>
              </w:rPr>
              <w:t>W</w:t>
            </w:r>
            <w:r w:rsidRPr="00590397">
              <w:rPr>
                <w:rFonts w:cs="Arial"/>
                <w:sz w:val="15"/>
                <w:szCs w:val="15"/>
              </w:rPr>
              <w:br/>
              <w:t>183.84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75</w:t>
            </w:r>
            <w:r w:rsidRPr="00590397">
              <w:rPr>
                <w:rFonts w:cs="Arial"/>
                <w:sz w:val="15"/>
                <w:szCs w:val="15"/>
              </w:rPr>
              <w:br/>
            </w:r>
            <w:r w:rsidRPr="00590397">
              <w:rPr>
                <w:rFonts w:cs="Arial"/>
              </w:rPr>
              <w:t>Re</w:t>
            </w:r>
            <w:r w:rsidRPr="00590397">
              <w:rPr>
                <w:rFonts w:cs="Arial"/>
                <w:sz w:val="15"/>
                <w:szCs w:val="15"/>
              </w:rPr>
              <w:br/>
              <w:t>186.21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76</w:t>
            </w:r>
            <w:r w:rsidRPr="00590397">
              <w:rPr>
                <w:rFonts w:cs="Arial"/>
                <w:sz w:val="15"/>
                <w:szCs w:val="15"/>
              </w:rPr>
              <w:br/>
            </w:r>
            <w:r w:rsidRPr="00590397">
              <w:rPr>
                <w:rFonts w:cs="Arial"/>
              </w:rPr>
              <w:t>Os</w:t>
            </w:r>
            <w:r w:rsidRPr="00590397">
              <w:rPr>
                <w:rFonts w:cs="Arial"/>
                <w:sz w:val="15"/>
                <w:szCs w:val="15"/>
              </w:rPr>
              <w:br/>
              <w:t>190.23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77</w:t>
            </w:r>
            <w:r w:rsidRPr="00590397">
              <w:rPr>
                <w:rFonts w:cs="Arial"/>
                <w:sz w:val="15"/>
                <w:szCs w:val="15"/>
              </w:rPr>
              <w:br/>
            </w:r>
            <w:r w:rsidRPr="00590397">
              <w:rPr>
                <w:rFonts w:cs="Arial"/>
              </w:rPr>
              <w:t>Ir</w:t>
            </w:r>
            <w:r w:rsidRPr="00590397">
              <w:rPr>
                <w:rFonts w:cs="Arial"/>
                <w:sz w:val="15"/>
                <w:szCs w:val="15"/>
              </w:rPr>
              <w:br/>
              <w:t>192.22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78</w:t>
            </w:r>
            <w:r w:rsidRPr="00590397">
              <w:rPr>
                <w:rFonts w:cs="Arial"/>
                <w:sz w:val="15"/>
                <w:szCs w:val="15"/>
              </w:rPr>
              <w:br/>
            </w:r>
            <w:r w:rsidRPr="00590397">
              <w:rPr>
                <w:rFonts w:cs="Arial"/>
              </w:rPr>
              <w:t>Pt</w:t>
            </w:r>
            <w:r w:rsidRPr="00590397">
              <w:rPr>
                <w:rFonts w:cs="Arial"/>
                <w:sz w:val="15"/>
                <w:szCs w:val="15"/>
              </w:rPr>
              <w:br/>
              <w:t>195.08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79</w:t>
            </w:r>
            <w:r w:rsidRPr="00590397">
              <w:rPr>
                <w:rFonts w:cs="Arial"/>
                <w:sz w:val="15"/>
                <w:szCs w:val="15"/>
              </w:rPr>
              <w:br/>
            </w:r>
            <w:r w:rsidRPr="00590397">
              <w:rPr>
                <w:rFonts w:cs="Arial"/>
              </w:rPr>
              <w:t>Au</w:t>
            </w:r>
            <w:r w:rsidRPr="00590397">
              <w:rPr>
                <w:rFonts w:cs="Arial"/>
                <w:sz w:val="15"/>
                <w:szCs w:val="15"/>
              </w:rPr>
              <w:br/>
              <w:t>196.97</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80</w:t>
            </w:r>
            <w:r w:rsidRPr="00590397">
              <w:rPr>
                <w:rFonts w:cs="Arial"/>
                <w:sz w:val="15"/>
                <w:szCs w:val="15"/>
              </w:rPr>
              <w:br/>
            </w:r>
            <w:r w:rsidRPr="00590397">
              <w:rPr>
                <w:rFonts w:cs="Arial"/>
              </w:rPr>
              <w:t>Hg</w:t>
            </w:r>
            <w:r w:rsidRPr="00590397">
              <w:rPr>
                <w:rFonts w:cs="Arial"/>
                <w:sz w:val="15"/>
                <w:szCs w:val="15"/>
              </w:rPr>
              <w:br/>
              <w:t>200.59</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81</w:t>
            </w:r>
            <w:r w:rsidRPr="00590397">
              <w:rPr>
                <w:rFonts w:cs="Arial"/>
                <w:sz w:val="15"/>
                <w:szCs w:val="15"/>
              </w:rPr>
              <w:br/>
            </w:r>
            <w:r w:rsidRPr="00590397">
              <w:rPr>
                <w:rFonts w:cs="Arial"/>
              </w:rPr>
              <w:t>Tl</w:t>
            </w:r>
            <w:r w:rsidRPr="00590397">
              <w:rPr>
                <w:rFonts w:cs="Arial"/>
                <w:sz w:val="15"/>
                <w:szCs w:val="15"/>
              </w:rPr>
              <w:br/>
              <w:t>204.38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82</w:t>
            </w:r>
            <w:r w:rsidRPr="00590397">
              <w:rPr>
                <w:rFonts w:cs="Arial"/>
                <w:sz w:val="15"/>
                <w:szCs w:val="15"/>
              </w:rPr>
              <w:br/>
            </w:r>
            <w:r w:rsidRPr="00590397">
              <w:rPr>
                <w:rFonts w:cs="Arial"/>
              </w:rPr>
              <w:t>Pb</w:t>
            </w:r>
            <w:r w:rsidRPr="00590397">
              <w:rPr>
                <w:rFonts w:cs="Arial"/>
                <w:sz w:val="15"/>
                <w:szCs w:val="15"/>
              </w:rPr>
              <w:br/>
              <w:t>207.2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83</w:t>
            </w:r>
            <w:r w:rsidRPr="00590397">
              <w:rPr>
                <w:rFonts w:cs="Arial"/>
                <w:sz w:val="15"/>
                <w:szCs w:val="15"/>
              </w:rPr>
              <w:br/>
            </w:r>
            <w:r w:rsidRPr="00590397">
              <w:rPr>
                <w:rFonts w:cs="Arial"/>
              </w:rPr>
              <w:t>Bi</w:t>
            </w:r>
            <w:r w:rsidRPr="00590397">
              <w:rPr>
                <w:rFonts w:cs="Arial"/>
                <w:sz w:val="15"/>
                <w:szCs w:val="15"/>
              </w:rPr>
              <w:br/>
              <w:t>208.98</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84</w:t>
            </w:r>
            <w:r w:rsidRPr="00590397">
              <w:rPr>
                <w:rFonts w:cs="Arial"/>
                <w:sz w:val="15"/>
                <w:szCs w:val="15"/>
              </w:rPr>
              <w:br/>
            </w:r>
            <w:smartTag w:uri="urn:schemas-microsoft-com:office:smarttags" w:element="place">
              <w:r w:rsidRPr="00590397">
                <w:rPr>
                  <w:rFonts w:cs="Arial"/>
                </w:rPr>
                <w:t>Po</w:t>
              </w:r>
              <w:r w:rsidRPr="00590397">
                <w:rPr>
                  <w:rFonts w:cs="Arial"/>
                  <w:sz w:val="15"/>
                  <w:szCs w:val="15"/>
                </w:rPr>
                <w:br/>
                <w:t>-</w:t>
              </w:r>
            </w:smartTag>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85</w:t>
            </w:r>
            <w:r w:rsidRPr="00590397">
              <w:rPr>
                <w:rFonts w:cs="Arial"/>
                <w:sz w:val="15"/>
                <w:szCs w:val="15"/>
              </w:rPr>
              <w:br/>
            </w:r>
            <w:r w:rsidRPr="00590397">
              <w:rPr>
                <w:rFonts w:cs="Arial"/>
              </w:rPr>
              <w:t>At</w:t>
            </w:r>
            <w:r w:rsidRPr="00590397">
              <w:rPr>
                <w:rFonts w:cs="Arial"/>
                <w:sz w:val="15"/>
                <w:szCs w:val="15"/>
              </w:rPr>
              <w:br/>
              <w:t>-</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86</w:t>
            </w:r>
            <w:r w:rsidRPr="00590397">
              <w:rPr>
                <w:rFonts w:cs="Arial"/>
                <w:sz w:val="15"/>
                <w:szCs w:val="15"/>
              </w:rPr>
              <w:br/>
            </w:r>
            <w:r w:rsidRPr="00590397">
              <w:rPr>
                <w:rFonts w:cs="Arial"/>
              </w:rPr>
              <w:t>Rn</w:t>
            </w:r>
            <w:r w:rsidRPr="00590397">
              <w:rPr>
                <w:rFonts w:cs="Arial"/>
                <w:sz w:val="15"/>
                <w:szCs w:val="15"/>
              </w:rPr>
              <w:br/>
              <w:t>-</w:t>
            </w:r>
          </w:p>
        </w:tc>
      </w:tr>
      <w:tr w:rsidR="00B15E85" w:rsidRPr="00590397">
        <w:trPr>
          <w:trHeight w:val="450"/>
          <w:tblCellSpacing w:w="0" w:type="dxa"/>
          <w:jc w:val="center"/>
        </w:trPr>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87</w:t>
            </w:r>
            <w:r w:rsidRPr="00590397">
              <w:rPr>
                <w:rFonts w:cs="Arial"/>
                <w:sz w:val="15"/>
                <w:szCs w:val="15"/>
              </w:rPr>
              <w:br/>
            </w:r>
            <w:r w:rsidRPr="00590397">
              <w:rPr>
                <w:rFonts w:cs="Arial"/>
              </w:rPr>
              <w:t>Fr</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88</w:t>
            </w:r>
            <w:r w:rsidRPr="00590397">
              <w:rPr>
                <w:rFonts w:cs="Arial"/>
                <w:sz w:val="15"/>
                <w:szCs w:val="15"/>
              </w:rPr>
              <w:br/>
            </w:r>
            <w:r w:rsidRPr="00590397">
              <w:rPr>
                <w:rFonts w:cs="Arial"/>
              </w:rPr>
              <w:t>Ra</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89-103</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104</w:t>
            </w:r>
            <w:r w:rsidRPr="00590397">
              <w:rPr>
                <w:rFonts w:cs="Arial"/>
                <w:sz w:val="15"/>
                <w:szCs w:val="15"/>
              </w:rPr>
              <w:br/>
            </w:r>
            <w:r w:rsidRPr="00590397">
              <w:rPr>
                <w:rFonts w:cs="Arial"/>
              </w:rPr>
              <w:t>Rf</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105</w:t>
            </w:r>
            <w:r w:rsidRPr="00590397">
              <w:rPr>
                <w:rFonts w:cs="Arial"/>
                <w:sz w:val="15"/>
                <w:szCs w:val="15"/>
              </w:rPr>
              <w:br/>
            </w:r>
            <w:r w:rsidRPr="00590397">
              <w:rPr>
                <w:rFonts w:cs="Arial"/>
              </w:rPr>
              <w:t>Db</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106</w:t>
            </w:r>
            <w:r w:rsidRPr="00590397">
              <w:rPr>
                <w:rFonts w:cs="Arial"/>
                <w:sz w:val="15"/>
                <w:szCs w:val="15"/>
              </w:rPr>
              <w:br/>
            </w:r>
            <w:r w:rsidRPr="00590397">
              <w:rPr>
                <w:rFonts w:cs="Arial"/>
              </w:rPr>
              <w:t>Sg</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107</w:t>
            </w:r>
            <w:r w:rsidRPr="00590397">
              <w:rPr>
                <w:rFonts w:cs="Arial"/>
                <w:sz w:val="15"/>
                <w:szCs w:val="15"/>
              </w:rPr>
              <w:br/>
            </w:r>
            <w:r w:rsidRPr="00590397">
              <w:rPr>
                <w:rFonts w:cs="Arial"/>
              </w:rPr>
              <w:t>Bh</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108</w:t>
            </w:r>
            <w:r w:rsidRPr="00590397">
              <w:rPr>
                <w:rFonts w:cs="Arial"/>
                <w:sz w:val="15"/>
                <w:szCs w:val="15"/>
              </w:rPr>
              <w:br/>
            </w:r>
            <w:r w:rsidRPr="00590397">
              <w:rPr>
                <w:rFonts w:cs="Arial"/>
              </w:rPr>
              <w:t>Hs</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109</w:t>
            </w:r>
            <w:r w:rsidRPr="00590397">
              <w:rPr>
                <w:rFonts w:cs="Arial"/>
                <w:sz w:val="15"/>
                <w:szCs w:val="15"/>
              </w:rPr>
              <w:br/>
            </w:r>
            <w:r w:rsidRPr="00590397">
              <w:rPr>
                <w:rFonts w:cs="Arial"/>
              </w:rPr>
              <w:t>Mt</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110</w:t>
            </w:r>
            <w:r w:rsidRPr="00590397">
              <w:rPr>
                <w:rFonts w:cs="Arial"/>
                <w:sz w:val="15"/>
                <w:szCs w:val="15"/>
              </w:rPr>
              <w:br/>
            </w:r>
            <w:r w:rsidRPr="00590397">
              <w:rPr>
                <w:rFonts w:cs="Arial"/>
              </w:rPr>
              <w:t>Ds</w:t>
            </w:r>
            <w:r w:rsidRPr="00590397">
              <w:rPr>
                <w:rFonts w:cs="Arial"/>
                <w:sz w:val="15"/>
                <w:szCs w:val="15"/>
              </w:rPr>
              <w:br/>
              <w:t>-</w:t>
            </w:r>
          </w:p>
        </w:tc>
        <w:tc>
          <w:tcPr>
            <w:tcW w:w="250" w:type="pct"/>
            <w:tcBorders>
              <w:top w:val="single" w:sz="6"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111</w:t>
            </w:r>
            <w:r w:rsidRPr="00590397">
              <w:rPr>
                <w:rFonts w:cs="Arial"/>
                <w:sz w:val="15"/>
                <w:szCs w:val="15"/>
              </w:rPr>
              <w:br/>
            </w:r>
            <w:r w:rsidRPr="00590397">
              <w:rPr>
                <w:rFonts w:cs="Arial"/>
              </w:rPr>
              <w:t>Rg</w:t>
            </w:r>
            <w:r w:rsidRPr="00590397">
              <w:rPr>
                <w:rFonts w:cs="Arial"/>
                <w:sz w:val="15"/>
                <w:szCs w:val="15"/>
              </w:rPr>
              <w:br/>
              <w:t>-</w:t>
            </w:r>
          </w:p>
        </w:tc>
        <w:tc>
          <w:tcPr>
            <w:tcW w:w="250" w:type="pct"/>
            <w:shd w:val="clear" w:color="auto" w:fill="auto"/>
            <w:vAlign w:val="center"/>
          </w:tcPr>
          <w:p w:rsidR="00B15E85" w:rsidRPr="00590397" w:rsidRDefault="00B15E85" w:rsidP="007B7558">
            <w:pPr>
              <w:jc w:val="center"/>
              <w:rPr>
                <w:rFonts w:cs="Arial"/>
              </w:rPr>
            </w:pPr>
            <w:r w:rsidRPr="00590397">
              <w:rPr>
                <w:rFonts w:cs="Arial"/>
              </w:rPr>
              <w:t> </w:t>
            </w:r>
          </w:p>
        </w:tc>
        <w:tc>
          <w:tcPr>
            <w:tcW w:w="250" w:type="pct"/>
            <w:shd w:val="clear" w:color="auto" w:fill="auto"/>
            <w:vAlign w:val="center"/>
          </w:tcPr>
          <w:p w:rsidR="00B15E85" w:rsidRPr="00590397" w:rsidRDefault="00B15E85" w:rsidP="007B7558">
            <w:pPr>
              <w:jc w:val="center"/>
              <w:rPr>
                <w:rFonts w:cs="Arial"/>
              </w:rPr>
            </w:pPr>
            <w:r w:rsidRPr="00590397">
              <w:rPr>
                <w:rFonts w:cs="Arial"/>
              </w:rPr>
              <w:t> </w:t>
            </w:r>
          </w:p>
        </w:tc>
        <w:tc>
          <w:tcPr>
            <w:tcW w:w="250" w:type="pct"/>
            <w:shd w:val="clear" w:color="auto" w:fill="auto"/>
            <w:vAlign w:val="center"/>
          </w:tcPr>
          <w:p w:rsidR="00B15E85" w:rsidRPr="00590397" w:rsidRDefault="00B15E85" w:rsidP="007B7558">
            <w:pPr>
              <w:jc w:val="center"/>
              <w:rPr>
                <w:rFonts w:cs="Arial"/>
              </w:rPr>
            </w:pPr>
            <w:r w:rsidRPr="00590397">
              <w:rPr>
                <w:rFonts w:cs="Arial"/>
              </w:rPr>
              <w:t> </w:t>
            </w:r>
          </w:p>
        </w:tc>
        <w:tc>
          <w:tcPr>
            <w:tcW w:w="250" w:type="pct"/>
            <w:shd w:val="clear" w:color="auto" w:fill="auto"/>
            <w:vAlign w:val="center"/>
          </w:tcPr>
          <w:p w:rsidR="00B15E85" w:rsidRPr="00590397" w:rsidRDefault="00B15E85" w:rsidP="007B7558">
            <w:pPr>
              <w:jc w:val="center"/>
              <w:rPr>
                <w:rFonts w:cs="Arial"/>
              </w:rPr>
            </w:pPr>
            <w:r w:rsidRPr="00590397">
              <w:rPr>
                <w:rFonts w:cs="Arial"/>
              </w:rPr>
              <w:t> </w:t>
            </w:r>
          </w:p>
        </w:tc>
        <w:tc>
          <w:tcPr>
            <w:tcW w:w="250" w:type="pct"/>
            <w:shd w:val="clear" w:color="auto" w:fill="auto"/>
            <w:vAlign w:val="center"/>
          </w:tcPr>
          <w:p w:rsidR="00B15E85" w:rsidRPr="00590397" w:rsidRDefault="00B15E85" w:rsidP="007B7558">
            <w:pPr>
              <w:jc w:val="center"/>
              <w:rPr>
                <w:rFonts w:cs="Arial"/>
              </w:rPr>
            </w:pPr>
            <w:r w:rsidRPr="00590397">
              <w:rPr>
                <w:rFonts w:cs="Arial"/>
              </w:rPr>
              <w:t> </w:t>
            </w:r>
          </w:p>
        </w:tc>
        <w:tc>
          <w:tcPr>
            <w:tcW w:w="250" w:type="pct"/>
            <w:shd w:val="clear" w:color="auto" w:fill="auto"/>
            <w:vAlign w:val="center"/>
          </w:tcPr>
          <w:p w:rsidR="00B15E85" w:rsidRPr="00590397" w:rsidRDefault="00B15E85" w:rsidP="007B7558">
            <w:pPr>
              <w:jc w:val="center"/>
              <w:rPr>
                <w:rFonts w:cs="Arial"/>
              </w:rPr>
            </w:pPr>
            <w:r w:rsidRPr="00590397">
              <w:rPr>
                <w:rFonts w:cs="Arial"/>
              </w:rPr>
              <w:t> </w:t>
            </w:r>
          </w:p>
        </w:tc>
        <w:tc>
          <w:tcPr>
            <w:tcW w:w="250" w:type="pct"/>
            <w:shd w:val="clear" w:color="auto" w:fill="auto"/>
            <w:vAlign w:val="center"/>
          </w:tcPr>
          <w:p w:rsidR="00B15E85" w:rsidRPr="00590397" w:rsidRDefault="00B15E85" w:rsidP="007B7558">
            <w:pPr>
              <w:jc w:val="center"/>
              <w:rPr>
                <w:rFonts w:cs="Arial"/>
              </w:rPr>
            </w:pPr>
            <w:r w:rsidRPr="00590397">
              <w:rPr>
                <w:rFonts w:cs="Arial"/>
              </w:rPr>
              <w:t> </w:t>
            </w:r>
          </w:p>
        </w:tc>
      </w:tr>
      <w:tr w:rsidR="00B15E85" w:rsidRPr="00590397">
        <w:trPr>
          <w:trHeight w:val="225"/>
          <w:tblCellSpacing w:w="0" w:type="dxa"/>
          <w:jc w:val="center"/>
        </w:trPr>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c>
          <w:tcPr>
            <w:tcW w:w="250" w:type="pct"/>
            <w:shd w:val="clear" w:color="auto" w:fill="auto"/>
            <w:vAlign w:val="center"/>
          </w:tcPr>
          <w:p w:rsidR="00B15E85" w:rsidRPr="00590397" w:rsidRDefault="00B15E85" w:rsidP="007B7558">
            <w:r w:rsidRPr="00590397">
              <w:t> </w:t>
            </w:r>
          </w:p>
        </w:tc>
      </w:tr>
      <w:tr w:rsidR="00B15E85" w:rsidRPr="00590397">
        <w:trPr>
          <w:trHeight w:val="450"/>
          <w:tblCellSpacing w:w="0" w:type="dxa"/>
          <w:jc w:val="center"/>
        </w:trPr>
        <w:tc>
          <w:tcPr>
            <w:tcW w:w="250" w:type="pct"/>
            <w:shd w:val="clear" w:color="auto" w:fill="auto"/>
            <w:vAlign w:val="center"/>
          </w:tcPr>
          <w:p w:rsidR="00B15E85" w:rsidRPr="00590397" w:rsidRDefault="00B15E85" w:rsidP="007B7558">
            <w:pPr>
              <w:jc w:val="center"/>
              <w:rPr>
                <w:rFonts w:cs="Arial"/>
              </w:rPr>
            </w:pPr>
          </w:p>
        </w:tc>
        <w:tc>
          <w:tcPr>
            <w:tcW w:w="250" w:type="pct"/>
            <w:shd w:val="clear" w:color="auto" w:fill="auto"/>
            <w:vAlign w:val="center"/>
          </w:tcPr>
          <w:p w:rsidR="00B15E85" w:rsidRPr="00590397" w:rsidRDefault="00B15E85" w:rsidP="007B7558">
            <w:pPr>
              <w:jc w:val="center"/>
              <w:rPr>
                <w:rFonts w:cs="Arial"/>
              </w:rPr>
            </w:pPr>
          </w:p>
        </w:tc>
        <w:tc>
          <w:tcPr>
            <w:tcW w:w="250" w:type="pct"/>
            <w:shd w:val="clear" w:color="auto" w:fill="auto"/>
            <w:vAlign w:val="center"/>
          </w:tcPr>
          <w:p w:rsidR="00B15E85" w:rsidRPr="00590397" w:rsidRDefault="00B15E85" w:rsidP="007B7558">
            <w:pPr>
              <w:jc w:val="center"/>
              <w:rPr>
                <w:rFonts w:cs="Arial"/>
              </w:rPr>
            </w:pP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57</w:t>
            </w:r>
            <w:r w:rsidRPr="00590397">
              <w:rPr>
                <w:rFonts w:cs="Arial"/>
                <w:sz w:val="15"/>
                <w:szCs w:val="15"/>
              </w:rPr>
              <w:br/>
            </w:r>
            <w:r w:rsidRPr="00590397">
              <w:rPr>
                <w:rFonts w:cs="Arial"/>
              </w:rPr>
              <w:t>La</w:t>
            </w:r>
            <w:r w:rsidRPr="00590397">
              <w:rPr>
                <w:rFonts w:cs="Arial"/>
                <w:sz w:val="15"/>
                <w:szCs w:val="15"/>
              </w:rPr>
              <w:br/>
              <w:t>138.91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58</w:t>
            </w:r>
            <w:r w:rsidRPr="00590397">
              <w:rPr>
                <w:rFonts w:cs="Arial"/>
                <w:sz w:val="15"/>
                <w:szCs w:val="15"/>
              </w:rPr>
              <w:br/>
            </w:r>
            <w:r w:rsidRPr="00590397">
              <w:rPr>
                <w:rFonts w:cs="Arial"/>
              </w:rPr>
              <w:t>Ce</w:t>
            </w:r>
            <w:r w:rsidRPr="00590397">
              <w:rPr>
                <w:rFonts w:cs="Arial"/>
                <w:sz w:val="15"/>
                <w:szCs w:val="15"/>
              </w:rPr>
              <w:br/>
              <w:t>140.12</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59</w:t>
            </w:r>
            <w:r w:rsidRPr="00590397">
              <w:rPr>
                <w:rFonts w:cs="Arial"/>
                <w:sz w:val="15"/>
                <w:szCs w:val="15"/>
              </w:rPr>
              <w:br/>
            </w:r>
            <w:r w:rsidRPr="00590397">
              <w:rPr>
                <w:rFonts w:cs="Arial"/>
              </w:rPr>
              <w:t>Pr</w:t>
            </w:r>
            <w:r w:rsidRPr="00590397">
              <w:rPr>
                <w:rFonts w:cs="Arial"/>
                <w:sz w:val="15"/>
                <w:szCs w:val="15"/>
              </w:rPr>
              <w:br/>
              <w:t>140.91</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60</w:t>
            </w:r>
            <w:r w:rsidRPr="00590397">
              <w:rPr>
                <w:rFonts w:cs="Arial"/>
                <w:sz w:val="15"/>
                <w:szCs w:val="15"/>
              </w:rPr>
              <w:br/>
            </w:r>
            <w:r w:rsidRPr="00590397">
              <w:rPr>
                <w:rFonts w:cs="Arial"/>
              </w:rPr>
              <w:t>Nd</w:t>
            </w:r>
            <w:r w:rsidRPr="00590397">
              <w:rPr>
                <w:rFonts w:cs="Arial"/>
                <w:sz w:val="15"/>
                <w:szCs w:val="15"/>
              </w:rPr>
              <w:br/>
              <w:t>144.24</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61</w:t>
            </w:r>
            <w:r w:rsidRPr="00590397">
              <w:rPr>
                <w:rFonts w:cs="Arial"/>
                <w:sz w:val="15"/>
                <w:szCs w:val="15"/>
              </w:rPr>
              <w:br/>
            </w:r>
            <w:r w:rsidRPr="00590397">
              <w:rPr>
                <w:rFonts w:cs="Arial"/>
              </w:rPr>
              <w:t>Pm</w:t>
            </w:r>
            <w:r w:rsidRPr="00590397">
              <w:rPr>
                <w:rFonts w:cs="Arial"/>
                <w:sz w:val="15"/>
                <w:szCs w:val="15"/>
              </w:rPr>
              <w:br/>
              <w:t>-</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62</w:t>
            </w:r>
            <w:r w:rsidRPr="00590397">
              <w:rPr>
                <w:rFonts w:cs="Arial"/>
                <w:sz w:val="15"/>
                <w:szCs w:val="15"/>
              </w:rPr>
              <w:br/>
            </w:r>
            <w:r w:rsidRPr="00590397">
              <w:rPr>
                <w:rFonts w:cs="Arial"/>
              </w:rPr>
              <w:t>Sm</w:t>
            </w:r>
            <w:r w:rsidRPr="00590397">
              <w:rPr>
                <w:rFonts w:cs="Arial"/>
                <w:sz w:val="15"/>
                <w:szCs w:val="15"/>
              </w:rPr>
              <w:br/>
              <w:t>150.36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63</w:t>
            </w:r>
            <w:r w:rsidRPr="00590397">
              <w:rPr>
                <w:rFonts w:cs="Arial"/>
                <w:sz w:val="15"/>
                <w:szCs w:val="15"/>
              </w:rPr>
              <w:br/>
            </w:r>
            <w:r w:rsidRPr="00590397">
              <w:rPr>
                <w:rFonts w:cs="Arial"/>
              </w:rPr>
              <w:t>Eu</w:t>
            </w:r>
            <w:r w:rsidRPr="00590397">
              <w:rPr>
                <w:rFonts w:cs="Arial"/>
                <w:sz w:val="15"/>
                <w:szCs w:val="15"/>
              </w:rPr>
              <w:br/>
              <w:t>151.96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64</w:t>
            </w:r>
            <w:r w:rsidRPr="00590397">
              <w:rPr>
                <w:rFonts w:cs="Arial"/>
                <w:sz w:val="15"/>
                <w:szCs w:val="15"/>
              </w:rPr>
              <w:br/>
            </w:r>
            <w:r w:rsidRPr="00590397">
              <w:rPr>
                <w:rFonts w:cs="Arial"/>
              </w:rPr>
              <w:t>Gd</w:t>
            </w:r>
            <w:r w:rsidRPr="00590397">
              <w:rPr>
                <w:rFonts w:cs="Arial"/>
                <w:sz w:val="15"/>
                <w:szCs w:val="15"/>
              </w:rPr>
              <w:br/>
              <w:t>157.25</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65</w:t>
            </w:r>
            <w:r w:rsidRPr="00590397">
              <w:rPr>
                <w:rFonts w:cs="Arial"/>
                <w:sz w:val="15"/>
                <w:szCs w:val="15"/>
              </w:rPr>
              <w:br/>
            </w:r>
            <w:r w:rsidRPr="00590397">
              <w:rPr>
                <w:rFonts w:cs="Arial"/>
              </w:rPr>
              <w:t>Tb</w:t>
            </w:r>
            <w:r w:rsidRPr="00590397">
              <w:rPr>
                <w:rFonts w:cs="Arial"/>
                <w:sz w:val="15"/>
                <w:szCs w:val="15"/>
              </w:rPr>
              <w:br/>
              <w:t>158.93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66</w:t>
            </w:r>
            <w:r w:rsidRPr="00590397">
              <w:rPr>
                <w:rFonts w:cs="Arial"/>
                <w:sz w:val="15"/>
                <w:szCs w:val="15"/>
              </w:rPr>
              <w:br/>
            </w:r>
            <w:r w:rsidRPr="00590397">
              <w:rPr>
                <w:rFonts w:cs="Arial"/>
              </w:rPr>
              <w:t>Dy</w:t>
            </w:r>
            <w:r w:rsidRPr="00590397">
              <w:rPr>
                <w:rFonts w:cs="Arial"/>
                <w:sz w:val="15"/>
                <w:szCs w:val="15"/>
              </w:rPr>
              <w:br/>
              <w:t>162.50</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67</w:t>
            </w:r>
            <w:r w:rsidRPr="00590397">
              <w:rPr>
                <w:rFonts w:cs="Arial"/>
                <w:sz w:val="15"/>
                <w:szCs w:val="15"/>
              </w:rPr>
              <w:br/>
            </w:r>
            <w:r w:rsidRPr="00590397">
              <w:rPr>
                <w:rFonts w:cs="Arial"/>
              </w:rPr>
              <w:t>Ho</w:t>
            </w:r>
            <w:r w:rsidRPr="00590397">
              <w:rPr>
                <w:rFonts w:cs="Arial"/>
                <w:sz w:val="15"/>
                <w:szCs w:val="15"/>
              </w:rPr>
              <w:br/>
              <w:t>164.93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68</w:t>
            </w:r>
            <w:r w:rsidRPr="00590397">
              <w:rPr>
                <w:rFonts w:cs="Arial"/>
                <w:sz w:val="15"/>
                <w:szCs w:val="15"/>
              </w:rPr>
              <w:br/>
            </w:r>
            <w:r w:rsidRPr="00590397">
              <w:rPr>
                <w:rFonts w:cs="Arial"/>
              </w:rPr>
              <w:t>Er</w:t>
            </w:r>
            <w:r w:rsidRPr="00590397">
              <w:rPr>
                <w:rFonts w:cs="Arial"/>
                <w:sz w:val="15"/>
                <w:szCs w:val="15"/>
              </w:rPr>
              <w:br/>
              <w:t>167.26</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69</w:t>
            </w:r>
            <w:r w:rsidRPr="00590397">
              <w:rPr>
                <w:rFonts w:cs="Arial"/>
                <w:sz w:val="15"/>
                <w:szCs w:val="15"/>
              </w:rPr>
              <w:br/>
            </w:r>
            <w:r w:rsidRPr="00590397">
              <w:rPr>
                <w:rFonts w:cs="Arial"/>
              </w:rPr>
              <w:t>Tm</w:t>
            </w:r>
            <w:r w:rsidRPr="00590397">
              <w:rPr>
                <w:rFonts w:cs="Arial"/>
                <w:sz w:val="15"/>
                <w:szCs w:val="15"/>
              </w:rPr>
              <w:br/>
              <w:t>168.93</w:t>
            </w:r>
          </w:p>
        </w:tc>
        <w:tc>
          <w:tcPr>
            <w:tcW w:w="250" w:type="pct"/>
            <w:tcBorders>
              <w:top w:val="single" w:sz="6" w:space="0" w:color="auto"/>
              <w:left w:val="single" w:sz="6" w:space="0" w:color="auto"/>
              <w:bottom w:val="single" w:sz="6"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70</w:t>
            </w:r>
            <w:r w:rsidRPr="00590397">
              <w:rPr>
                <w:rFonts w:cs="Arial"/>
                <w:sz w:val="15"/>
                <w:szCs w:val="15"/>
              </w:rPr>
              <w:br/>
            </w:r>
            <w:r w:rsidRPr="00590397">
              <w:rPr>
                <w:rFonts w:cs="Arial"/>
              </w:rPr>
              <w:t>Yb</w:t>
            </w:r>
            <w:r w:rsidRPr="00590397">
              <w:rPr>
                <w:rFonts w:cs="Arial"/>
                <w:sz w:val="15"/>
                <w:szCs w:val="15"/>
              </w:rPr>
              <w:br/>
              <w:t>173.05</w:t>
            </w:r>
          </w:p>
        </w:tc>
        <w:tc>
          <w:tcPr>
            <w:tcW w:w="250" w:type="pct"/>
            <w:tcBorders>
              <w:top w:val="single" w:sz="6" w:space="0" w:color="auto"/>
              <w:left w:val="single" w:sz="6" w:space="0" w:color="auto"/>
              <w:bottom w:val="single" w:sz="6" w:space="0" w:color="auto"/>
              <w:right w:val="single" w:sz="4"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71</w:t>
            </w:r>
            <w:r w:rsidRPr="00590397">
              <w:rPr>
                <w:rFonts w:cs="Arial"/>
                <w:sz w:val="15"/>
                <w:szCs w:val="15"/>
              </w:rPr>
              <w:br/>
            </w:r>
            <w:r w:rsidRPr="00590397">
              <w:rPr>
                <w:rFonts w:cs="Arial"/>
              </w:rPr>
              <w:t>Lu</w:t>
            </w:r>
            <w:r w:rsidRPr="00590397">
              <w:rPr>
                <w:rFonts w:cs="Arial"/>
                <w:sz w:val="15"/>
                <w:szCs w:val="15"/>
              </w:rPr>
              <w:br/>
              <w:t>174.97</w:t>
            </w:r>
          </w:p>
        </w:tc>
      </w:tr>
      <w:tr w:rsidR="00B15E85" w:rsidRPr="00590397">
        <w:trPr>
          <w:trHeight w:val="450"/>
          <w:tblCellSpacing w:w="0" w:type="dxa"/>
          <w:jc w:val="center"/>
        </w:trPr>
        <w:tc>
          <w:tcPr>
            <w:tcW w:w="250" w:type="pct"/>
            <w:shd w:val="clear" w:color="auto" w:fill="auto"/>
            <w:vAlign w:val="center"/>
          </w:tcPr>
          <w:p w:rsidR="00B15E85" w:rsidRPr="00590397" w:rsidRDefault="00B15E85" w:rsidP="007B7558">
            <w:pPr>
              <w:jc w:val="center"/>
              <w:rPr>
                <w:rFonts w:cs="Arial"/>
              </w:rPr>
            </w:pPr>
          </w:p>
        </w:tc>
        <w:tc>
          <w:tcPr>
            <w:tcW w:w="250" w:type="pct"/>
            <w:shd w:val="clear" w:color="auto" w:fill="auto"/>
            <w:vAlign w:val="center"/>
          </w:tcPr>
          <w:p w:rsidR="00B15E85" w:rsidRPr="00590397" w:rsidRDefault="00B15E85" w:rsidP="007B7558">
            <w:pPr>
              <w:jc w:val="center"/>
              <w:rPr>
                <w:rFonts w:cs="Arial"/>
              </w:rPr>
            </w:pPr>
          </w:p>
        </w:tc>
        <w:tc>
          <w:tcPr>
            <w:tcW w:w="250" w:type="pct"/>
            <w:shd w:val="clear" w:color="auto" w:fill="auto"/>
            <w:vAlign w:val="center"/>
          </w:tcPr>
          <w:p w:rsidR="00B15E85" w:rsidRPr="00590397" w:rsidRDefault="00B15E85" w:rsidP="007B7558">
            <w:pPr>
              <w:jc w:val="center"/>
              <w:rPr>
                <w:rFonts w:cs="Arial"/>
              </w:rPr>
            </w:pPr>
          </w:p>
        </w:tc>
        <w:tc>
          <w:tcPr>
            <w:tcW w:w="250" w:type="pct"/>
            <w:tcBorders>
              <w:top w:val="single" w:sz="4" w:space="0" w:color="auto"/>
              <w:left w:val="single" w:sz="4"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89</w:t>
            </w:r>
            <w:r w:rsidRPr="00590397">
              <w:rPr>
                <w:rFonts w:cs="Arial"/>
                <w:sz w:val="15"/>
                <w:szCs w:val="15"/>
              </w:rPr>
              <w:br/>
            </w:r>
            <w:r w:rsidRPr="00590397">
              <w:rPr>
                <w:rFonts w:cs="Arial"/>
              </w:rPr>
              <w:t>Ac</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90</w:t>
            </w:r>
            <w:r w:rsidRPr="00590397">
              <w:rPr>
                <w:rFonts w:cs="Arial"/>
                <w:sz w:val="15"/>
                <w:szCs w:val="15"/>
              </w:rPr>
              <w:br/>
            </w:r>
            <w:r w:rsidRPr="00590397">
              <w:rPr>
                <w:rFonts w:cs="Arial"/>
              </w:rPr>
              <w:t>Th</w:t>
            </w:r>
            <w:r w:rsidRPr="00590397">
              <w:rPr>
                <w:rFonts w:cs="Arial"/>
                <w:sz w:val="15"/>
                <w:szCs w:val="15"/>
              </w:rPr>
              <w:br/>
              <w:t>232.04</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91</w:t>
            </w:r>
            <w:r w:rsidRPr="00590397">
              <w:rPr>
                <w:rFonts w:cs="Arial"/>
                <w:sz w:val="15"/>
                <w:szCs w:val="15"/>
              </w:rPr>
              <w:br/>
            </w:r>
            <w:r w:rsidRPr="00590397">
              <w:rPr>
                <w:rFonts w:cs="Arial"/>
              </w:rPr>
              <w:t>Pa</w:t>
            </w:r>
            <w:r w:rsidRPr="00590397">
              <w:rPr>
                <w:rFonts w:cs="Arial"/>
                <w:sz w:val="15"/>
                <w:szCs w:val="15"/>
              </w:rPr>
              <w:br/>
              <w:t>231.04</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92</w:t>
            </w:r>
            <w:r w:rsidRPr="00590397">
              <w:rPr>
                <w:rFonts w:cs="Arial"/>
                <w:sz w:val="15"/>
                <w:szCs w:val="15"/>
              </w:rPr>
              <w:br/>
            </w:r>
            <w:r w:rsidRPr="00590397">
              <w:rPr>
                <w:rFonts w:cs="Arial"/>
              </w:rPr>
              <w:t>U</w:t>
            </w:r>
            <w:r w:rsidRPr="00590397">
              <w:rPr>
                <w:rFonts w:cs="Arial"/>
                <w:sz w:val="15"/>
                <w:szCs w:val="15"/>
              </w:rPr>
              <w:br/>
              <w:t>238.03</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93</w:t>
            </w:r>
            <w:r w:rsidRPr="00590397">
              <w:rPr>
                <w:rFonts w:cs="Arial"/>
                <w:sz w:val="15"/>
                <w:szCs w:val="15"/>
              </w:rPr>
              <w:br/>
            </w:r>
            <w:r w:rsidRPr="00590397">
              <w:rPr>
                <w:rFonts w:cs="Arial"/>
              </w:rPr>
              <w:t>Np</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94</w:t>
            </w:r>
            <w:r w:rsidRPr="00590397">
              <w:rPr>
                <w:rFonts w:cs="Arial"/>
                <w:sz w:val="15"/>
                <w:szCs w:val="15"/>
              </w:rPr>
              <w:br/>
            </w:r>
            <w:r w:rsidRPr="00590397">
              <w:rPr>
                <w:rFonts w:cs="Arial"/>
              </w:rPr>
              <w:t>Pu</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95</w:t>
            </w:r>
            <w:r w:rsidRPr="00590397">
              <w:rPr>
                <w:rFonts w:cs="Arial"/>
                <w:sz w:val="15"/>
                <w:szCs w:val="15"/>
              </w:rPr>
              <w:br/>
            </w:r>
            <w:r w:rsidRPr="00590397">
              <w:rPr>
                <w:rFonts w:cs="Arial"/>
              </w:rPr>
              <w:t>Am</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96</w:t>
            </w:r>
            <w:r w:rsidRPr="00590397">
              <w:rPr>
                <w:rFonts w:cs="Arial"/>
                <w:sz w:val="15"/>
                <w:szCs w:val="15"/>
              </w:rPr>
              <w:br/>
            </w:r>
            <w:r w:rsidRPr="00590397">
              <w:rPr>
                <w:rFonts w:cs="Arial"/>
              </w:rPr>
              <w:t>Cm</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97</w:t>
            </w:r>
            <w:r w:rsidRPr="00590397">
              <w:rPr>
                <w:rFonts w:cs="Arial"/>
                <w:sz w:val="15"/>
                <w:szCs w:val="15"/>
              </w:rPr>
              <w:br/>
            </w:r>
            <w:r w:rsidRPr="00590397">
              <w:rPr>
                <w:rFonts w:cs="Arial"/>
              </w:rPr>
              <w:t>Bk</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98</w:t>
            </w:r>
            <w:r w:rsidRPr="00590397">
              <w:rPr>
                <w:rFonts w:cs="Arial"/>
                <w:sz w:val="15"/>
                <w:szCs w:val="15"/>
              </w:rPr>
              <w:br/>
            </w:r>
            <w:r w:rsidRPr="00590397">
              <w:rPr>
                <w:rFonts w:cs="Arial"/>
              </w:rPr>
              <w:t>Cf</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99</w:t>
            </w:r>
            <w:r w:rsidRPr="00590397">
              <w:rPr>
                <w:rFonts w:cs="Arial"/>
                <w:sz w:val="15"/>
                <w:szCs w:val="15"/>
              </w:rPr>
              <w:br/>
            </w:r>
            <w:r w:rsidRPr="00590397">
              <w:rPr>
                <w:rFonts w:cs="Arial"/>
              </w:rPr>
              <w:t>Es</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100</w:t>
            </w:r>
            <w:r w:rsidRPr="00590397">
              <w:rPr>
                <w:rFonts w:cs="Arial"/>
                <w:sz w:val="15"/>
                <w:szCs w:val="15"/>
              </w:rPr>
              <w:br/>
            </w:r>
            <w:r w:rsidRPr="00590397">
              <w:rPr>
                <w:rFonts w:cs="Arial"/>
              </w:rPr>
              <w:t>Fm</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101</w:t>
            </w:r>
            <w:r w:rsidRPr="00590397">
              <w:rPr>
                <w:rFonts w:cs="Arial"/>
                <w:sz w:val="15"/>
                <w:szCs w:val="15"/>
              </w:rPr>
              <w:br/>
            </w:r>
            <w:smartTag w:uri="urn:schemas-microsoft-com:office:smarttags" w:element="State">
              <w:smartTag w:uri="urn:schemas-microsoft-com:office:smarttags" w:element="place">
                <w:r w:rsidRPr="00590397">
                  <w:rPr>
                    <w:rFonts w:cs="Arial"/>
                  </w:rPr>
                  <w:t>Md</w:t>
                </w:r>
                <w:r w:rsidRPr="00590397">
                  <w:rPr>
                    <w:rFonts w:cs="Arial"/>
                    <w:sz w:val="15"/>
                    <w:szCs w:val="15"/>
                  </w:rPr>
                  <w:br/>
                  <w:t>-</w:t>
                </w:r>
              </w:smartTag>
            </w:smartTag>
          </w:p>
        </w:tc>
        <w:tc>
          <w:tcPr>
            <w:tcW w:w="250" w:type="pct"/>
            <w:tcBorders>
              <w:top w:val="single" w:sz="4" w:space="0" w:color="auto"/>
              <w:left w:val="single" w:sz="6" w:space="0" w:color="auto"/>
              <w:bottom w:val="single" w:sz="4" w:space="0" w:color="auto"/>
              <w:right w:val="single" w:sz="6"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102</w:t>
            </w:r>
            <w:r w:rsidRPr="00590397">
              <w:rPr>
                <w:rFonts w:cs="Arial"/>
                <w:sz w:val="15"/>
                <w:szCs w:val="15"/>
              </w:rPr>
              <w:br/>
            </w:r>
            <w:r w:rsidRPr="00590397">
              <w:rPr>
                <w:rFonts w:cs="Arial"/>
              </w:rPr>
              <w:t>No</w:t>
            </w:r>
            <w:r w:rsidRPr="00590397">
              <w:rPr>
                <w:rFonts w:cs="Arial"/>
                <w:sz w:val="15"/>
                <w:szCs w:val="15"/>
              </w:rPr>
              <w:br/>
              <w:t>-</w:t>
            </w:r>
          </w:p>
        </w:tc>
        <w:tc>
          <w:tcPr>
            <w:tcW w:w="250" w:type="pct"/>
            <w:tcBorders>
              <w:top w:val="single" w:sz="4" w:space="0" w:color="auto"/>
              <w:left w:val="single" w:sz="6" w:space="0" w:color="auto"/>
              <w:bottom w:val="single" w:sz="4" w:space="0" w:color="auto"/>
              <w:right w:val="single" w:sz="4" w:space="0" w:color="auto"/>
            </w:tcBorders>
            <w:shd w:val="clear" w:color="auto" w:fill="auto"/>
            <w:vAlign w:val="center"/>
          </w:tcPr>
          <w:p w:rsidR="00B15E85" w:rsidRPr="00590397" w:rsidRDefault="00B15E85" w:rsidP="007B7558">
            <w:pPr>
              <w:jc w:val="center"/>
              <w:rPr>
                <w:rFonts w:cs="Arial"/>
              </w:rPr>
            </w:pPr>
            <w:r w:rsidRPr="00590397">
              <w:rPr>
                <w:rFonts w:cs="Arial"/>
                <w:sz w:val="15"/>
                <w:szCs w:val="15"/>
              </w:rPr>
              <w:t>103</w:t>
            </w:r>
            <w:r w:rsidRPr="00590397">
              <w:rPr>
                <w:rFonts w:cs="Arial"/>
                <w:sz w:val="15"/>
                <w:szCs w:val="15"/>
              </w:rPr>
              <w:br/>
            </w:r>
            <w:r w:rsidRPr="00590397">
              <w:rPr>
                <w:rFonts w:cs="Arial"/>
              </w:rPr>
              <w:t>Lr</w:t>
            </w:r>
            <w:r w:rsidRPr="00590397">
              <w:rPr>
                <w:rFonts w:cs="Arial"/>
                <w:sz w:val="15"/>
                <w:szCs w:val="15"/>
              </w:rPr>
              <w:br/>
              <w:t>-</w:t>
            </w:r>
          </w:p>
        </w:tc>
      </w:tr>
    </w:tbl>
    <w:p w:rsidR="00483543" w:rsidRDefault="00483543" w:rsidP="00483543">
      <w:pPr>
        <w:pStyle w:val="Kop1"/>
        <w:rPr>
          <w:lang w:val="en-GB"/>
        </w:rPr>
      </w:pPr>
      <w:r>
        <w:rPr>
          <w:lang w:val="en-GB"/>
        </w:rPr>
        <w:lastRenderedPageBreak/>
        <w:t>Fields of Advanced Difficulty</w:t>
      </w:r>
    </w:p>
    <w:p w:rsidR="00483543" w:rsidRDefault="00483543" w:rsidP="00F57757">
      <w:pPr>
        <w:pStyle w:val="Text"/>
        <w:rPr>
          <w:lang w:val="en-GB"/>
        </w:rPr>
      </w:pPr>
    </w:p>
    <w:tbl>
      <w:tblPr>
        <w:tblStyle w:val="Tabelrast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78"/>
      </w:tblGrid>
      <w:tr w:rsidR="00E13DA7">
        <w:trPr>
          <w:trHeight w:val="822"/>
        </w:trPr>
        <w:tc>
          <w:tcPr>
            <w:tcW w:w="9778" w:type="dxa"/>
          </w:tcPr>
          <w:p w:rsidR="00E13DA7" w:rsidRDefault="00E13DA7" w:rsidP="00E13DA7">
            <w:pPr>
              <w:pStyle w:val="Kop3"/>
              <w:outlineLvl w:val="2"/>
            </w:pPr>
            <w:r>
              <w:t>Theoretical</w:t>
            </w:r>
          </w:p>
        </w:tc>
      </w:tr>
      <w:tr w:rsidR="009471E2">
        <w:trPr>
          <w:trHeight w:val="822"/>
        </w:trPr>
        <w:tc>
          <w:tcPr>
            <w:tcW w:w="9778" w:type="dxa"/>
          </w:tcPr>
          <w:p w:rsidR="009471E2" w:rsidRDefault="009471E2" w:rsidP="00D53757">
            <w:pPr>
              <w:pStyle w:val="indentedtext"/>
            </w:pPr>
            <w:r>
              <w:t xml:space="preserve">Relation </w:t>
            </w:r>
            <w:r w:rsidR="00A913BD">
              <w:t>between</w:t>
            </w:r>
            <w:r>
              <w:t xml:space="preserve"> equilibrium constants, electromotive force and standard Gibbs energy;</w:t>
            </w:r>
          </w:p>
          <w:p w:rsidR="00370D8E" w:rsidRDefault="00370D8E" w:rsidP="00D53757">
            <w:pPr>
              <w:pStyle w:val="indentedtext"/>
            </w:pPr>
          </w:p>
          <w:p w:rsidR="00370D8E" w:rsidRDefault="00370D8E" w:rsidP="00D53757">
            <w:pPr>
              <w:pStyle w:val="indentedtext"/>
            </w:pPr>
          </w:p>
          <w:p w:rsidR="00370D8E" w:rsidRDefault="00370D8E" w:rsidP="00D64D7B">
            <w:pPr>
              <w:pStyle w:val="answerbody"/>
              <w:rPr>
                <w:lang w:val="en-GB"/>
              </w:rPr>
            </w:pPr>
          </w:p>
        </w:tc>
      </w:tr>
      <w:tr w:rsidR="009471E2">
        <w:trPr>
          <w:trHeight w:val="823"/>
        </w:trPr>
        <w:tc>
          <w:tcPr>
            <w:tcW w:w="9778" w:type="dxa"/>
          </w:tcPr>
          <w:p w:rsidR="009471E2" w:rsidRDefault="009471E2" w:rsidP="00D53757">
            <w:pPr>
              <w:pStyle w:val="indentedtext"/>
            </w:pPr>
            <w:r>
              <w:t>Inorganic electrochemistry, redox titrations and redox equilibria</w:t>
            </w:r>
            <w:r w:rsidR="00D64D7B">
              <w:t>;</w:t>
            </w:r>
          </w:p>
          <w:p w:rsidR="009471E2" w:rsidRDefault="009471E2" w:rsidP="00D53757">
            <w:pPr>
              <w:pStyle w:val="indentedtext"/>
              <w:rPr>
                <w:lang w:val="en-GB"/>
              </w:rPr>
            </w:pPr>
          </w:p>
          <w:p w:rsidR="00370D8E" w:rsidRDefault="00370D8E" w:rsidP="00D53757">
            <w:pPr>
              <w:pStyle w:val="indentedtext"/>
              <w:rPr>
                <w:lang w:val="en-GB"/>
              </w:rPr>
            </w:pPr>
          </w:p>
          <w:p w:rsidR="00370D8E" w:rsidRDefault="00370D8E" w:rsidP="00D64D7B">
            <w:pPr>
              <w:pStyle w:val="answerbody"/>
              <w:rPr>
                <w:lang w:val="en-GB"/>
              </w:rPr>
            </w:pPr>
          </w:p>
        </w:tc>
      </w:tr>
      <w:tr w:rsidR="009471E2">
        <w:trPr>
          <w:trHeight w:val="823"/>
        </w:trPr>
        <w:tc>
          <w:tcPr>
            <w:tcW w:w="9778" w:type="dxa"/>
          </w:tcPr>
          <w:p w:rsidR="00601568" w:rsidRDefault="009471E2" w:rsidP="00D53757">
            <w:pPr>
              <w:pStyle w:val="indentedtext"/>
            </w:pPr>
            <w:r>
              <w:t>Integrated rate law for first</w:t>
            </w:r>
            <w:r w:rsidR="00A913BD">
              <w:t>-</w:t>
            </w:r>
            <w:r>
              <w:t>order reactions, half-life, Arrhenius equation, determination of activation energy</w:t>
            </w:r>
            <w:r w:rsidR="00601568">
              <w:t>,</w:t>
            </w:r>
            <w:r>
              <w:t xml:space="preserve"> </w:t>
            </w:r>
            <w:r w:rsidR="00601568">
              <w:t xml:space="preserve">analysis of </w:t>
            </w:r>
            <w:r w:rsidR="00370D8E">
              <w:t xml:space="preserve">moderately </w:t>
            </w:r>
            <w:r w:rsidR="00601568">
              <w:t>complex reaction mechanisms;</w:t>
            </w:r>
          </w:p>
          <w:p w:rsidR="009471E2" w:rsidRDefault="009471E2" w:rsidP="00D64D7B">
            <w:pPr>
              <w:pStyle w:val="answerbody"/>
            </w:pPr>
          </w:p>
        </w:tc>
      </w:tr>
      <w:tr w:rsidR="009471E2">
        <w:trPr>
          <w:trHeight w:val="823"/>
        </w:trPr>
        <w:tc>
          <w:tcPr>
            <w:tcW w:w="9778" w:type="dxa"/>
          </w:tcPr>
          <w:p w:rsidR="00E13DA7" w:rsidRDefault="00E13DA7" w:rsidP="00D53757">
            <w:pPr>
              <w:pStyle w:val="indentedtext"/>
            </w:pPr>
            <w:r>
              <w:t>Solid state structures;</w:t>
            </w:r>
          </w:p>
          <w:p w:rsidR="009471E2" w:rsidRDefault="009471E2" w:rsidP="00D53757">
            <w:pPr>
              <w:pStyle w:val="indentedtext"/>
              <w:rPr>
                <w:lang w:val="en-GB"/>
              </w:rPr>
            </w:pPr>
          </w:p>
          <w:p w:rsidR="00370D8E" w:rsidRDefault="00370D8E" w:rsidP="00D53757">
            <w:pPr>
              <w:pStyle w:val="indentedtext"/>
              <w:rPr>
                <w:lang w:val="en-GB"/>
              </w:rPr>
            </w:pPr>
          </w:p>
          <w:p w:rsidR="00370D8E" w:rsidRDefault="00370D8E" w:rsidP="00D64D7B">
            <w:pPr>
              <w:pStyle w:val="answerbody"/>
              <w:rPr>
                <w:lang w:val="en-GB"/>
              </w:rPr>
            </w:pPr>
          </w:p>
        </w:tc>
      </w:tr>
      <w:tr w:rsidR="00483543">
        <w:trPr>
          <w:trHeight w:val="823"/>
        </w:trPr>
        <w:tc>
          <w:tcPr>
            <w:tcW w:w="9778" w:type="dxa"/>
          </w:tcPr>
          <w:p w:rsidR="00483543" w:rsidRDefault="00E13DA7" w:rsidP="00D53757">
            <w:pPr>
              <w:pStyle w:val="indentedtext"/>
            </w:pPr>
            <w:r>
              <w:t>Stereoselective transformations (diastereoselective, enantioselective), optical purity</w:t>
            </w:r>
            <w:r w:rsidR="00370D8E">
              <w:t>;</w:t>
            </w:r>
          </w:p>
          <w:p w:rsidR="00370D8E" w:rsidRDefault="00370D8E" w:rsidP="00D53757">
            <w:pPr>
              <w:pStyle w:val="indentedtext"/>
            </w:pPr>
          </w:p>
          <w:p w:rsidR="00370D8E" w:rsidRDefault="00370D8E" w:rsidP="00D53757">
            <w:pPr>
              <w:pStyle w:val="indentedtext"/>
            </w:pPr>
          </w:p>
          <w:p w:rsidR="00370D8E" w:rsidRDefault="00370D8E" w:rsidP="00E13DA7">
            <w:pPr>
              <w:pStyle w:val="answerbody"/>
              <w:rPr>
                <w:lang w:val="en-GB"/>
              </w:rPr>
            </w:pPr>
          </w:p>
        </w:tc>
      </w:tr>
      <w:tr w:rsidR="00483543">
        <w:trPr>
          <w:trHeight w:val="823"/>
        </w:trPr>
        <w:tc>
          <w:tcPr>
            <w:tcW w:w="9778" w:type="dxa"/>
          </w:tcPr>
          <w:p w:rsidR="00483543" w:rsidRDefault="00483543" w:rsidP="00D53757">
            <w:pPr>
              <w:pStyle w:val="indentedtext"/>
            </w:pPr>
            <w:r>
              <w:t xml:space="preserve">Monosaccharides, equilibrium between linear and cyclic forms, pyranoses and furanoses, </w:t>
            </w:r>
            <w:smartTag w:uri="urn:schemas-microsoft-com:office:smarttags" w:element="place">
              <w:r>
                <w:t>Haworth</w:t>
              </w:r>
            </w:smartTag>
            <w:r>
              <w:t xml:space="preserve"> projection and conformational formulae</w:t>
            </w:r>
            <w:r w:rsidR="00D64D7B">
              <w:t>, glycosides;</w:t>
            </w:r>
          </w:p>
          <w:p w:rsidR="00370D8E" w:rsidRDefault="00370D8E" w:rsidP="00D53757">
            <w:pPr>
              <w:pStyle w:val="indentedtext"/>
            </w:pPr>
          </w:p>
          <w:p w:rsidR="00483543" w:rsidRDefault="00483543" w:rsidP="00D64D7B">
            <w:pPr>
              <w:pStyle w:val="answerbody"/>
            </w:pPr>
          </w:p>
        </w:tc>
      </w:tr>
      <w:tr w:rsidR="00E13DA7">
        <w:trPr>
          <w:trHeight w:val="823"/>
        </w:trPr>
        <w:tc>
          <w:tcPr>
            <w:tcW w:w="9778" w:type="dxa"/>
          </w:tcPr>
          <w:p w:rsidR="00E13DA7" w:rsidRDefault="00E13DA7" w:rsidP="00E13DA7">
            <w:pPr>
              <w:pStyle w:val="Kop3"/>
              <w:outlineLvl w:val="2"/>
            </w:pPr>
            <w:r>
              <w:t>Practical</w:t>
            </w:r>
          </w:p>
          <w:p w:rsidR="00370D8E" w:rsidRPr="00370D8E" w:rsidRDefault="00370D8E" w:rsidP="00370D8E"/>
        </w:tc>
      </w:tr>
      <w:tr w:rsidR="00483543">
        <w:trPr>
          <w:trHeight w:val="823"/>
        </w:trPr>
        <w:tc>
          <w:tcPr>
            <w:tcW w:w="9778" w:type="dxa"/>
          </w:tcPr>
          <w:p w:rsidR="00483543" w:rsidRDefault="00483543" w:rsidP="00D53757">
            <w:pPr>
              <w:pStyle w:val="indentedtext"/>
            </w:pPr>
            <w:r>
              <w:t>Advanced inorganic qualitative analysis;</w:t>
            </w:r>
          </w:p>
          <w:p w:rsidR="00483543" w:rsidRDefault="00483543" w:rsidP="00D64D7B">
            <w:pPr>
              <w:pStyle w:val="answerbody"/>
              <w:rPr>
                <w:lang w:val="en-GB"/>
              </w:rPr>
            </w:pPr>
          </w:p>
        </w:tc>
      </w:tr>
      <w:tr w:rsidR="00483543">
        <w:trPr>
          <w:trHeight w:val="823"/>
        </w:trPr>
        <w:tc>
          <w:tcPr>
            <w:tcW w:w="9778" w:type="dxa"/>
          </w:tcPr>
          <w:p w:rsidR="00483543" w:rsidRDefault="009471E2" w:rsidP="00D53757">
            <w:pPr>
              <w:pStyle w:val="indentedtext"/>
              <w:rPr>
                <w:szCs w:val="36"/>
              </w:rPr>
            </w:pPr>
            <w:r>
              <w:t>Basic synthesis techniques: filtration</w:t>
            </w:r>
            <w:r w:rsidRPr="009471E2">
              <w:t>, drying of precipitates, thin layer chromatography</w:t>
            </w:r>
            <w:r>
              <w:t>;</w:t>
            </w:r>
          </w:p>
          <w:p w:rsidR="00483543" w:rsidRDefault="00483543" w:rsidP="00D64D7B">
            <w:pPr>
              <w:pStyle w:val="answerbody"/>
              <w:rPr>
                <w:lang w:val="en-GB"/>
              </w:rPr>
            </w:pPr>
          </w:p>
        </w:tc>
      </w:tr>
    </w:tbl>
    <w:p w:rsidR="00483543" w:rsidRDefault="00483543" w:rsidP="00D53757">
      <w:pPr>
        <w:pStyle w:val="indentedtext"/>
        <w:rPr>
          <w:lang w:val="en-GB"/>
        </w:rPr>
      </w:pPr>
    </w:p>
    <w:p w:rsidR="00C73DC1" w:rsidRDefault="00BA32DD" w:rsidP="00BA32DD">
      <w:pPr>
        <w:pStyle w:val="Kop1"/>
        <w:rPr>
          <w:lang w:val="en-GB"/>
        </w:rPr>
      </w:pPr>
      <w:r>
        <w:rPr>
          <w:lang w:val="en-GB"/>
        </w:rPr>
        <w:lastRenderedPageBreak/>
        <w:br w:type="page"/>
      </w:r>
      <w:r>
        <w:rPr>
          <w:lang w:val="en-GB"/>
        </w:rPr>
        <w:lastRenderedPageBreak/>
        <w:t>Theoretical problems</w:t>
      </w:r>
    </w:p>
    <w:p w:rsidR="003331D4" w:rsidRPr="002B2720" w:rsidRDefault="003331D4" w:rsidP="003331D4">
      <w:pPr>
        <w:pStyle w:val="Kop3"/>
      </w:pPr>
      <w:r w:rsidRPr="002B2720">
        <w:t>Problem 1</w:t>
      </w:r>
    </w:p>
    <w:p w:rsidR="003331D4" w:rsidRDefault="003331D4" w:rsidP="003331D4">
      <w:pPr>
        <w:pStyle w:val="Text"/>
      </w:pPr>
      <w:r>
        <w:t xml:space="preserve">During a new construction at </w:t>
      </w:r>
      <w:smartTag w:uri="urn:schemas-microsoft-com:office:smarttags" w:element="Street">
        <w:smartTag w:uri="urn:schemas-microsoft-com:office:smarttags" w:element="address">
          <w:r>
            <w:t>221 Baker Street</w:t>
          </w:r>
        </w:smartTag>
      </w:smartTag>
      <w:r>
        <w:t>, an amazing discovery was made. A small cabinet was found containing previously unknown documents. They revealed that Dr. Watson kept notes about his adventures with Mr. Sherlock Holmes into the 1950s. An interesting, but incomplete story read as follows:</w:t>
      </w:r>
    </w:p>
    <w:p w:rsidR="003331D4" w:rsidRDefault="003331D4" w:rsidP="003331D4">
      <w:pPr>
        <w:pStyle w:val="Text"/>
      </w:pPr>
    </w:p>
    <w:p w:rsidR="003331D4" w:rsidRPr="008358D5" w:rsidRDefault="007823FA" w:rsidP="003331D4">
      <w:pPr>
        <w:pStyle w:val="Text"/>
        <w:rPr>
          <w:sz w:val="20"/>
          <w:szCs w:val="20"/>
        </w:rPr>
      </w:pPr>
      <w:r>
        <w:rPr>
          <w:noProof/>
          <w:sz w:val="20"/>
          <w:szCs w:val="20"/>
          <w:lang w:val="nl-NL" w:eastAsia="nl-NL"/>
        </w:rPr>
        <w:drawing>
          <wp:anchor distT="0" distB="0" distL="114300" distR="114300" simplePos="0" relativeHeight="251655680" behindDoc="1" locked="0" layoutInCell="1" allowOverlap="0">
            <wp:simplePos x="0" y="0"/>
            <wp:positionH relativeFrom="column">
              <wp:align>right</wp:align>
            </wp:positionH>
            <wp:positionV relativeFrom="paragraph">
              <wp:posOffset>41910</wp:posOffset>
            </wp:positionV>
            <wp:extent cx="2559685" cy="2734310"/>
            <wp:effectExtent l="19050" t="0" r="0" b="0"/>
            <wp:wrapTight wrapText="bothSides">
              <wp:wrapPolygon edited="0">
                <wp:start x="-161" y="0"/>
                <wp:lineTo x="-161" y="21520"/>
                <wp:lineTo x="21541" y="21520"/>
                <wp:lineTo x="21541" y="0"/>
                <wp:lineTo x="-161" y="0"/>
              </wp:wrapPolygon>
            </wp:wrapTight>
            <wp:docPr id="4" name="Afbeelding 4" descr="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lmes"/>
                    <pic:cNvPicPr>
                      <a:picLocks noChangeAspect="1" noChangeArrowheads="1"/>
                    </pic:cNvPicPr>
                  </pic:nvPicPr>
                  <pic:blipFill>
                    <a:blip r:embed="rId17" cstate="print"/>
                    <a:srcRect/>
                    <a:stretch>
                      <a:fillRect/>
                    </a:stretch>
                  </pic:blipFill>
                  <pic:spPr bwMode="auto">
                    <a:xfrm>
                      <a:off x="0" y="0"/>
                      <a:ext cx="2559685" cy="2734310"/>
                    </a:xfrm>
                    <a:prstGeom prst="rect">
                      <a:avLst/>
                    </a:prstGeom>
                    <a:noFill/>
                    <a:ln w="9525">
                      <a:noFill/>
                      <a:miter lim="800000"/>
                      <a:headEnd/>
                      <a:tailEnd/>
                    </a:ln>
                  </pic:spPr>
                </pic:pic>
              </a:graphicData>
            </a:graphic>
          </wp:anchor>
        </w:drawing>
      </w:r>
      <w:r w:rsidR="003331D4" w:rsidRPr="008358D5">
        <w:rPr>
          <w:sz w:val="20"/>
          <w:szCs w:val="20"/>
        </w:rPr>
        <w:t xml:space="preserve">....and was able to spring into a cab and drive to </w:t>
      </w:r>
      <w:smartTag w:uri="urn:schemas-microsoft-com:office:smarttags" w:element="Street">
        <w:smartTag w:uri="urn:schemas-microsoft-com:office:smarttags" w:element="address">
          <w:r w:rsidR="003331D4" w:rsidRPr="008358D5">
            <w:rPr>
              <w:sz w:val="20"/>
              <w:szCs w:val="20"/>
            </w:rPr>
            <w:t>Baker Street</w:t>
          </w:r>
        </w:smartTag>
      </w:smartTag>
      <w:r w:rsidR="003331D4" w:rsidRPr="008358D5">
        <w:rPr>
          <w:sz w:val="20"/>
          <w:szCs w:val="20"/>
        </w:rPr>
        <w:t xml:space="preserve">, half afraid that I might be too late to assist at the </w:t>
      </w:r>
      <w:r w:rsidR="003331D4" w:rsidRPr="008358D5">
        <w:rPr>
          <w:i/>
          <w:sz w:val="20"/>
          <w:szCs w:val="20"/>
        </w:rPr>
        <w:t>dénouement</w:t>
      </w:r>
      <w:r w:rsidR="003331D4" w:rsidRPr="008358D5">
        <w:rPr>
          <w:sz w:val="20"/>
          <w:szCs w:val="20"/>
        </w:rPr>
        <w:t xml:space="preserve"> of the little mystery. I found Sherlock Holmes alone, however, half asleep, with his long, thin form curled up in the recesses of his arm-chair. A formidable array of bottles and test-tubes, with the pungent smell of hydrochloric acid, told me that he had spent his day in the chemical work which was so dear to him. It was obvious to me that my companion had already examined the carefully closed metal box we had found in a recess behind a sliding panel just above the right bell-pull in poor Browning’s sitting-room.</w:t>
      </w:r>
    </w:p>
    <w:p w:rsidR="003331D4" w:rsidRPr="008358D5" w:rsidRDefault="003331D4" w:rsidP="003331D4">
      <w:pPr>
        <w:pStyle w:val="Text"/>
        <w:rPr>
          <w:sz w:val="20"/>
          <w:szCs w:val="20"/>
        </w:rPr>
      </w:pPr>
      <w:r w:rsidRPr="008358D5">
        <w:rPr>
          <w:sz w:val="20"/>
          <w:szCs w:val="20"/>
        </w:rPr>
        <w:t>’No doubt the murderers were after this box,’ said he. ’They searched the house from cellar to garret. I would have been at a loss myself if I had not met Irene Adler some time ago...’</w:t>
      </w:r>
    </w:p>
    <w:p w:rsidR="003331D4" w:rsidRPr="008358D5" w:rsidRDefault="003331D4" w:rsidP="003331D4">
      <w:pPr>
        <w:pStyle w:val="Text"/>
        <w:rPr>
          <w:sz w:val="20"/>
          <w:szCs w:val="20"/>
        </w:rPr>
      </w:pPr>
      <w:r w:rsidRPr="008358D5">
        <w:rPr>
          <w:sz w:val="20"/>
          <w:szCs w:val="20"/>
        </w:rPr>
        <w:t>My attention was captured by the open box on the mantelpiece. It was empty.</w:t>
      </w:r>
    </w:p>
    <w:p w:rsidR="003331D4" w:rsidRPr="008358D5" w:rsidRDefault="003331D4" w:rsidP="003331D4">
      <w:pPr>
        <w:pStyle w:val="Text"/>
        <w:rPr>
          <w:sz w:val="20"/>
          <w:szCs w:val="20"/>
        </w:rPr>
      </w:pPr>
      <w:r w:rsidRPr="008358D5">
        <w:rPr>
          <w:sz w:val="20"/>
          <w:szCs w:val="20"/>
        </w:rPr>
        <w:t>’It is far better to keep the contents of the box in mineral oil,’ Holmes explained and showed me a bottle. ’This will keep it safe from air but also makes it more flammable.’</w:t>
      </w:r>
    </w:p>
    <w:p w:rsidR="003331D4" w:rsidRPr="008358D5" w:rsidRDefault="003331D4" w:rsidP="003331D4">
      <w:pPr>
        <w:pStyle w:val="Text"/>
        <w:rPr>
          <w:sz w:val="20"/>
          <w:szCs w:val="20"/>
        </w:rPr>
      </w:pPr>
      <w:r w:rsidRPr="008358D5">
        <w:rPr>
          <w:sz w:val="20"/>
          <w:szCs w:val="20"/>
        </w:rPr>
        <w:t>The yellowish liquid in the bottle covered a few thumb-sized pellets.</w:t>
      </w:r>
    </w:p>
    <w:p w:rsidR="003331D4" w:rsidRPr="008358D5" w:rsidRDefault="003331D4" w:rsidP="003331D4">
      <w:pPr>
        <w:pStyle w:val="Text"/>
        <w:rPr>
          <w:sz w:val="20"/>
          <w:szCs w:val="20"/>
        </w:rPr>
      </w:pPr>
      <w:r w:rsidRPr="008358D5">
        <w:rPr>
          <w:sz w:val="20"/>
          <w:szCs w:val="20"/>
        </w:rPr>
        <w:t>’Is this a dangerous poison?’ I asked.</w:t>
      </w:r>
    </w:p>
    <w:p w:rsidR="003331D4" w:rsidRPr="008358D5" w:rsidRDefault="003331D4" w:rsidP="003331D4">
      <w:pPr>
        <w:pStyle w:val="Text"/>
        <w:rPr>
          <w:sz w:val="20"/>
          <w:szCs w:val="20"/>
        </w:rPr>
      </w:pPr>
      <w:r w:rsidRPr="008358D5">
        <w:rPr>
          <w:sz w:val="20"/>
          <w:szCs w:val="20"/>
        </w:rPr>
        <w:t>’Not at all, Watson. Have you ever seen a poison in so big a pellet? It would hardly be healthy to swallow, but that is not the point. Now look at this.’</w:t>
      </w:r>
    </w:p>
    <w:p w:rsidR="003331D4" w:rsidRPr="008358D5" w:rsidRDefault="003331D4" w:rsidP="003331D4">
      <w:pPr>
        <w:pStyle w:val="Text"/>
        <w:rPr>
          <w:sz w:val="20"/>
          <w:szCs w:val="20"/>
        </w:rPr>
      </w:pPr>
      <w:r w:rsidRPr="008358D5">
        <w:rPr>
          <w:sz w:val="20"/>
          <w:szCs w:val="20"/>
        </w:rPr>
        <w:t>He took out a pellet, dried it with great care, and dropped it into a bowl of water. Instead of slowly dissolving or sinking, the pellet began a strange dance on the surface of the water, hissed ominously, gave out bubbles and some malodorous product. The acrid fumes took me by the throat and set me coughing.</w:t>
      </w:r>
    </w:p>
    <w:p w:rsidR="003331D4" w:rsidRPr="008358D5" w:rsidRDefault="003331D4" w:rsidP="003331D4">
      <w:pPr>
        <w:pStyle w:val="Text"/>
        <w:rPr>
          <w:sz w:val="20"/>
          <w:szCs w:val="20"/>
        </w:rPr>
      </w:pPr>
      <w:r w:rsidRPr="008358D5">
        <w:rPr>
          <w:sz w:val="20"/>
          <w:szCs w:val="20"/>
        </w:rPr>
        <w:t>’Holmes, this will kill us both,’ I screamed.</w:t>
      </w:r>
    </w:p>
    <w:p w:rsidR="003331D4" w:rsidRPr="008358D5" w:rsidRDefault="003331D4" w:rsidP="003331D4">
      <w:pPr>
        <w:pStyle w:val="Text"/>
        <w:rPr>
          <w:sz w:val="20"/>
          <w:szCs w:val="20"/>
        </w:rPr>
      </w:pPr>
      <w:r w:rsidRPr="008358D5">
        <w:rPr>
          <w:sz w:val="20"/>
          <w:szCs w:val="20"/>
        </w:rPr>
        <w:t>’You should have seen the reaction with hydrochloric acid. Anyway, I told you it is not particularly poisonous,’ said Holmes coughing. With dramatic suddenness he struck a match, and as he held the match nearer, the bubbles caught fire and gleamed with the most beautiful crimson flame I have ever seen.</w:t>
      </w:r>
    </w:p>
    <w:p w:rsidR="003331D4" w:rsidRPr="008358D5" w:rsidRDefault="003331D4" w:rsidP="003331D4">
      <w:pPr>
        <w:pStyle w:val="Text"/>
        <w:rPr>
          <w:sz w:val="20"/>
          <w:szCs w:val="20"/>
        </w:rPr>
      </w:pPr>
      <w:r w:rsidRPr="008358D5">
        <w:rPr>
          <w:sz w:val="20"/>
          <w:szCs w:val="20"/>
        </w:rPr>
        <w:t xml:space="preserve">’Magnificent, is it not? One ounce of this substance when reacting with water or hydrochloric acid gives more than three cubic feet of gas. To be precise, </w:t>
      </w:r>
      <w:smartTag w:uri="urn:schemas-microsoft-com:office:smarttags" w:element="metricconverter">
        <w:smartTagPr>
          <w:attr w:name="ProductID" w:val="3.068 cubic feet"/>
        </w:smartTagPr>
        <w:r w:rsidRPr="008358D5">
          <w:rPr>
            <w:sz w:val="20"/>
            <w:szCs w:val="20"/>
          </w:rPr>
          <w:t>3.068 cubic feet</w:t>
        </w:r>
      </w:smartTag>
      <w:r w:rsidRPr="008358D5">
        <w:rPr>
          <w:sz w:val="20"/>
          <w:szCs w:val="20"/>
        </w:rPr>
        <w:t xml:space="preserve"> at 80.0 degrees and atmospheric pressure.’</w:t>
      </w:r>
    </w:p>
    <w:p w:rsidR="003331D4" w:rsidRPr="008358D5" w:rsidRDefault="003331D4" w:rsidP="003331D4">
      <w:pPr>
        <w:pStyle w:val="Text"/>
        <w:rPr>
          <w:sz w:val="20"/>
          <w:szCs w:val="20"/>
        </w:rPr>
      </w:pPr>
      <w:r w:rsidRPr="008358D5">
        <w:rPr>
          <w:sz w:val="20"/>
          <w:szCs w:val="20"/>
        </w:rPr>
        <w:t>’You measured this?’ I cried.</w:t>
      </w:r>
    </w:p>
    <w:p w:rsidR="003331D4" w:rsidRPr="008358D5" w:rsidRDefault="003331D4" w:rsidP="003331D4">
      <w:pPr>
        <w:pStyle w:val="Text"/>
        <w:rPr>
          <w:sz w:val="20"/>
          <w:szCs w:val="20"/>
        </w:rPr>
      </w:pPr>
      <w:r w:rsidRPr="008358D5">
        <w:rPr>
          <w:sz w:val="20"/>
          <w:szCs w:val="20"/>
        </w:rPr>
        <w:t>’Of course I measured it,’ said Holmes with an impatient gesture. He took a small bottle</w:t>
      </w:r>
      <w:r w:rsidRPr="008358D5">
        <w:rPr>
          <w:sz w:val="20"/>
          <w:szCs w:val="20"/>
          <w:lang w:val="en-GB"/>
        </w:rPr>
        <w:t xml:space="preserve"> labelled</w:t>
      </w:r>
      <w:r w:rsidRPr="008358D5">
        <w:rPr>
          <w:sz w:val="20"/>
          <w:szCs w:val="20"/>
        </w:rPr>
        <w:t xml:space="preserve"> phenolphthalein and put a few drops of its contents into the bowl of water, which turned pink immediately, its</w:t>
      </w:r>
      <w:r w:rsidRPr="008358D5">
        <w:rPr>
          <w:sz w:val="20"/>
          <w:szCs w:val="20"/>
          <w:lang w:val="en-GB"/>
        </w:rPr>
        <w:t xml:space="preserve"> colour</w:t>
      </w:r>
      <w:r w:rsidRPr="008358D5">
        <w:rPr>
          <w:sz w:val="20"/>
          <w:szCs w:val="20"/>
        </w:rPr>
        <w:t xml:space="preserve"> resembling the gleam of the flames.</w:t>
      </w:r>
    </w:p>
    <w:p w:rsidR="003331D4" w:rsidRPr="008358D5" w:rsidRDefault="003331D4" w:rsidP="003331D4">
      <w:pPr>
        <w:pStyle w:val="Text"/>
        <w:rPr>
          <w:sz w:val="20"/>
          <w:szCs w:val="20"/>
        </w:rPr>
      </w:pPr>
      <w:r w:rsidRPr="008358D5">
        <w:rPr>
          <w:sz w:val="20"/>
          <w:szCs w:val="20"/>
        </w:rPr>
        <w:t>’Is this why this substance is so precious?’</w:t>
      </w:r>
    </w:p>
    <w:p w:rsidR="003331D4" w:rsidRPr="008358D5" w:rsidRDefault="003331D4" w:rsidP="003331D4">
      <w:pPr>
        <w:pStyle w:val="Text"/>
        <w:rPr>
          <w:sz w:val="20"/>
          <w:szCs w:val="20"/>
        </w:rPr>
      </w:pPr>
      <w:r w:rsidRPr="008358D5">
        <w:rPr>
          <w:sz w:val="20"/>
          <w:szCs w:val="20"/>
        </w:rPr>
        <w:t>’Not really,’ murmured Holmes. ’The Powers of Evil created these pellets, Watson, or I am very much mistaken. The murder of Browning was nothing but a trifle in this case.’</w:t>
      </w:r>
    </w:p>
    <w:p w:rsidR="003331D4" w:rsidRPr="008358D5" w:rsidRDefault="003331D4" w:rsidP="003331D4">
      <w:pPr>
        <w:pStyle w:val="Text"/>
        <w:rPr>
          <w:sz w:val="20"/>
          <w:szCs w:val="20"/>
        </w:rPr>
      </w:pPr>
      <w:r w:rsidRPr="008358D5">
        <w:rPr>
          <w:sz w:val="20"/>
          <w:szCs w:val="20"/>
        </w:rPr>
        <w:t>Half crazy with fear, I looked at the marble-like pellets in the bottle.</w:t>
      </w:r>
    </w:p>
    <w:p w:rsidR="003331D4" w:rsidRPr="008358D5" w:rsidRDefault="003331D4" w:rsidP="003331D4">
      <w:pPr>
        <w:pStyle w:val="Text"/>
        <w:rPr>
          <w:sz w:val="20"/>
          <w:szCs w:val="20"/>
        </w:rPr>
      </w:pPr>
      <w:r w:rsidRPr="008358D5">
        <w:rPr>
          <w:sz w:val="20"/>
          <w:szCs w:val="20"/>
        </w:rPr>
        <w:t>’I do not really understand, Holmes.’</w:t>
      </w:r>
    </w:p>
    <w:p w:rsidR="003331D4" w:rsidRPr="008358D5" w:rsidRDefault="003331D4" w:rsidP="003331D4">
      <w:pPr>
        <w:pStyle w:val="Text"/>
        <w:rPr>
          <w:sz w:val="20"/>
          <w:szCs w:val="20"/>
        </w:rPr>
      </w:pPr>
      <w:r w:rsidRPr="008358D5">
        <w:rPr>
          <w:sz w:val="20"/>
          <w:szCs w:val="20"/>
        </w:rPr>
        <w:t>’I made accurate measurements. I dissolved exactly one ounce of this substance in water, then boiled away the water. The remaining white solid I could not dry completely, so I re-dissolved it in water and added some hydrofluoric acid until the colour of phenolphthalein was gone. I boiled away the water again, and drying the white residue was not a problem this time. Its mass was precisely three and one eighth ounces. Three and one eighth. Do you see, Watson?’</w:t>
      </w:r>
    </w:p>
    <w:p w:rsidR="003331D4" w:rsidRPr="008358D5" w:rsidRDefault="003331D4" w:rsidP="003331D4">
      <w:pPr>
        <w:pStyle w:val="Text"/>
        <w:rPr>
          <w:sz w:val="20"/>
          <w:szCs w:val="20"/>
        </w:rPr>
      </w:pPr>
      <w:r w:rsidRPr="008358D5">
        <w:rPr>
          <w:sz w:val="20"/>
          <w:szCs w:val="20"/>
        </w:rPr>
        <w:t>’I am still in the dark,’ I answered with some embarrassment.</w:t>
      </w:r>
    </w:p>
    <w:p w:rsidR="003331D4" w:rsidRPr="008358D5" w:rsidRDefault="003331D4" w:rsidP="003331D4">
      <w:pPr>
        <w:pStyle w:val="Text"/>
        <w:rPr>
          <w:sz w:val="20"/>
          <w:szCs w:val="20"/>
        </w:rPr>
      </w:pPr>
      <w:r w:rsidRPr="008358D5">
        <w:rPr>
          <w:sz w:val="20"/>
          <w:szCs w:val="20"/>
        </w:rPr>
        <w:t>’I do not wish to make a mystery,’ said he, laughing. ’The matter is elementary; simplicity itself. You remember our little adventure with Professor Urey?’</w:t>
      </w:r>
    </w:p>
    <w:p w:rsidR="003331D4" w:rsidRDefault="003331D4" w:rsidP="003331D4">
      <w:pPr>
        <w:pStyle w:val="Text"/>
      </w:pPr>
    </w:p>
    <w:p w:rsidR="003331D4" w:rsidRDefault="003331D4" w:rsidP="003331D4">
      <w:pPr>
        <w:pStyle w:val="Text"/>
      </w:pPr>
      <w:r>
        <w:t xml:space="preserve">The notes end here. Sherlock Holmes uses imperial units of measurement: </w:t>
      </w:r>
      <w:smartTag w:uri="urn:schemas-microsoft-com:office:smarttags" w:element="metricconverter">
        <w:smartTagPr>
          <w:attr w:name="ProductID" w:val="1 foot"/>
        </w:smartTagPr>
        <w:r>
          <w:t>1 foot</w:t>
        </w:r>
      </w:smartTag>
      <w:r>
        <w:t xml:space="preserve"> equals </w:t>
      </w:r>
      <w:smartTag w:uri="urn:schemas-microsoft-com:office:smarttags" w:element="metricconverter">
        <w:smartTagPr>
          <w:attr w:name="ProductID" w:val="30.48 cm"/>
        </w:smartTagPr>
        <w:r>
          <w:t>30.48 cm</w:t>
        </w:r>
      </w:smartTag>
      <w:r>
        <w:t xml:space="preserve">, </w:t>
      </w:r>
      <w:smartTag w:uri="urn:schemas-microsoft-com:office:smarttags" w:element="metricconverter">
        <w:smartTagPr>
          <w:attr w:name="ProductID" w:val="1 ounce"/>
        </w:smartTagPr>
        <w:r>
          <w:t>1 ounce</w:t>
        </w:r>
      </w:smartTag>
      <w:r>
        <w:t xml:space="preserve"> is </w:t>
      </w:r>
      <w:smartTag w:uri="urn:schemas-microsoft-com:office:smarttags" w:element="metricconverter">
        <w:smartTagPr>
          <w:attr w:name="ProductID" w:val="28.350 g"/>
        </w:smartTagPr>
        <w:r>
          <w:t>28.350 g</w:t>
        </w:r>
      </w:smartTag>
      <w:r>
        <w:t>, the atmospheric pressure has been constant (101325 Pa) over the last few centuries. The temperature is measured in degrees Fahrenheit (</w:t>
      </w:r>
      <w:r w:rsidRPr="00464C21">
        <w:rPr>
          <w:rFonts w:cs="Arial"/>
        </w:rPr>
        <w:t>°</w:t>
      </w:r>
      <w:r>
        <w:rPr>
          <w:rFonts w:cs="DendaNewLightBA"/>
        </w:rPr>
        <w:t xml:space="preserve">F): </w:t>
      </w:r>
      <w:smartTag w:uri="urn:schemas-microsoft-com:office:smarttags" w:element="metricconverter">
        <w:smartTagPr>
          <w:attr w:name="ProductID" w:val="0 ﾰC"/>
        </w:smartTagPr>
        <w:r>
          <w:rPr>
            <w:rFonts w:cs="DendaNewLightBA"/>
          </w:rPr>
          <w:t xml:space="preserve">0 </w:t>
        </w:r>
        <w:r w:rsidRPr="00464C21">
          <w:rPr>
            <w:rFonts w:cs="Arial"/>
          </w:rPr>
          <w:t>°</w:t>
        </w:r>
        <w:r>
          <w:rPr>
            <w:rFonts w:cs="DendaNewLightBA"/>
          </w:rPr>
          <w:t>C</w:t>
        </w:r>
      </w:smartTag>
      <w:r>
        <w:rPr>
          <w:rFonts w:cs="DendaNewLightBA"/>
        </w:rPr>
        <w:t xml:space="preserve"> equals </w:t>
      </w:r>
      <w:smartTag w:uri="urn:schemas-microsoft-com:office:smarttags" w:element="metricconverter">
        <w:smartTagPr>
          <w:attr w:name="ProductID" w:val="32 ﾰF"/>
        </w:smartTagPr>
        <w:r>
          <w:rPr>
            <w:rFonts w:cs="DendaNewLightBA"/>
          </w:rPr>
          <w:t xml:space="preserve">32 </w:t>
        </w:r>
        <w:r w:rsidRPr="00464C21">
          <w:rPr>
            <w:rFonts w:cs="Arial"/>
          </w:rPr>
          <w:t>°</w:t>
        </w:r>
        <w:r>
          <w:rPr>
            <w:rFonts w:cs="DendaNewLightBA"/>
          </w:rPr>
          <w:t>F</w:t>
        </w:r>
      </w:smartTag>
      <w:r>
        <w:rPr>
          <w:rFonts w:cs="DendaNewLightBA"/>
        </w:rPr>
        <w:t xml:space="preserve">, whereas </w:t>
      </w:r>
      <w:smartTag w:uri="urn:schemas-microsoft-com:office:smarttags" w:element="metricconverter">
        <w:smartTagPr>
          <w:attr w:name="ProductID" w:val="100 ﾰC"/>
        </w:smartTagPr>
        <w:r>
          <w:rPr>
            <w:rFonts w:cs="DendaNewLightBA"/>
          </w:rPr>
          <w:t xml:space="preserve">100 </w:t>
        </w:r>
        <w:r w:rsidRPr="00464C21">
          <w:rPr>
            <w:rFonts w:cs="Arial"/>
          </w:rPr>
          <w:t>°</w:t>
        </w:r>
        <w:r>
          <w:rPr>
            <w:rFonts w:cs="DendaNewLightBA"/>
          </w:rPr>
          <w:t>C</w:t>
        </w:r>
      </w:smartTag>
      <w:r>
        <w:rPr>
          <w:rFonts w:cs="DendaNewLightBA"/>
        </w:rPr>
        <w:t xml:space="preserve"> is </w:t>
      </w:r>
      <w:smartTag w:uri="urn:schemas-microsoft-com:office:smarttags" w:element="metricconverter">
        <w:smartTagPr>
          <w:attr w:name="ProductID" w:val="212 ﾰF"/>
        </w:smartTagPr>
        <w:r>
          <w:rPr>
            <w:rFonts w:cs="DendaNewLightBA"/>
          </w:rPr>
          <w:t xml:space="preserve">212 </w:t>
        </w:r>
        <w:r w:rsidRPr="00464C21">
          <w:rPr>
            <w:rFonts w:cs="Arial"/>
          </w:rPr>
          <w:t>°</w:t>
        </w:r>
        <w:r>
          <w:rPr>
            <w:rFonts w:cs="DendaNewLightBA"/>
          </w:rPr>
          <w:t>F</w:t>
        </w:r>
      </w:smartTag>
      <w:r>
        <w:rPr>
          <w:rFonts w:cs="DendaNewLightBA"/>
        </w:rPr>
        <w:t>.</w:t>
      </w:r>
    </w:p>
    <w:p w:rsidR="003331D4" w:rsidRDefault="003331D4" w:rsidP="003331D4">
      <w:pPr>
        <w:pStyle w:val="Text"/>
      </w:pPr>
    </w:p>
    <w:p w:rsidR="003331D4" w:rsidRDefault="003331D4" w:rsidP="003331D4">
      <w:pPr>
        <w:pStyle w:val="Text"/>
      </w:pPr>
      <w:r w:rsidRPr="004844F8">
        <w:rPr>
          <w:rStyle w:val="Ask"/>
        </w:rPr>
        <w:t>Help</w:t>
      </w:r>
      <w:r>
        <w:t xml:space="preserve"> Watson figure out </w:t>
      </w:r>
      <w:r w:rsidRPr="004844F8">
        <w:rPr>
          <w:rStyle w:val="Ask"/>
        </w:rPr>
        <w:t>what was in the box</w:t>
      </w:r>
      <w:r>
        <w:t xml:space="preserve">. </w:t>
      </w:r>
      <w:r w:rsidRPr="00E96E1B">
        <w:t>What</w:t>
      </w:r>
      <w:r>
        <w:t xml:space="preserve"> could it possibly have been intended for? </w:t>
      </w:r>
    </w:p>
    <w:p w:rsidR="003331D4" w:rsidRDefault="003331D4" w:rsidP="003331D4">
      <w:pPr>
        <w:pStyle w:val="Text"/>
      </w:pPr>
    </w:p>
    <w:p w:rsidR="003331D4" w:rsidRPr="00723D11" w:rsidRDefault="003331D4" w:rsidP="003331D4">
      <w:pPr>
        <w:pStyle w:val="Kop3"/>
      </w:pPr>
      <w:r w:rsidRPr="00723D11">
        <w:t>Problem 2</w:t>
      </w:r>
    </w:p>
    <w:p w:rsidR="003331D4" w:rsidRPr="00723D11" w:rsidRDefault="003331D4" w:rsidP="003331D4">
      <w:pPr>
        <w:pStyle w:val="Text"/>
      </w:pPr>
      <w:r w:rsidRPr="00723D11">
        <w:t xml:space="preserve">Compound </w:t>
      </w:r>
      <w:r w:rsidRPr="008F747F">
        <w:rPr>
          <w:rStyle w:val="Unknown"/>
        </w:rPr>
        <w:t>A</w:t>
      </w:r>
      <w:r w:rsidRPr="00723D11">
        <w:t xml:space="preserve"> is a stable salt of metal </w:t>
      </w:r>
      <w:r w:rsidRPr="008F747F">
        <w:rPr>
          <w:rStyle w:val="Unknown"/>
        </w:rPr>
        <w:t>H</w:t>
      </w:r>
      <w:r>
        <w:t>. It contains 11.97 </w:t>
      </w:r>
      <w:r w:rsidRPr="00723D11">
        <w:t>% N, 3.45</w:t>
      </w:r>
      <w:r>
        <w:t> </w:t>
      </w:r>
      <w:r w:rsidRPr="00723D11">
        <w:t>% H and 41.03</w:t>
      </w:r>
      <w:r>
        <w:t> </w:t>
      </w:r>
      <w:r w:rsidRPr="00723D11">
        <w:t>% O</w:t>
      </w:r>
      <w:r>
        <w:t xml:space="preserve"> (mass fractions)</w:t>
      </w:r>
      <w:r w:rsidRPr="00723D11">
        <w:t xml:space="preserve">, besides the metal. The following chart describes some reactions starting from </w:t>
      </w:r>
      <w:r w:rsidRPr="008F747F">
        <w:rPr>
          <w:rStyle w:val="Unknown"/>
        </w:rPr>
        <w:t>A</w:t>
      </w:r>
      <w:r w:rsidRPr="00723D11">
        <w:t xml:space="preserve"> and </w:t>
      </w:r>
      <w:r w:rsidRPr="008F747F">
        <w:rPr>
          <w:rStyle w:val="Unknown"/>
        </w:rPr>
        <w:t>H</w:t>
      </w:r>
      <w:r w:rsidRPr="00723D11">
        <w:t xml:space="preserve"> (Δ signifies heating). Above the arrows the necessary reactants are displayed. All substances tagged with a letter contain the metal, but none of the by-products do. </w:t>
      </w:r>
      <w:r>
        <w:t>(</w:t>
      </w:r>
      <w:r w:rsidRPr="00723D11">
        <w:t>When a substance is labeled as dissolved in water, then it is ionic and you have to show on</w:t>
      </w:r>
      <w:r>
        <w:t>ly the ion containing the metal.)</w:t>
      </w:r>
    </w:p>
    <w:p w:rsidR="003331D4" w:rsidRPr="00723D11" w:rsidRDefault="003331D4" w:rsidP="003331D4">
      <w:pPr>
        <w:pStyle w:val="Equation"/>
      </w:pPr>
    </w:p>
    <w:p w:rsidR="003331D4" w:rsidRPr="00723D11" w:rsidRDefault="003331D4" w:rsidP="003331D4">
      <w:pPr>
        <w:pStyle w:val="Equation"/>
      </w:pPr>
      <w:r>
        <w:rPr>
          <w:noProof/>
          <w:lang w:val="it-IT" w:eastAsia="it-IT"/>
        </w:rPr>
        <w:pict>
          <v:shapetype id="_x0000_t202" coordsize="21600,21600" o:spt="202" path="m,l,21600r21600,l21600,xe">
            <v:stroke joinstyle="miter"/>
            <v:path gradientshapeok="t" o:connecttype="rect"/>
          </v:shapetype>
          <v:shape id="_x0000_s1108" type="#_x0000_t202" style="position:absolute;left:0;text-align:left;margin-left:209.45pt;margin-top:.75pt;width:14.45pt;height:16.35pt;z-index:251657728;v-text-anchor:top-baseline" filled="f" fillcolor="#0c9" stroked="f">
            <v:textbox style="mso-next-textbox:#_x0000_s1108" inset="1.51842mm,.75922mm,1.51842mm,.75922mm">
              <w:txbxContent>
                <w:p w:rsidR="00D75B98" w:rsidRPr="007E72BB" w:rsidRDefault="00D75B98" w:rsidP="003331D4">
                  <w:pPr>
                    <w:autoSpaceDE w:val="0"/>
                    <w:autoSpaceDN w:val="0"/>
                    <w:adjustRightInd w:val="0"/>
                    <w:rPr>
                      <w:rFonts w:cs="Arial"/>
                      <w:color w:val="000000"/>
                      <w:sz w:val="18"/>
                      <w:szCs w:val="18"/>
                      <w:vertAlign w:val="subscript"/>
                      <w:lang w:val="it-IT"/>
                    </w:rPr>
                  </w:pPr>
                  <w:r w:rsidRPr="007E72BB">
                    <w:rPr>
                      <w:rFonts w:cs="Arial"/>
                      <w:color w:val="000000"/>
                      <w:sz w:val="18"/>
                      <w:szCs w:val="18"/>
                    </w:rPr>
                    <w:t>3</w:t>
                  </w:r>
                </w:p>
              </w:txbxContent>
            </v:textbox>
          </v:shape>
        </w:pict>
      </w:r>
      <w:r>
        <w:rPr>
          <w:noProof/>
          <w:lang w:val="it-IT" w:eastAsia="it-IT"/>
        </w:rPr>
        <w:pict>
          <v:shape id="_x0000_s1107" type="#_x0000_t202" style="position:absolute;left:0;text-align:left;margin-left:57.05pt;margin-top:.75pt;width:14.45pt;height:16.35pt;z-index:251656704;v-text-anchor:top-baseline" filled="f" fillcolor="#0c9" stroked="f">
            <v:textbox style="mso-next-textbox:#_x0000_s1107" inset="1.51842mm,.75922mm,1.51842mm,.75922mm">
              <w:txbxContent>
                <w:p w:rsidR="00D75B98" w:rsidRPr="007E72BB" w:rsidRDefault="00D75B98" w:rsidP="003331D4">
                  <w:pPr>
                    <w:autoSpaceDE w:val="0"/>
                    <w:autoSpaceDN w:val="0"/>
                    <w:adjustRightInd w:val="0"/>
                    <w:rPr>
                      <w:rFonts w:cs="Arial"/>
                      <w:color w:val="000000"/>
                      <w:sz w:val="18"/>
                      <w:szCs w:val="18"/>
                      <w:vertAlign w:val="subscript"/>
                      <w:lang w:val="it-IT"/>
                    </w:rPr>
                  </w:pPr>
                  <w:r w:rsidRPr="007E72BB">
                    <w:rPr>
                      <w:rFonts w:cs="Arial"/>
                      <w:color w:val="000000"/>
                      <w:sz w:val="18"/>
                      <w:szCs w:val="18"/>
                    </w:rPr>
                    <w:t>1</w:t>
                  </w:r>
                </w:p>
              </w:txbxContent>
            </v:textbox>
          </v:shape>
        </w:pict>
      </w:r>
      <w:r w:rsidRPr="00723D11">
        <w:rPr>
          <w:noProof/>
          <w:lang w:eastAsia="hu-HU"/>
        </w:rPr>
      </w:r>
      <w:r w:rsidRPr="00723D11">
        <w:pict>
          <v:group id="_x0000_s1029" editas="canvas" style="width:293.35pt;height:262.25pt;mso-position-horizontal-relative:char;mso-position-vertical-relative:line" coordorigin="1701,9157" coordsize="5867,5245">
            <o:lock v:ext="edit" aspectratio="t"/>
            <v:shape id="_x0000_s1030" type="#_x0000_t75" style="position:absolute;left:1701;top:9157;width:5867;height:5245" o:preferrelative="f">
              <v:fill o:detectmouseclick="t"/>
              <v:path o:extrusionok="t" o:connecttype="none"/>
              <o:lock v:ext="edit" text="t"/>
            </v:shape>
            <v:oval id="_x0000_s1031" style="position:absolute;left:2280;top:9186;width:259;height:259;mso-wrap-style:none;v-text-anchor:middle" filled="f" fillcolor="#0c9" strokeweight="1.25pt"/>
            <v:shape id="_x0000_s1032" type="#_x0000_t202" style="position:absolute;left:1701;top:10066;width:587;height:753;v-text-anchor:top-baseline" filled="f" fillcolor="#0c9" stroked="f">
              <v:textbox style="mso-next-textbox:#_x0000_s1032" inset="1.51842mm,.75922mm,1.51842mm,.75922mm">
                <w:txbxContent>
                  <w:p w:rsidR="00D75B98" w:rsidRPr="007A0901" w:rsidRDefault="00D75B98" w:rsidP="003331D4">
                    <w:pPr>
                      <w:autoSpaceDE w:val="0"/>
                      <w:autoSpaceDN w:val="0"/>
                      <w:adjustRightInd w:val="0"/>
                      <w:rPr>
                        <w:rFonts w:cs="Arial"/>
                        <w:color w:val="000000"/>
                        <w:vertAlign w:val="subscript"/>
                        <w:lang w:val="it-IT"/>
                      </w:rPr>
                    </w:pPr>
                    <w:r w:rsidRPr="007A0901">
                      <w:rPr>
                        <w:rFonts w:cs="Arial"/>
                        <w:b/>
                        <w:color w:val="000000"/>
                      </w:rPr>
                      <w:t>A</w:t>
                    </w:r>
                    <w:r w:rsidRPr="007A0901">
                      <w:rPr>
                        <w:rFonts w:cs="Arial"/>
                        <w:color w:val="000000"/>
                        <w:vertAlign w:val="subscript"/>
                      </w:rPr>
                      <w:t>(s)</w:t>
                    </w:r>
                  </w:p>
                </w:txbxContent>
              </v:textbox>
            </v:shape>
            <v:line id="_x0000_s1033" style="position:absolute" from="3386,10537" to="3387,10974">
              <v:stroke endarrow="block"/>
            </v:line>
            <v:line id="_x0000_s1034" style="position:absolute" from="1960,9483" to="1960,10131"/>
            <v:line id="_x0000_s1035" style="position:absolute" from="1960,9483" to="3258,9483">
              <v:stroke endarrow="block"/>
            </v:line>
            <v:shape id="_x0000_s1036" type="#_x0000_t202" style="position:absolute;left:3193;top:9287;width:587;height:753;v-text-anchor:top-baseline" filled="f" fillcolor="#0c9" stroked="f">
              <v:textbox style="mso-next-textbox:#_x0000_s1036" inset="1.51842mm,.75922mm,1.51842mm,.75922mm">
                <w:txbxContent>
                  <w:p w:rsidR="00D75B98" w:rsidRPr="007A0901" w:rsidRDefault="00D75B98" w:rsidP="003331D4">
                    <w:pPr>
                      <w:autoSpaceDE w:val="0"/>
                      <w:autoSpaceDN w:val="0"/>
                      <w:adjustRightInd w:val="0"/>
                      <w:rPr>
                        <w:rFonts w:cs="Arial"/>
                        <w:color w:val="000000"/>
                        <w:lang w:val="it-IT"/>
                      </w:rPr>
                    </w:pPr>
                    <w:r w:rsidRPr="007A0901">
                      <w:rPr>
                        <w:rFonts w:cs="Arial"/>
                        <w:b/>
                        <w:color w:val="000000"/>
                      </w:rPr>
                      <w:t>B</w:t>
                    </w:r>
                    <w:r w:rsidRPr="007A0901">
                      <w:rPr>
                        <w:rFonts w:cs="Arial"/>
                        <w:color w:val="000000"/>
                        <w:vertAlign w:val="subscript"/>
                      </w:rPr>
                      <w:t>(s)</w:t>
                    </w:r>
                  </w:p>
                </w:txbxContent>
              </v:textbox>
            </v:shape>
            <v:line id="_x0000_s1037" style="position:absolute" from="2155,10326" to="3193,10326">
              <v:stroke endarrow="block"/>
            </v:line>
            <v:shape id="_x0000_s1038" type="#_x0000_t202" style="position:absolute;left:3128;top:10130;width:720;height:753;v-text-anchor:top-baseline" filled="f" fillcolor="#0c9" stroked="f">
              <v:textbox style="mso-next-textbox:#_x0000_s1038" inset="1.51842mm,.75922mm,1.51842mm,.75922mm">
                <w:txbxContent>
                  <w:p w:rsidR="00D75B98" w:rsidRPr="007A0901" w:rsidRDefault="00D75B98" w:rsidP="003331D4">
                    <w:pPr>
                      <w:autoSpaceDE w:val="0"/>
                      <w:autoSpaceDN w:val="0"/>
                      <w:adjustRightInd w:val="0"/>
                      <w:rPr>
                        <w:rFonts w:cs="Arial"/>
                        <w:color w:val="000000"/>
                        <w:lang w:val="it-IT"/>
                      </w:rPr>
                    </w:pPr>
                    <w:r w:rsidRPr="007A0901">
                      <w:rPr>
                        <w:rFonts w:cs="Arial"/>
                        <w:b/>
                        <w:color w:val="000000"/>
                      </w:rPr>
                      <w:t>D</w:t>
                    </w:r>
                    <w:r w:rsidRPr="007A0901">
                      <w:rPr>
                        <w:rFonts w:cs="Arial"/>
                        <w:color w:val="000000"/>
                        <w:vertAlign w:val="subscript"/>
                      </w:rPr>
                      <w:t>(aq)</w:t>
                    </w:r>
                  </w:p>
                </w:txbxContent>
              </v:textbox>
            </v:shape>
            <v:line id="_x0000_s1039" style="position:absolute" from="3647,11169" to="4814,11169">
              <v:stroke endarrow="block"/>
            </v:line>
            <v:shape id="_x0000_s1040" type="#_x0000_t202" style="position:absolute;left:4814;top:9287;width:720;height:753;v-text-anchor:top-baseline" filled="f" fillcolor="#0c9" stroked="f">
              <v:textbox style="mso-next-textbox:#_x0000_s1040" inset="1.51842mm,.75922mm,1.51842mm,.75922mm">
                <w:txbxContent>
                  <w:p w:rsidR="00D75B98" w:rsidRPr="007A0901" w:rsidRDefault="00D75B98" w:rsidP="003331D4">
                    <w:pPr>
                      <w:autoSpaceDE w:val="0"/>
                      <w:autoSpaceDN w:val="0"/>
                      <w:adjustRightInd w:val="0"/>
                      <w:rPr>
                        <w:rFonts w:cs="Arial"/>
                        <w:color w:val="000000"/>
                        <w:vertAlign w:val="subscript"/>
                        <w:lang w:val="it-IT"/>
                      </w:rPr>
                    </w:pPr>
                    <w:r w:rsidRPr="007A0901">
                      <w:rPr>
                        <w:rFonts w:cs="Arial"/>
                        <w:b/>
                        <w:color w:val="000000"/>
                      </w:rPr>
                      <w:t>C</w:t>
                    </w:r>
                    <w:r w:rsidRPr="007A0901">
                      <w:rPr>
                        <w:rFonts w:cs="Arial"/>
                        <w:color w:val="000000"/>
                        <w:vertAlign w:val="subscript"/>
                      </w:rPr>
                      <w:t>(aq)</w:t>
                    </w:r>
                  </w:p>
                </w:txbxContent>
              </v:textbox>
            </v:shape>
            <v:line id="_x0000_s1041" style="position:absolute" from="6435,9483" to="6435,10974">
              <v:stroke endarrow="block"/>
            </v:line>
            <v:line id="_x0000_s1042" style="position:absolute" from="5333,9483" to="6435,9483"/>
            <v:line id="_x0000_s1043" style="position:absolute" from="3711,10326" to="5073,10326"/>
            <v:line id="_x0000_s1044" style="position:absolute;flip:y" from="5073,9677" to="5073,10326">
              <v:stroke endarrow="block"/>
            </v:line>
            <v:shape id="_x0000_s1045" type="#_x0000_t202" style="position:absolute;left:3193;top:10973;width:688;height:753;v-text-anchor:top-baseline" filled="f" fillcolor="#0c9" stroked="f">
              <v:textbox style="mso-next-textbox:#_x0000_s1045" inset="1.51842mm,.75922mm,1.51842mm,.75922mm">
                <w:txbxContent>
                  <w:p w:rsidR="00D75B98" w:rsidRPr="007A0901" w:rsidRDefault="00D75B98" w:rsidP="003331D4">
                    <w:pPr>
                      <w:autoSpaceDE w:val="0"/>
                      <w:autoSpaceDN w:val="0"/>
                      <w:adjustRightInd w:val="0"/>
                      <w:rPr>
                        <w:rFonts w:cs="Arial"/>
                        <w:color w:val="000000"/>
                        <w:vertAlign w:val="subscript"/>
                        <w:lang w:val="it-IT"/>
                      </w:rPr>
                    </w:pPr>
                    <w:r w:rsidRPr="00ED5DB7">
                      <w:rPr>
                        <w:rFonts w:cs="Arial"/>
                        <w:b/>
                        <w:color w:val="000000"/>
                      </w:rPr>
                      <w:t>F</w:t>
                    </w:r>
                    <w:r w:rsidRPr="007A0901">
                      <w:rPr>
                        <w:rFonts w:cs="Arial"/>
                        <w:color w:val="000000"/>
                        <w:vertAlign w:val="subscript"/>
                      </w:rPr>
                      <w:t>(aq)</w:t>
                    </w:r>
                  </w:p>
                </w:txbxContent>
              </v:textbox>
            </v:shape>
            <v:shape id="_x0000_s1046" type="#_x0000_t202" style="position:absolute;left:4761;top:10957;width:736;height:753;v-text-anchor:top-baseline" filled="f" fillcolor="#0c9" stroked="f">
              <v:textbox style="mso-next-textbox:#_x0000_s1046" inset="1.51842mm,.75922mm,1.51842mm,.75922mm">
                <w:txbxContent>
                  <w:p w:rsidR="00D75B98" w:rsidRPr="00ED5DB7" w:rsidRDefault="00D75B98" w:rsidP="003331D4">
                    <w:pPr>
                      <w:autoSpaceDE w:val="0"/>
                      <w:autoSpaceDN w:val="0"/>
                      <w:adjustRightInd w:val="0"/>
                      <w:rPr>
                        <w:rFonts w:cs="Arial"/>
                        <w:color w:val="000000"/>
                        <w:vertAlign w:val="subscript"/>
                        <w:lang w:val="it-IT"/>
                      </w:rPr>
                    </w:pPr>
                    <w:r w:rsidRPr="00ED5DB7">
                      <w:rPr>
                        <w:rFonts w:cs="Arial"/>
                        <w:b/>
                        <w:color w:val="000000"/>
                      </w:rPr>
                      <w:t>G</w:t>
                    </w:r>
                    <w:r w:rsidRPr="00ED5DB7">
                      <w:rPr>
                        <w:rFonts w:cs="Arial"/>
                        <w:color w:val="000000"/>
                        <w:vertAlign w:val="subscript"/>
                      </w:rPr>
                      <w:t>(aq)</w:t>
                    </w:r>
                  </w:p>
                </w:txbxContent>
              </v:textbox>
            </v:shape>
            <v:shape id="_x0000_s1047" type="#_x0000_t202" style="position:absolute;left:6306;top:10973;width:704;height:753;v-text-anchor:top-baseline" filled="f" fillcolor="#0c9" stroked="f">
              <v:textbox style="mso-next-textbox:#_x0000_s1047" inset="1.51842mm,.75922mm,1.51842mm,.75922mm">
                <w:txbxContent>
                  <w:p w:rsidR="00D75B98" w:rsidRPr="00ED5DB7" w:rsidRDefault="00D75B98" w:rsidP="003331D4">
                    <w:pPr>
                      <w:autoSpaceDE w:val="0"/>
                      <w:autoSpaceDN w:val="0"/>
                      <w:adjustRightInd w:val="0"/>
                      <w:rPr>
                        <w:rFonts w:cs="Arial"/>
                        <w:color w:val="000000"/>
                        <w:lang w:val="it-IT"/>
                      </w:rPr>
                    </w:pPr>
                    <w:r w:rsidRPr="00ED5DB7">
                      <w:rPr>
                        <w:rFonts w:cs="Arial"/>
                        <w:b/>
                        <w:color w:val="000000"/>
                      </w:rPr>
                      <w:t>E</w:t>
                    </w:r>
                    <w:r w:rsidRPr="00ED5DB7">
                      <w:rPr>
                        <w:rFonts w:cs="Arial"/>
                        <w:color w:val="000000"/>
                        <w:vertAlign w:val="subscript"/>
                      </w:rPr>
                      <w:t>(aq)</w:t>
                    </w:r>
                  </w:p>
                </w:txbxContent>
              </v:textbox>
            </v:shape>
            <v:line id="_x0000_s1048" style="position:absolute" from="3647,9483" to="4879,9483">
              <v:stroke endarrow="block"/>
            </v:line>
            <v:line id="_x0000_s1049" style="position:absolute;flip:x" from="5268,11169" to="6306,11169">
              <v:stroke endarrow="block"/>
            </v:line>
            <v:line id="_x0000_s1050" style="position:absolute;flip:y" from="3387,11363" to="3387,12271">
              <v:stroke endarrow="block"/>
            </v:line>
            <v:shape id="_x0000_s1051" type="#_x0000_t202" style="position:absolute;left:3258;top:12270;width:422;height:753;v-text-anchor:top-baseline" filled="f" fillcolor="#0c9" stroked="f">
              <v:textbox style="mso-next-textbox:#_x0000_s1051" inset="1.51842mm,.75922mm,1.51842mm,.75922mm">
                <w:txbxContent>
                  <w:p w:rsidR="00D75B98" w:rsidRPr="00ED5DB7" w:rsidRDefault="00D75B98" w:rsidP="003331D4">
                    <w:pPr>
                      <w:autoSpaceDE w:val="0"/>
                      <w:autoSpaceDN w:val="0"/>
                      <w:adjustRightInd w:val="0"/>
                      <w:rPr>
                        <w:rFonts w:cs="Arial"/>
                        <w:color w:val="000000"/>
                        <w:vertAlign w:val="subscript"/>
                        <w:lang w:val="it-IT"/>
                      </w:rPr>
                    </w:pPr>
                    <w:r w:rsidRPr="00ED5DB7">
                      <w:rPr>
                        <w:rFonts w:cs="Arial"/>
                        <w:b/>
                        <w:color w:val="000000"/>
                      </w:rPr>
                      <w:t>I</w:t>
                    </w:r>
                    <w:r w:rsidRPr="00ED5DB7">
                      <w:rPr>
                        <w:rFonts w:cs="Arial"/>
                        <w:color w:val="000000"/>
                        <w:vertAlign w:val="subscript"/>
                      </w:rPr>
                      <w:t>(l)</w:t>
                    </w:r>
                  </w:p>
                </w:txbxContent>
              </v:textbox>
            </v:shape>
            <v:shape id="_x0000_s1052" type="#_x0000_t202" style="position:absolute;left:1701;top:12270;width:603;height:753;v-text-anchor:top-baseline" filled="f" fillcolor="#0c9" stroked="f">
              <v:textbox style="mso-next-textbox:#_x0000_s1052" inset="1.51842mm,.75922mm,1.51842mm,.75922mm">
                <w:txbxContent>
                  <w:p w:rsidR="00D75B98" w:rsidRPr="00ED5DB7" w:rsidRDefault="00D75B98" w:rsidP="003331D4">
                    <w:pPr>
                      <w:autoSpaceDE w:val="0"/>
                      <w:autoSpaceDN w:val="0"/>
                      <w:adjustRightInd w:val="0"/>
                      <w:rPr>
                        <w:rFonts w:cs="Arial"/>
                        <w:color w:val="000000"/>
                        <w:vertAlign w:val="subscript"/>
                        <w:lang w:val="it-IT"/>
                      </w:rPr>
                    </w:pPr>
                    <w:r w:rsidRPr="00ED5DB7">
                      <w:rPr>
                        <w:rFonts w:cs="Arial"/>
                        <w:b/>
                        <w:color w:val="000000"/>
                      </w:rPr>
                      <w:t>H</w:t>
                    </w:r>
                    <w:r w:rsidRPr="00ED5DB7">
                      <w:rPr>
                        <w:rFonts w:cs="Arial"/>
                        <w:color w:val="000000"/>
                        <w:vertAlign w:val="subscript"/>
                      </w:rPr>
                      <w:t>(s)</w:t>
                    </w:r>
                  </w:p>
                </w:txbxContent>
              </v:textbox>
            </v:shape>
            <v:line id="_x0000_s1053" style="position:absolute" from="2155,12466" to="3258,12466">
              <v:stroke endarrow="block"/>
            </v:line>
            <v:line id="_x0000_s1054" style="position:absolute" from="3581,12466" to="4943,12466">
              <v:stroke endarrow="block"/>
            </v:line>
            <v:shape id="_x0000_s1055" type="#_x0000_t202" style="position:absolute;left:4943;top:12270;width:539;height:753;v-text-anchor:top-baseline" filled="f" fillcolor="#0c9" stroked="f">
              <v:textbox style="mso-next-textbox:#_x0000_s1055" inset="1.51842mm,.75922mm,1.51842mm,.75922mm">
                <w:txbxContent>
                  <w:p w:rsidR="00D75B98" w:rsidRPr="00ED5DB7" w:rsidRDefault="00D75B98" w:rsidP="003331D4">
                    <w:pPr>
                      <w:autoSpaceDE w:val="0"/>
                      <w:autoSpaceDN w:val="0"/>
                      <w:adjustRightInd w:val="0"/>
                      <w:rPr>
                        <w:rFonts w:cs="Arial"/>
                        <w:color w:val="000000"/>
                        <w:lang w:val="it-IT"/>
                      </w:rPr>
                    </w:pPr>
                    <w:r w:rsidRPr="00ED5DB7">
                      <w:rPr>
                        <w:rFonts w:cs="Arial"/>
                        <w:b/>
                        <w:color w:val="000000"/>
                      </w:rPr>
                      <w:t>J</w:t>
                    </w:r>
                    <w:r w:rsidRPr="00ED5DB7">
                      <w:rPr>
                        <w:rFonts w:cs="Arial"/>
                        <w:color w:val="000000"/>
                        <w:vertAlign w:val="subscript"/>
                      </w:rPr>
                      <w:t>(s)</w:t>
                    </w:r>
                  </w:p>
                </w:txbxContent>
              </v:textbox>
            </v:shape>
            <v:line id="_x0000_s1056" style="position:absolute" from="5333,12466" to="6306,12466">
              <v:stroke endarrow="block"/>
            </v:line>
            <v:shape id="_x0000_s1057" type="#_x0000_t202" style="position:absolute;left:6306;top:12270;width:587;height:753;v-text-anchor:top-baseline" filled="f" fillcolor="#0c9" stroked="f">
              <v:textbox style="mso-next-textbox:#_x0000_s1057" inset="1.51842mm,.75922mm,1.51842mm,.75922mm">
                <w:txbxContent>
                  <w:p w:rsidR="00D75B98" w:rsidRPr="00ED5DB7" w:rsidRDefault="00D75B98" w:rsidP="003331D4">
                    <w:pPr>
                      <w:autoSpaceDE w:val="0"/>
                      <w:autoSpaceDN w:val="0"/>
                      <w:adjustRightInd w:val="0"/>
                      <w:rPr>
                        <w:rFonts w:cs="Arial"/>
                        <w:color w:val="000000"/>
                        <w:vertAlign w:val="subscript"/>
                        <w:lang w:val="it-IT"/>
                      </w:rPr>
                    </w:pPr>
                    <w:r w:rsidRPr="00ED5DB7">
                      <w:rPr>
                        <w:rFonts w:cs="Arial"/>
                        <w:b/>
                        <w:color w:val="000000"/>
                      </w:rPr>
                      <w:t>K</w:t>
                    </w:r>
                    <w:r w:rsidRPr="00ED5DB7">
                      <w:rPr>
                        <w:rFonts w:cs="Arial"/>
                        <w:color w:val="000000"/>
                        <w:vertAlign w:val="subscript"/>
                      </w:rPr>
                      <w:t>(s)</w:t>
                    </w:r>
                  </w:p>
                </w:txbxContent>
              </v:textbox>
            </v:shape>
            <v:line id="_x0000_s1058" style="position:absolute;flip:y" from="5073,11363" to="5073,12271">
              <v:stroke endarrow="block"/>
            </v:line>
            <v:line id="_x0000_s1059" style="position:absolute;flip:y" from="6435,11363" to="6435,12271">
              <v:stroke endarrow="block"/>
            </v:line>
            <v:line id="_x0000_s1060" style="position:absolute" from="5138,12725" to="5138,13374"/>
            <v:line id="_x0000_s1061" style="position:absolute" from="5138,13374" to="6240,13374">
              <v:stroke endarrow="block"/>
            </v:line>
            <v:shape id="_x0000_s1062" type="#_x0000_t202" style="position:absolute;left:6306;top:13178;width:777;height:753;v-text-anchor:top-baseline" filled="f" fillcolor="#0c9" stroked="f">
              <v:textbox style="mso-next-textbox:#_x0000_s1062" inset="1.51842mm,.75922mm,1.51842mm,.75922mm">
                <w:txbxContent>
                  <w:p w:rsidR="00D75B98" w:rsidRPr="00ED5DB7" w:rsidRDefault="00D75B98" w:rsidP="003331D4">
                    <w:pPr>
                      <w:autoSpaceDE w:val="0"/>
                      <w:autoSpaceDN w:val="0"/>
                      <w:adjustRightInd w:val="0"/>
                      <w:rPr>
                        <w:rFonts w:cs="Arial"/>
                        <w:b/>
                        <w:color w:val="000000"/>
                        <w:lang w:val="it-IT"/>
                      </w:rPr>
                    </w:pPr>
                    <w:r w:rsidRPr="00ED5DB7">
                      <w:rPr>
                        <w:rFonts w:cs="Arial"/>
                        <w:b/>
                        <w:color w:val="000000"/>
                      </w:rPr>
                      <w:t xml:space="preserve">I </w:t>
                    </w:r>
                    <w:r w:rsidRPr="00ED5DB7">
                      <w:rPr>
                        <w:rFonts w:cs="Arial"/>
                        <w:color w:val="000000"/>
                      </w:rPr>
                      <w:t>+</w:t>
                    </w:r>
                    <w:r w:rsidRPr="00ED5DB7">
                      <w:rPr>
                        <w:rFonts w:cs="Arial"/>
                        <w:b/>
                        <w:color w:val="000000"/>
                      </w:rPr>
                      <w:t xml:space="preserve"> K</w:t>
                    </w:r>
                  </w:p>
                </w:txbxContent>
              </v:textbox>
            </v:shape>
            <v:shape id="_x0000_s1063" type="#_x0000_t202" style="position:absolute;left:2609;top:9226;width:324;height:327;v-text-anchor:top-baseline" filled="f" fillcolor="#0c9" stroked="f">
              <v:textbox style="mso-next-textbox:#_x0000_s1063" inset="1.51842mm,.75922mm,1.51842mm,.75922mm">
                <w:txbxContent>
                  <w:p w:rsidR="00D75B98" w:rsidRPr="005C0CCA" w:rsidRDefault="00D75B98" w:rsidP="003331D4">
                    <w:pPr>
                      <w:rPr>
                        <w:szCs w:val="36"/>
                      </w:rPr>
                    </w:pPr>
                    <w:r>
                      <w:rPr>
                        <w:rFonts w:cs="Arial"/>
                        <w:color w:val="000000"/>
                        <w:sz w:val="21"/>
                        <w:szCs w:val="36"/>
                      </w:rPr>
                      <w:t>Δ</w:t>
                    </w:r>
                  </w:p>
                </w:txbxContent>
              </v:textbox>
            </v:shape>
            <v:oval id="_x0000_s1064" style="position:absolute;left:3706;top:9186;width:259;height:259;mso-wrap-style:none;v-text-anchor:middle" filled="f" fillcolor="#0c9" strokeweight="1.25pt"/>
            <v:shape id="_x0000_s1065" type="#_x0000_t202" style="position:absolute;left:3701;top:9172;width:289;height:327;v-text-anchor:top-baseline" filled="f" fillcolor="#0c9" stroked="f">
              <v:textbox style="mso-next-textbox:#_x0000_s1065" inset="1.51842mm,.75922mm,1.51842mm,.75922mm">
                <w:txbxContent>
                  <w:p w:rsidR="00D75B98" w:rsidRPr="007E72BB" w:rsidRDefault="00D75B98" w:rsidP="003331D4">
                    <w:pPr>
                      <w:autoSpaceDE w:val="0"/>
                      <w:autoSpaceDN w:val="0"/>
                      <w:adjustRightInd w:val="0"/>
                      <w:rPr>
                        <w:rFonts w:cs="Arial"/>
                        <w:color w:val="000000"/>
                        <w:sz w:val="18"/>
                        <w:szCs w:val="18"/>
                        <w:vertAlign w:val="subscript"/>
                        <w:lang w:val="it-IT"/>
                      </w:rPr>
                    </w:pPr>
                    <w:r w:rsidRPr="007E72BB">
                      <w:rPr>
                        <w:rFonts w:cs="Arial"/>
                        <w:color w:val="000000"/>
                        <w:sz w:val="18"/>
                        <w:szCs w:val="18"/>
                      </w:rPr>
                      <w:t>2</w:t>
                    </w:r>
                  </w:p>
                </w:txbxContent>
              </v:textbox>
            </v:shape>
            <v:oval id="_x0000_s1066" style="position:absolute;left:5327;top:9186;width:260;height:259;mso-wrap-style:none;v-text-anchor:middle" filled="f" fillcolor="#0c9" strokeweight="1.25pt"/>
            <v:oval id="_x0000_s1067" style="position:absolute;left:2214;top:10029;width:260;height:259;mso-wrap-style:none;v-text-anchor:middle" filled="f" fillcolor="#0c9" strokeweight="1.25pt"/>
            <v:shape id="_x0000_s1068" type="#_x0000_t202" style="position:absolute;left:2210;top:10015;width:289;height:327;v-text-anchor:top-baseline" filled="f" fillcolor="#0c9" stroked="f">
              <v:textbox style="mso-next-textbox:#_x0000_s1068" inset="1.51842mm,.75922mm,1.51842mm,.75922mm">
                <w:txbxContent>
                  <w:p w:rsidR="00D75B98" w:rsidRPr="007E72BB" w:rsidRDefault="00D75B98" w:rsidP="003331D4">
                    <w:pPr>
                      <w:autoSpaceDE w:val="0"/>
                      <w:autoSpaceDN w:val="0"/>
                      <w:adjustRightInd w:val="0"/>
                      <w:rPr>
                        <w:rFonts w:cs="Arial"/>
                        <w:color w:val="000000"/>
                        <w:sz w:val="18"/>
                        <w:szCs w:val="18"/>
                        <w:vertAlign w:val="subscript"/>
                        <w:lang w:val="it-IT"/>
                      </w:rPr>
                    </w:pPr>
                    <w:r w:rsidRPr="007E72BB">
                      <w:rPr>
                        <w:rFonts w:cs="Arial"/>
                        <w:color w:val="000000"/>
                        <w:sz w:val="18"/>
                        <w:szCs w:val="18"/>
                      </w:rPr>
                      <w:t>4</w:t>
                    </w:r>
                  </w:p>
                </w:txbxContent>
              </v:textbox>
            </v:shape>
            <v:oval id="_x0000_s1069" style="position:absolute;left:3771;top:10029;width:259;height:259;mso-wrap-style:none;v-text-anchor:middle" filled="f" fillcolor="#0c9" strokeweight="1.25pt"/>
            <v:shape id="_x0000_s1070" type="#_x0000_t202" style="position:absolute;left:3766;top:10015;width:289;height:327;v-text-anchor:top-baseline" filled="f" fillcolor="#0c9" stroked="f">
              <v:textbox style="mso-next-textbox:#_x0000_s1070" inset="1.51842mm,.75922mm,1.51842mm,.75922mm">
                <w:txbxContent>
                  <w:p w:rsidR="00D75B98" w:rsidRPr="007E72BB" w:rsidRDefault="00D75B98" w:rsidP="003331D4">
                    <w:pPr>
                      <w:autoSpaceDE w:val="0"/>
                      <w:autoSpaceDN w:val="0"/>
                      <w:adjustRightInd w:val="0"/>
                      <w:rPr>
                        <w:rFonts w:cs="Arial"/>
                        <w:color w:val="000000"/>
                        <w:sz w:val="18"/>
                        <w:szCs w:val="18"/>
                        <w:vertAlign w:val="subscript"/>
                        <w:lang w:val="it-IT"/>
                      </w:rPr>
                    </w:pPr>
                    <w:r w:rsidRPr="007E72BB">
                      <w:rPr>
                        <w:rFonts w:cs="Arial"/>
                        <w:color w:val="000000"/>
                        <w:sz w:val="18"/>
                        <w:szCs w:val="18"/>
                      </w:rPr>
                      <w:t>5</w:t>
                    </w:r>
                  </w:p>
                </w:txbxContent>
              </v:textbox>
            </v:shape>
            <v:oval id="_x0000_s1071" style="position:absolute;left:2933;top:10581;width:259;height:259;mso-wrap-style:none;v-text-anchor:middle" filled="f" fillcolor="#0c9" strokeweight="1.25pt"/>
            <v:shape id="_x0000_s1072" type="#_x0000_t202" style="position:absolute;left:2933;top:10571;width:289;height:327;v-text-anchor:top-baseline" filled="f" fillcolor="#0c9" stroked="f">
              <v:textbox style="mso-next-textbox:#_x0000_s1072" inset="1.51842mm,.75922mm,1.51842mm,.75922mm">
                <w:txbxContent>
                  <w:p w:rsidR="00D75B98" w:rsidRPr="00ED5DB7" w:rsidRDefault="00D75B98" w:rsidP="003331D4">
                    <w:pPr>
                      <w:autoSpaceDE w:val="0"/>
                      <w:autoSpaceDN w:val="0"/>
                      <w:adjustRightInd w:val="0"/>
                      <w:rPr>
                        <w:rFonts w:cs="Arial"/>
                        <w:color w:val="000000"/>
                        <w:sz w:val="18"/>
                        <w:szCs w:val="18"/>
                        <w:vertAlign w:val="subscript"/>
                        <w:lang w:val="it-IT"/>
                      </w:rPr>
                    </w:pPr>
                    <w:r w:rsidRPr="00ED5DB7">
                      <w:rPr>
                        <w:rFonts w:cs="Arial"/>
                        <w:color w:val="000000"/>
                        <w:sz w:val="18"/>
                        <w:szCs w:val="18"/>
                      </w:rPr>
                      <w:t>6</w:t>
                    </w:r>
                  </w:p>
                </w:txbxContent>
              </v:textbox>
            </v:shape>
            <v:oval id="_x0000_s1073" style="position:absolute;left:3901;top:10872;width:259;height:259;mso-wrap-style:none;v-text-anchor:middle" filled="f" fillcolor="#0c9" strokeweight="1.25pt"/>
            <v:shape id="_x0000_s1074" type="#_x0000_t202" style="position:absolute;left:4165;top:10844;width:562;height:569;v-text-anchor:top-baseline" filled="f" fillcolor="#0c9" stroked="f">
              <v:textbox style="mso-next-textbox:#_x0000_s1074" inset="1.51842mm,.75922mm,1.51842mm,.75922mm">
                <w:txbxContent>
                  <w:p w:rsidR="00D75B98" w:rsidRPr="007A0901" w:rsidRDefault="00D75B98" w:rsidP="003331D4">
                    <w:pPr>
                      <w:autoSpaceDE w:val="0"/>
                      <w:autoSpaceDN w:val="0"/>
                      <w:adjustRightInd w:val="0"/>
                      <w:rPr>
                        <w:rFonts w:cs="Arial"/>
                        <w:color w:val="000000"/>
                        <w:sz w:val="21"/>
                        <w:szCs w:val="36"/>
                        <w:vertAlign w:val="subscript"/>
                        <w:lang w:val="it-IT"/>
                      </w:rPr>
                    </w:pPr>
                    <w:r w:rsidRPr="007A0901">
                      <w:rPr>
                        <w:rFonts w:cs="Arial"/>
                        <w:color w:val="000000"/>
                        <w:sz w:val="21"/>
                        <w:szCs w:val="36"/>
                      </w:rPr>
                      <w:t>E</w:t>
                    </w:r>
                    <w:r w:rsidRPr="007A0901">
                      <w:rPr>
                        <w:rFonts w:cs="Arial"/>
                        <w:color w:val="000000"/>
                        <w:sz w:val="21"/>
                        <w:szCs w:val="36"/>
                        <w:vertAlign w:val="subscript"/>
                      </w:rPr>
                      <w:t>(aq)</w:t>
                    </w:r>
                  </w:p>
                </w:txbxContent>
              </v:textbox>
            </v:shape>
            <v:shape id="_x0000_s1075" type="#_x0000_t202" style="position:absolute;left:3903;top:10859;width:289;height:327;v-text-anchor:top-baseline" filled="f" fillcolor="#0c9" stroked="f">
              <v:textbox style="mso-next-textbox:#_x0000_s1075" inset="1.51842mm,.75922mm,1.51842mm,.75922mm">
                <w:txbxContent>
                  <w:p w:rsidR="00D75B98" w:rsidRPr="00ED5DB7" w:rsidRDefault="00D75B98" w:rsidP="003331D4">
                    <w:pPr>
                      <w:autoSpaceDE w:val="0"/>
                      <w:autoSpaceDN w:val="0"/>
                      <w:adjustRightInd w:val="0"/>
                      <w:rPr>
                        <w:rFonts w:cs="Arial"/>
                        <w:color w:val="000000"/>
                        <w:sz w:val="18"/>
                        <w:szCs w:val="18"/>
                        <w:vertAlign w:val="subscript"/>
                        <w:lang w:val="it-IT"/>
                      </w:rPr>
                    </w:pPr>
                    <w:r w:rsidRPr="00ED5DB7">
                      <w:rPr>
                        <w:rFonts w:cs="Arial"/>
                        <w:color w:val="000000"/>
                        <w:sz w:val="18"/>
                        <w:szCs w:val="18"/>
                      </w:rPr>
                      <w:t>7</w:t>
                    </w:r>
                  </w:p>
                </w:txbxContent>
              </v:textbox>
            </v:shape>
            <v:oval id="_x0000_s1076" style="position:absolute;left:5457;top:10872;width:259;height:259;mso-wrap-style:none;v-text-anchor:middle" filled="f" fillcolor="#0c9" strokeweight="1.25pt"/>
            <v:shape id="_x0000_s1077" type="#_x0000_t202" style="position:absolute;left:5453;top:10859;width:289;height:327;v-text-anchor:top-baseline" filled="f" fillcolor="#0c9" stroked="f">
              <v:textbox style="mso-next-textbox:#_x0000_s1077" inset="1.51842mm,.75922mm,1.51842mm,.75922mm">
                <w:txbxContent>
                  <w:p w:rsidR="00D75B98" w:rsidRPr="00ED5DB7" w:rsidRDefault="00D75B98" w:rsidP="003331D4">
                    <w:pPr>
                      <w:autoSpaceDE w:val="0"/>
                      <w:autoSpaceDN w:val="0"/>
                      <w:adjustRightInd w:val="0"/>
                      <w:rPr>
                        <w:rFonts w:cs="Arial"/>
                        <w:color w:val="000000"/>
                        <w:sz w:val="18"/>
                        <w:szCs w:val="18"/>
                        <w:vertAlign w:val="subscript"/>
                        <w:lang w:val="it-IT"/>
                      </w:rPr>
                    </w:pPr>
                    <w:r w:rsidRPr="00ED5DB7">
                      <w:rPr>
                        <w:rFonts w:cs="Arial"/>
                        <w:color w:val="000000"/>
                        <w:sz w:val="18"/>
                        <w:szCs w:val="18"/>
                      </w:rPr>
                      <w:t>7</w:t>
                    </w:r>
                  </w:p>
                </w:txbxContent>
              </v:textbox>
            </v:shape>
            <v:shape id="_x0000_s1078" type="#_x0000_t202" style="position:absolute;left:3322;top:11817;width:565;height:569;v-text-anchor:top-baseline" filled="f" fillcolor="#0c9" stroked="f">
              <v:textbox style="mso-next-textbox:#_x0000_s1078"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bscript"/>
                      </w:rPr>
                      <w:t>2</w:t>
                    </w:r>
                    <w:r w:rsidRPr="007A0901">
                      <w:rPr>
                        <w:rFonts w:cs="Arial"/>
                        <w:color w:val="000000"/>
                        <w:sz w:val="21"/>
                        <w:szCs w:val="36"/>
                      </w:rPr>
                      <w:t>O</w:t>
                    </w:r>
                  </w:p>
                </w:txbxContent>
              </v:textbox>
            </v:shape>
            <v:shape id="_x0000_s1079" type="#_x0000_t202" style="position:absolute;left:6435;top:11828;width:565;height:569;v-text-anchor:top-baseline" filled="f" fillcolor="#0c9" stroked="f">
              <v:textbox style="mso-next-textbox:#_x0000_s1079"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bscript"/>
                      </w:rPr>
                      <w:t>2</w:t>
                    </w:r>
                    <w:r w:rsidRPr="007A0901">
                      <w:rPr>
                        <w:rFonts w:cs="Arial"/>
                        <w:color w:val="000000"/>
                        <w:sz w:val="21"/>
                        <w:szCs w:val="36"/>
                      </w:rPr>
                      <w:t>O</w:t>
                    </w:r>
                  </w:p>
                </w:txbxContent>
              </v:textbox>
            </v:shape>
            <v:oval id="_x0000_s1080" style="position:absolute;left:2409;top:12169;width:259;height:259;mso-wrap-style:none;v-text-anchor:middle" filled="f" fillcolor="#0c9" strokeweight="1.25pt"/>
            <v:shape id="_x0000_s1081" type="#_x0000_t202" style="position:absolute;left:2673;top:12140;width:449;height:569;v-text-anchor:top-baseline" filled="f" fillcolor="#0c9" stroked="f">
              <v:textbox style="mso-next-textbox:#_x0000_s1081" inset="1.51842mm,.75922mm,1.51842mm,.75922mm">
                <w:txbxContent>
                  <w:p w:rsidR="00D75B98" w:rsidRPr="007A0901" w:rsidRDefault="00D75B98" w:rsidP="003331D4">
                    <w:pPr>
                      <w:autoSpaceDE w:val="0"/>
                      <w:autoSpaceDN w:val="0"/>
                      <w:adjustRightInd w:val="0"/>
                      <w:rPr>
                        <w:rFonts w:cs="Arial"/>
                        <w:color w:val="000000"/>
                        <w:sz w:val="21"/>
                        <w:szCs w:val="36"/>
                        <w:vertAlign w:val="subscript"/>
                        <w:lang w:val="it-IT"/>
                      </w:rPr>
                    </w:pPr>
                    <w:r w:rsidRPr="007A0901">
                      <w:rPr>
                        <w:rFonts w:cs="Arial"/>
                        <w:color w:val="000000"/>
                        <w:sz w:val="21"/>
                        <w:szCs w:val="36"/>
                      </w:rPr>
                      <w:t>Cl</w:t>
                    </w:r>
                    <w:r w:rsidRPr="007A0901">
                      <w:rPr>
                        <w:rFonts w:cs="Arial"/>
                        <w:color w:val="000000"/>
                        <w:sz w:val="21"/>
                        <w:szCs w:val="36"/>
                        <w:vertAlign w:val="subscript"/>
                      </w:rPr>
                      <w:t>2</w:t>
                    </w:r>
                  </w:p>
                </w:txbxContent>
              </v:textbox>
            </v:shape>
            <v:shape id="_x0000_s1082" type="#_x0000_t202" style="position:absolute;left:2404;top:12155;width:289;height:327;v-text-anchor:top-baseline" filled="f" fillcolor="#0c9" stroked="f">
              <v:textbox style="mso-next-textbox:#_x0000_s1082" inset="1.51842mm,.75922mm,1.51842mm,.75922mm">
                <w:txbxContent>
                  <w:p w:rsidR="00D75B98" w:rsidRPr="00ED5DB7" w:rsidRDefault="00D75B98" w:rsidP="003331D4">
                    <w:pPr>
                      <w:autoSpaceDE w:val="0"/>
                      <w:autoSpaceDN w:val="0"/>
                      <w:adjustRightInd w:val="0"/>
                      <w:rPr>
                        <w:rFonts w:cs="Arial"/>
                        <w:color w:val="000000"/>
                        <w:sz w:val="18"/>
                        <w:szCs w:val="18"/>
                        <w:vertAlign w:val="subscript"/>
                        <w:lang w:val="it-IT"/>
                      </w:rPr>
                    </w:pPr>
                    <w:r w:rsidRPr="00ED5DB7">
                      <w:rPr>
                        <w:rFonts w:cs="Arial"/>
                        <w:color w:val="000000"/>
                        <w:sz w:val="18"/>
                        <w:szCs w:val="18"/>
                      </w:rPr>
                      <w:t>8</w:t>
                    </w:r>
                  </w:p>
                </w:txbxContent>
              </v:textbox>
            </v:shape>
            <v:oval id="_x0000_s1083" style="position:absolute;left:3956;top:12175;width:260;height:261;mso-wrap-style:none;v-text-anchor:middle" filled="f" fillcolor="#0c9" strokeweight="1.25pt"/>
            <v:shape id="_x0000_s1084" type="#_x0000_t202" style="position:absolute;left:4360;top:12209;width:324;height:327;v-text-anchor:top-baseline" filled="f" fillcolor="#0c9" stroked="f">
              <v:textbox style="mso-next-textbox:#_x0000_s1084" inset="1.51842mm,.75922mm,1.51842mm,.75922mm">
                <w:txbxContent>
                  <w:p w:rsidR="00D75B98" w:rsidRPr="005C0CCA" w:rsidRDefault="00D75B98" w:rsidP="003331D4">
                    <w:pPr>
                      <w:rPr>
                        <w:szCs w:val="36"/>
                      </w:rPr>
                    </w:pPr>
                    <w:r>
                      <w:rPr>
                        <w:rFonts w:cs="Arial"/>
                        <w:color w:val="000000"/>
                        <w:sz w:val="21"/>
                        <w:szCs w:val="36"/>
                      </w:rPr>
                      <w:t>Δ</w:t>
                    </w:r>
                  </w:p>
                </w:txbxContent>
              </v:textbox>
            </v:shape>
            <v:shape id="_x0000_s1085" type="#_x0000_t202" style="position:absolute;left:3945;top:12165;width:348;height:569;v-text-anchor:top-baseline" filled="f" fillcolor="#0c9" stroked="f">
              <v:textbox style="mso-next-textbox:#_x0000_s1085" inset="1.51842mm,.75922mm,1.51842mm,.75922mm">
                <w:txbxContent>
                  <w:p w:rsidR="00D75B98" w:rsidRPr="008976A2" w:rsidRDefault="00D75B98" w:rsidP="003331D4">
                    <w:pPr>
                      <w:autoSpaceDE w:val="0"/>
                      <w:autoSpaceDN w:val="0"/>
                      <w:adjustRightInd w:val="0"/>
                      <w:rPr>
                        <w:rFonts w:cs="Arial"/>
                        <w:color w:val="000000"/>
                        <w:sz w:val="18"/>
                        <w:szCs w:val="18"/>
                        <w:vertAlign w:val="subscript"/>
                        <w:lang w:val="it-IT"/>
                      </w:rPr>
                    </w:pPr>
                    <w:r w:rsidRPr="008976A2">
                      <w:rPr>
                        <w:rFonts w:cs="Arial"/>
                        <w:color w:val="000000"/>
                        <w:sz w:val="18"/>
                        <w:szCs w:val="18"/>
                      </w:rPr>
                      <w:t>9</w:t>
                    </w:r>
                  </w:p>
                </w:txbxContent>
              </v:textbox>
            </v:shape>
            <v:shape id="_x0000_s1086" type="#_x0000_t202" style="position:absolute;left:5852;top:12140;width:402;height:569;v-text-anchor:top-baseline" filled="f" fillcolor="#0c9" stroked="f">
              <v:textbox style="mso-next-textbox:#_x0000_s1086" inset="1.51842mm,.75922mm,1.51842mm,.75922mm">
                <w:txbxContent>
                  <w:p w:rsidR="00D75B98" w:rsidRPr="007A0901" w:rsidRDefault="00D75B98" w:rsidP="003331D4">
                    <w:pPr>
                      <w:autoSpaceDE w:val="0"/>
                      <w:autoSpaceDN w:val="0"/>
                      <w:adjustRightInd w:val="0"/>
                      <w:rPr>
                        <w:rFonts w:cs="Arial"/>
                        <w:color w:val="000000"/>
                        <w:sz w:val="21"/>
                        <w:szCs w:val="36"/>
                        <w:vertAlign w:val="subscript"/>
                        <w:lang w:val="it-IT"/>
                      </w:rPr>
                    </w:pPr>
                    <w:r w:rsidRPr="007A0901">
                      <w:rPr>
                        <w:rFonts w:cs="Arial"/>
                        <w:color w:val="000000"/>
                        <w:sz w:val="21"/>
                        <w:szCs w:val="36"/>
                      </w:rPr>
                      <w:t>H</w:t>
                    </w:r>
                    <w:r w:rsidRPr="007A0901">
                      <w:rPr>
                        <w:rFonts w:cs="Arial"/>
                        <w:color w:val="000000"/>
                        <w:sz w:val="21"/>
                        <w:szCs w:val="36"/>
                        <w:vertAlign w:val="subscript"/>
                      </w:rPr>
                      <w:t>2</w:t>
                    </w:r>
                  </w:p>
                </w:txbxContent>
              </v:textbox>
            </v:shape>
            <v:shape id="_x0000_s1087" type="#_x0000_t202" style="position:absolute;left:5657;top:13117;width:324;height:327;v-text-anchor:top-baseline" filled="f" fillcolor="#0c9" stroked="f">
              <v:textbox style="mso-next-textbox:#_x0000_s1087" inset="1.51842mm,.75922mm,1.51842mm,.75922mm">
                <w:txbxContent>
                  <w:p w:rsidR="00D75B98" w:rsidRPr="005C0CCA" w:rsidRDefault="00D75B98" w:rsidP="003331D4">
                    <w:pPr>
                      <w:rPr>
                        <w:szCs w:val="36"/>
                      </w:rPr>
                    </w:pPr>
                    <w:r>
                      <w:rPr>
                        <w:rFonts w:cs="Arial"/>
                        <w:color w:val="000000"/>
                        <w:sz w:val="21"/>
                        <w:szCs w:val="36"/>
                      </w:rPr>
                      <w:t>Δ</w:t>
                    </w:r>
                  </w:p>
                </w:txbxContent>
              </v:textbox>
            </v:shape>
            <v:oval id="_x0000_s1088" style="position:absolute;left:3438;top:11592;width:259;height:260;mso-wrap-style:none;v-text-anchor:middle" filled="f" fillcolor="#0c9" strokeweight="1.25pt"/>
            <v:shape id="_x0000_s1089" type="#_x0000_t202" style="position:absolute;left:3380;top:11585;width:406;height:569;v-text-anchor:top-baseline" filled="f" fillcolor="#0c9" stroked="f">
              <v:textbox style="mso-next-textbox:#_x0000_s1089" inset="1.51842mm,.75922mm,1.51842mm,.75922mm">
                <w:txbxContent>
                  <w:p w:rsidR="00D75B98" w:rsidRPr="00ED5DB7" w:rsidRDefault="00D75B98" w:rsidP="003331D4">
                    <w:pPr>
                      <w:autoSpaceDE w:val="0"/>
                      <w:autoSpaceDN w:val="0"/>
                      <w:adjustRightInd w:val="0"/>
                      <w:rPr>
                        <w:rFonts w:cs="Arial"/>
                        <w:color w:val="000000"/>
                        <w:sz w:val="18"/>
                        <w:szCs w:val="18"/>
                        <w:vertAlign w:val="subscript"/>
                        <w:lang w:val="it-IT"/>
                      </w:rPr>
                    </w:pPr>
                    <w:r w:rsidRPr="00ED5DB7">
                      <w:rPr>
                        <w:rFonts w:cs="Arial"/>
                        <w:color w:val="000000"/>
                        <w:sz w:val="18"/>
                        <w:szCs w:val="18"/>
                      </w:rPr>
                      <w:t>11</w:t>
                    </w:r>
                  </w:p>
                </w:txbxContent>
              </v:textbox>
            </v:shape>
            <v:oval id="_x0000_s1090" style="position:absolute;left:5123;top:11592;width:260;height:260;mso-wrap-style:none;v-text-anchor:middle" filled="f" fillcolor="#0c9" strokeweight="1.25pt"/>
            <v:shape id="_x0000_s1091" type="#_x0000_t202" style="position:absolute;left:5058;top:11579;width:406;height:569;v-text-anchor:top-baseline" filled="f" fillcolor="#0c9" stroked="f">
              <v:textbox style="mso-next-textbox:#_x0000_s1091" inset="1.51842mm,.75922mm,1.51842mm,.75922mm">
                <w:txbxContent>
                  <w:p w:rsidR="00D75B98" w:rsidRPr="007E72BB" w:rsidRDefault="00D75B98" w:rsidP="003331D4">
                    <w:pPr>
                      <w:autoSpaceDE w:val="0"/>
                      <w:autoSpaceDN w:val="0"/>
                      <w:adjustRightInd w:val="0"/>
                      <w:rPr>
                        <w:rFonts w:cs="Arial"/>
                        <w:color w:val="000000"/>
                        <w:sz w:val="18"/>
                        <w:szCs w:val="18"/>
                        <w:vertAlign w:val="subscript"/>
                        <w:lang w:val="it-IT"/>
                      </w:rPr>
                    </w:pPr>
                    <w:r w:rsidRPr="007E72BB">
                      <w:rPr>
                        <w:rFonts w:cs="Arial"/>
                        <w:color w:val="000000"/>
                        <w:sz w:val="18"/>
                        <w:szCs w:val="18"/>
                      </w:rPr>
                      <w:t>12</w:t>
                    </w:r>
                  </w:p>
                </w:txbxContent>
              </v:textbox>
            </v:shape>
            <v:oval id="_x0000_s1092" style="position:absolute;left:6485;top:11592;width:260;height:260;mso-wrap-style:none;v-text-anchor:middle" filled="f" fillcolor="#0c9" strokeweight="1.25pt"/>
            <v:shape id="_x0000_s1093" type="#_x0000_t202" style="position:absolute;left:6427;top:11579;width:406;height:569;v-text-anchor:top-baseline" filled="f" fillcolor="#0c9" stroked="f">
              <v:textbox style="mso-next-textbox:#_x0000_s1093" inset="1.51842mm,.75922mm,1.51842mm,.75922mm">
                <w:txbxContent>
                  <w:p w:rsidR="00D75B98" w:rsidRPr="00ED5DB7" w:rsidRDefault="00D75B98" w:rsidP="003331D4">
                    <w:pPr>
                      <w:autoSpaceDE w:val="0"/>
                      <w:autoSpaceDN w:val="0"/>
                      <w:adjustRightInd w:val="0"/>
                      <w:rPr>
                        <w:rFonts w:cs="Arial"/>
                        <w:color w:val="000000"/>
                        <w:sz w:val="18"/>
                        <w:szCs w:val="18"/>
                        <w:vertAlign w:val="subscript"/>
                        <w:lang w:val="it-IT"/>
                      </w:rPr>
                    </w:pPr>
                    <w:r w:rsidRPr="00ED5DB7">
                      <w:rPr>
                        <w:rFonts w:cs="Arial"/>
                        <w:color w:val="000000"/>
                        <w:sz w:val="18"/>
                        <w:szCs w:val="18"/>
                      </w:rPr>
                      <w:t>13</w:t>
                    </w:r>
                  </w:p>
                </w:txbxContent>
              </v:textbox>
            </v:shape>
            <v:oval id="_x0000_s1094" style="position:absolute;left:5383;top:13084;width:259;height:259;mso-wrap-style:none;v-text-anchor:middle" filled="f" fillcolor="#0c9" strokeweight="1.25pt"/>
            <v:shape id="_x0000_s1095" type="#_x0000_t202" style="position:absolute;left:5318;top:13071;width:406;height:569;v-text-anchor:top-baseline" filled="f" fillcolor="#0c9" stroked="f">
              <v:textbox style="mso-next-textbox:#_x0000_s1095" inset="1.51842mm,.75922mm,1.51842mm,.75922mm">
                <w:txbxContent>
                  <w:p w:rsidR="00D75B98" w:rsidRPr="007E72BB" w:rsidRDefault="00D75B98" w:rsidP="003331D4">
                    <w:pPr>
                      <w:autoSpaceDE w:val="0"/>
                      <w:autoSpaceDN w:val="0"/>
                      <w:adjustRightInd w:val="0"/>
                      <w:rPr>
                        <w:rFonts w:cs="Arial"/>
                        <w:color w:val="000000"/>
                        <w:sz w:val="18"/>
                        <w:szCs w:val="18"/>
                        <w:vertAlign w:val="subscript"/>
                        <w:lang w:val="it-IT"/>
                      </w:rPr>
                    </w:pPr>
                    <w:r w:rsidRPr="007E72BB">
                      <w:rPr>
                        <w:rFonts w:cs="Arial"/>
                        <w:color w:val="000000"/>
                        <w:sz w:val="18"/>
                        <w:szCs w:val="18"/>
                      </w:rPr>
                      <w:t>14</w:t>
                    </w:r>
                  </w:p>
                </w:txbxContent>
              </v:textbox>
            </v:shape>
            <v:oval id="_x0000_s1096" style="position:absolute;left:5577;top:12178;width:260;height:260;mso-wrap-style:none;v-text-anchor:middle" filled="f" fillcolor="#0c9" strokeweight="1.25pt"/>
            <v:shape id="_x0000_s1097" type="#_x0000_t202" style="position:absolute;left:5514;top:12160;width:406;height:569;v-text-anchor:top-baseline" filled="f" fillcolor="#0c9" stroked="f">
              <v:textbox style="mso-next-textbox:#_x0000_s1097" inset="1.51842mm,.75922mm,1.51842mm,.75922mm">
                <w:txbxContent>
                  <w:p w:rsidR="00D75B98" w:rsidRPr="00ED5DB7" w:rsidRDefault="00D75B98" w:rsidP="003331D4">
                    <w:pPr>
                      <w:autoSpaceDE w:val="0"/>
                      <w:autoSpaceDN w:val="0"/>
                      <w:adjustRightInd w:val="0"/>
                      <w:rPr>
                        <w:rFonts w:cs="Arial"/>
                        <w:color w:val="000000"/>
                        <w:sz w:val="18"/>
                        <w:szCs w:val="18"/>
                        <w:vertAlign w:val="subscript"/>
                        <w:lang w:val="it-IT"/>
                      </w:rPr>
                    </w:pPr>
                    <w:r w:rsidRPr="00ED5DB7">
                      <w:rPr>
                        <w:rFonts w:cs="Arial"/>
                        <w:color w:val="000000"/>
                        <w:sz w:val="18"/>
                        <w:szCs w:val="18"/>
                      </w:rPr>
                      <w:t>10</w:t>
                    </w:r>
                  </w:p>
                </w:txbxContent>
              </v:textbox>
            </v:shape>
            <v:shape id="_x0000_s1098" type="#_x0000_t202" style="position:absolute;left:5009;top:11817;width:565;height:569;v-text-anchor:top-baseline" filled="f" fillcolor="#0c9" stroked="f">
              <v:textbox style="mso-next-textbox:#_x0000_s1098"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bscript"/>
                      </w:rPr>
                      <w:t>2</w:t>
                    </w:r>
                    <w:r w:rsidRPr="007A0901">
                      <w:rPr>
                        <w:rFonts w:cs="Arial"/>
                        <w:color w:val="000000"/>
                        <w:sz w:val="21"/>
                        <w:szCs w:val="36"/>
                      </w:rPr>
                      <w:t>O</w:t>
                    </w:r>
                  </w:p>
                </w:txbxContent>
              </v:textbox>
            </v:shape>
            <v:shape id="_x0000_s1099" type="#_x0000_t202" style="position:absolute;left:3971;top:9169;width:954;height:569;v-text-anchor:top-baseline" filled="f" fillcolor="#0c9" stroked="f">
              <v:textbox style="mso-next-textbox:#_x0000_s1099"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perscript"/>
                      </w:rPr>
                      <w:t xml:space="preserve">+ </w:t>
                    </w:r>
                    <w:r w:rsidRPr="007A0901">
                      <w:rPr>
                        <w:rFonts w:cs="Arial"/>
                        <w:color w:val="000000"/>
                        <w:sz w:val="21"/>
                        <w:szCs w:val="36"/>
                      </w:rPr>
                      <w:t>/ H</w:t>
                    </w:r>
                    <w:r w:rsidRPr="007A0901">
                      <w:rPr>
                        <w:rFonts w:cs="Arial"/>
                        <w:color w:val="000000"/>
                        <w:sz w:val="21"/>
                        <w:szCs w:val="36"/>
                        <w:vertAlign w:val="subscript"/>
                      </w:rPr>
                      <w:t>2</w:t>
                    </w:r>
                    <w:r w:rsidRPr="007A0901">
                      <w:rPr>
                        <w:rFonts w:cs="Arial"/>
                        <w:color w:val="000000"/>
                        <w:sz w:val="21"/>
                        <w:szCs w:val="36"/>
                      </w:rPr>
                      <w:t>O</w:t>
                    </w:r>
                  </w:p>
                </w:txbxContent>
              </v:textbox>
            </v:shape>
            <v:shape id="_x0000_s1100" type="#_x0000_t202" style="position:absolute;left:4101;top:10012;width:954;height:569;v-text-anchor:top-baseline" filled="f" fillcolor="#0c9" stroked="f">
              <v:textbox style="mso-next-textbox:#_x0000_s1100"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perscript"/>
                      </w:rPr>
                      <w:t xml:space="preserve">+ </w:t>
                    </w:r>
                    <w:r w:rsidRPr="007A0901">
                      <w:rPr>
                        <w:rFonts w:cs="Arial"/>
                        <w:color w:val="000000"/>
                        <w:sz w:val="21"/>
                        <w:szCs w:val="36"/>
                      </w:rPr>
                      <w:t>/ H</w:t>
                    </w:r>
                    <w:r w:rsidRPr="007A0901">
                      <w:rPr>
                        <w:rFonts w:cs="Arial"/>
                        <w:color w:val="000000"/>
                        <w:sz w:val="21"/>
                        <w:szCs w:val="36"/>
                        <w:vertAlign w:val="subscript"/>
                      </w:rPr>
                      <w:t>2</w:t>
                    </w:r>
                    <w:r w:rsidRPr="007A0901">
                      <w:rPr>
                        <w:rFonts w:cs="Arial"/>
                        <w:color w:val="000000"/>
                        <w:sz w:val="21"/>
                        <w:szCs w:val="36"/>
                      </w:rPr>
                      <w:t>O</w:t>
                    </w:r>
                  </w:p>
                </w:txbxContent>
              </v:textbox>
            </v:shape>
            <v:shape id="_x0000_s1101" type="#_x0000_t202" style="position:absolute;left:5592;top:9222;width:826;height:569;v-text-anchor:top-baseline" filled="f" fillcolor="#0c9" stroked="f">
              <v:textbox style="mso-next-textbox:#_x0000_s1101"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Zn / H</w:t>
                    </w:r>
                    <w:r w:rsidRPr="007A0901">
                      <w:rPr>
                        <w:rFonts w:cs="Arial"/>
                        <w:color w:val="000000"/>
                        <w:sz w:val="21"/>
                        <w:szCs w:val="36"/>
                        <w:vertAlign w:val="superscript"/>
                      </w:rPr>
                      <w:t>+</w:t>
                    </w:r>
                  </w:p>
                </w:txbxContent>
              </v:textbox>
            </v:shape>
            <v:shape id="_x0000_s1102" type="#_x0000_t202" style="position:absolute;left:2479;top:10021;width:565;height:569;v-text-anchor:top-baseline" filled="f" fillcolor="#0c9" stroked="f">
              <v:textbox style="mso-next-textbox:#_x0000_s1102"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bscript"/>
                      </w:rPr>
                      <w:t>2</w:t>
                    </w:r>
                    <w:r w:rsidRPr="007A0901">
                      <w:rPr>
                        <w:rFonts w:cs="Arial"/>
                        <w:color w:val="000000"/>
                        <w:sz w:val="21"/>
                        <w:szCs w:val="36"/>
                      </w:rPr>
                      <w:t>O</w:t>
                    </w:r>
                  </w:p>
                </w:txbxContent>
              </v:textbox>
            </v:shape>
            <v:shape id="_x0000_s1103" type="#_x0000_t202" style="position:absolute;left:3355;top:10537;width:1005;height:569;v-text-anchor:top-baseline" filled="f" fillcolor="#0c9" stroked="f">
              <v:textbox style="mso-next-textbox:#_x0000_s1103"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SO</w:t>
                    </w:r>
                    <w:r w:rsidRPr="007A0901">
                      <w:rPr>
                        <w:rFonts w:cs="Arial"/>
                        <w:color w:val="000000"/>
                        <w:sz w:val="21"/>
                        <w:szCs w:val="36"/>
                        <w:vertAlign w:val="subscript"/>
                      </w:rPr>
                      <w:t>2</w:t>
                    </w:r>
                    <w:r w:rsidRPr="007A0901">
                      <w:rPr>
                        <w:rFonts w:cs="Arial"/>
                        <w:color w:val="000000"/>
                        <w:sz w:val="21"/>
                        <w:szCs w:val="36"/>
                      </w:rPr>
                      <w:t>/H</w:t>
                    </w:r>
                    <w:r w:rsidRPr="003A0E88">
                      <w:rPr>
                        <w:rFonts w:cs="Arial"/>
                        <w:color w:val="000000"/>
                        <w:sz w:val="21"/>
                        <w:szCs w:val="36"/>
                        <w:vertAlign w:val="superscript"/>
                      </w:rPr>
                      <w:t>+</w:t>
                    </w:r>
                  </w:p>
                </w:txbxContent>
              </v:textbox>
            </v:shape>
            <v:shape id="_x0000_s1104" type="#_x0000_t202" style="position:absolute;left:5722;top:10844;width:550;height:569;v-text-anchor:top-baseline" filled="f" fillcolor="#0c9" stroked="f">
              <v:textbox style="mso-next-textbox:#_x0000_s1104" inset="1.51842mm,.75922mm,1.51842mm,.75922mm">
                <w:txbxContent>
                  <w:p w:rsidR="00D75B98" w:rsidRPr="007A0901" w:rsidRDefault="00D75B98" w:rsidP="003331D4">
                    <w:pPr>
                      <w:autoSpaceDE w:val="0"/>
                      <w:autoSpaceDN w:val="0"/>
                      <w:adjustRightInd w:val="0"/>
                      <w:rPr>
                        <w:rFonts w:cs="Arial"/>
                        <w:color w:val="000000"/>
                        <w:sz w:val="21"/>
                        <w:szCs w:val="36"/>
                        <w:vertAlign w:val="subscript"/>
                        <w:lang w:val="it-IT"/>
                      </w:rPr>
                    </w:pPr>
                    <w:r w:rsidRPr="007A0901">
                      <w:rPr>
                        <w:rFonts w:cs="Arial"/>
                        <w:color w:val="000000"/>
                        <w:sz w:val="21"/>
                        <w:szCs w:val="36"/>
                      </w:rPr>
                      <w:t>F</w:t>
                    </w:r>
                    <w:r w:rsidRPr="007A0901">
                      <w:rPr>
                        <w:rFonts w:cs="Arial"/>
                        <w:color w:val="000000"/>
                        <w:sz w:val="21"/>
                        <w:szCs w:val="36"/>
                        <w:vertAlign w:val="subscript"/>
                      </w:rPr>
                      <w:t>(aq)</w:t>
                    </w:r>
                  </w:p>
                </w:txbxContent>
              </v:textbox>
            </v:shape>
            <v:shape id="_x0000_s1105" type="#_x0000_t202" style="position:absolute;left:4198;top:11178;width:406;height:569;v-text-anchor:top-baseline" filled="f" fillcolor="#0c9" stroked="f">
              <v:textbox style="mso-next-textbox:#_x0000_s1105"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perscript"/>
                      </w:rPr>
                      <w:t>+</w:t>
                    </w:r>
                  </w:p>
                </w:txbxContent>
              </v:textbox>
            </v:shape>
            <v:shape id="_x0000_s1106" type="#_x0000_t202" style="position:absolute;left:5667;top:11178;width:406;height:569;v-text-anchor:top-baseline" filled="f" fillcolor="#0c9" stroked="f">
              <v:textbox style="mso-next-textbox:#_x0000_s1106" inset="1.51842mm,.75922mm,1.51842mm,.75922mm">
                <w:txbxContent>
                  <w:p w:rsidR="00D75B98" w:rsidRPr="007A0901" w:rsidRDefault="00D75B98" w:rsidP="003331D4">
                    <w:pPr>
                      <w:autoSpaceDE w:val="0"/>
                      <w:autoSpaceDN w:val="0"/>
                      <w:adjustRightInd w:val="0"/>
                      <w:rPr>
                        <w:rFonts w:cs="Arial"/>
                        <w:color w:val="000000"/>
                        <w:sz w:val="21"/>
                        <w:szCs w:val="36"/>
                        <w:lang w:val="it-IT"/>
                      </w:rPr>
                    </w:pPr>
                    <w:r w:rsidRPr="007A0901">
                      <w:rPr>
                        <w:rFonts w:cs="Arial"/>
                        <w:color w:val="000000"/>
                        <w:sz w:val="21"/>
                        <w:szCs w:val="36"/>
                      </w:rPr>
                      <w:t>H</w:t>
                    </w:r>
                    <w:r w:rsidRPr="007A0901">
                      <w:rPr>
                        <w:rFonts w:cs="Arial"/>
                        <w:color w:val="000000"/>
                        <w:sz w:val="21"/>
                        <w:szCs w:val="36"/>
                        <w:vertAlign w:val="superscript"/>
                      </w:rPr>
                      <w:t>+</w:t>
                    </w:r>
                  </w:p>
                </w:txbxContent>
              </v:textbox>
            </v:shape>
            <w10:anchorlock/>
          </v:group>
        </w:pict>
      </w:r>
    </w:p>
    <w:p w:rsidR="003331D4" w:rsidRPr="00723D11" w:rsidRDefault="003331D4" w:rsidP="003331D4">
      <w:pPr>
        <w:pStyle w:val="Subproblem"/>
      </w:pPr>
      <w:r w:rsidRPr="00000848">
        <w:rPr>
          <w:rStyle w:val="Numbering"/>
        </w:rPr>
        <w:t>a)</w:t>
      </w:r>
      <w:r w:rsidRPr="00000848">
        <w:rPr>
          <w:rStyle w:val="Numbering"/>
        </w:rPr>
        <w:tab/>
      </w:r>
      <w:r w:rsidRPr="008F747F">
        <w:rPr>
          <w:rStyle w:val="Ask"/>
        </w:rPr>
        <w:t>Identify</w:t>
      </w:r>
      <w:r w:rsidRPr="00723D11">
        <w:t xml:space="preserve"> the substances </w:t>
      </w:r>
      <w:r w:rsidRPr="008F747F">
        <w:rPr>
          <w:rStyle w:val="Unknown"/>
        </w:rPr>
        <w:t>A</w:t>
      </w:r>
      <w:r w:rsidRPr="00723D11">
        <w:t>-</w:t>
      </w:r>
      <w:r w:rsidRPr="008F747F">
        <w:rPr>
          <w:rStyle w:val="Unknown"/>
        </w:rPr>
        <w:t>K</w:t>
      </w:r>
      <w:r w:rsidRPr="00723D11">
        <w:t xml:space="preserve"> and </w:t>
      </w:r>
      <w:r w:rsidRPr="008F747F">
        <w:rPr>
          <w:rStyle w:val="Ask"/>
        </w:rPr>
        <w:t>write down all</w:t>
      </w:r>
      <w:r w:rsidRPr="00723D11">
        <w:t xml:space="preserve"> the equations 1-14.</w:t>
      </w:r>
    </w:p>
    <w:p w:rsidR="003331D4" w:rsidRPr="00723D11" w:rsidRDefault="003331D4" w:rsidP="003331D4">
      <w:pPr>
        <w:pStyle w:val="Subproblem"/>
      </w:pPr>
      <w:r w:rsidRPr="00000848">
        <w:rPr>
          <w:rStyle w:val="Numbering"/>
        </w:rPr>
        <w:t>b)</w:t>
      </w:r>
      <w:r w:rsidRPr="00000848">
        <w:rPr>
          <w:rStyle w:val="Numbering"/>
        </w:rPr>
        <w:tab/>
      </w:r>
      <w:r w:rsidRPr="008F747F">
        <w:rPr>
          <w:rStyle w:val="Ask"/>
        </w:rPr>
        <w:t>Select</w:t>
      </w:r>
      <w:r w:rsidRPr="00723D11">
        <w:t xml:space="preserve"> </w:t>
      </w:r>
      <w:r>
        <w:t>the</w:t>
      </w:r>
      <w:r w:rsidRPr="00723D11">
        <w:t xml:space="preserve"> redox processes</w:t>
      </w:r>
      <w:r w:rsidRPr="001E08BF">
        <w:t xml:space="preserve"> </w:t>
      </w:r>
      <w:r>
        <w:t>f</w:t>
      </w:r>
      <w:r w:rsidRPr="00723D11">
        <w:t>rom the reactions.</w:t>
      </w:r>
    </w:p>
    <w:p w:rsidR="003331D4" w:rsidRPr="00723D11" w:rsidRDefault="003331D4" w:rsidP="003331D4">
      <w:pPr>
        <w:pStyle w:val="Subproblem"/>
      </w:pPr>
      <w:r w:rsidRPr="00000848">
        <w:rPr>
          <w:rStyle w:val="Numbering"/>
        </w:rPr>
        <w:t>c)</w:t>
      </w:r>
      <w:r w:rsidRPr="00000848">
        <w:rPr>
          <w:rStyle w:val="Numbering"/>
        </w:rPr>
        <w:tab/>
      </w:r>
      <w:r w:rsidRPr="008F747F">
        <w:rPr>
          <w:rStyle w:val="Ask"/>
        </w:rPr>
        <w:t>Select</w:t>
      </w:r>
      <w:r w:rsidRPr="00723D11">
        <w:t xml:space="preserve"> those compounds from </w:t>
      </w:r>
      <w:r w:rsidRPr="008F747F">
        <w:rPr>
          <w:rStyle w:val="Unknown"/>
        </w:rPr>
        <w:t>A-K</w:t>
      </w:r>
      <w:r w:rsidRPr="00723D11">
        <w:t xml:space="preserve"> that </w:t>
      </w:r>
      <w:r>
        <w:t>are not expected to have unpaired</w:t>
      </w:r>
      <w:r w:rsidRPr="00723D11">
        <w:t xml:space="preserve"> electron</w:t>
      </w:r>
      <w:r>
        <w:t>s.</w:t>
      </w:r>
    </w:p>
    <w:p w:rsidR="003331D4" w:rsidRPr="00723D11" w:rsidRDefault="003331D4" w:rsidP="003331D4">
      <w:pPr>
        <w:pStyle w:val="Subproblem"/>
      </w:pPr>
      <w:r w:rsidRPr="00000848">
        <w:rPr>
          <w:rStyle w:val="Numbering"/>
        </w:rPr>
        <w:t>d)</w:t>
      </w:r>
      <w:r w:rsidRPr="00000848">
        <w:rPr>
          <w:rStyle w:val="Numbering"/>
        </w:rPr>
        <w:tab/>
      </w:r>
      <w:r w:rsidRPr="00723D11">
        <w:t xml:space="preserve">On the basis of the above chart </w:t>
      </w:r>
      <w:r w:rsidRPr="008F747F">
        <w:rPr>
          <w:rStyle w:val="Ask"/>
        </w:rPr>
        <w:t>propose</w:t>
      </w:r>
      <w:r w:rsidRPr="00723D11">
        <w:t xml:space="preserve"> a reaction to obtain </w:t>
      </w:r>
      <w:r w:rsidRPr="008F747F">
        <w:rPr>
          <w:rStyle w:val="Unknown"/>
        </w:rPr>
        <w:t>G</w:t>
      </w:r>
      <w:r w:rsidRPr="00723D11">
        <w:t xml:space="preserve"> starting from </w:t>
      </w:r>
      <w:r w:rsidRPr="008F747F">
        <w:rPr>
          <w:rStyle w:val="Unknown"/>
        </w:rPr>
        <w:t>F</w:t>
      </w:r>
      <w:r w:rsidRPr="00723D11">
        <w:t xml:space="preserve">, but without using </w:t>
      </w:r>
      <w:r w:rsidRPr="008F747F">
        <w:rPr>
          <w:rStyle w:val="Unknown"/>
        </w:rPr>
        <w:t>E</w:t>
      </w:r>
      <w:r>
        <w:t>.</w:t>
      </w:r>
    </w:p>
    <w:p w:rsidR="003331D4" w:rsidRPr="00723D11" w:rsidRDefault="003331D4" w:rsidP="003331D4">
      <w:pPr>
        <w:pStyle w:val="Subproblem"/>
      </w:pPr>
      <w:r w:rsidRPr="00000848">
        <w:rPr>
          <w:rStyle w:val="Numbering"/>
        </w:rPr>
        <w:t>e)</w:t>
      </w:r>
      <w:r w:rsidRPr="00000848">
        <w:rPr>
          <w:rStyle w:val="Numbering"/>
        </w:rPr>
        <w:tab/>
      </w:r>
      <w:r w:rsidRPr="00723D11">
        <w:t xml:space="preserve">Compound </w:t>
      </w:r>
      <w:r w:rsidRPr="008F747F">
        <w:rPr>
          <w:rStyle w:val="Unknown"/>
        </w:rPr>
        <w:t>B</w:t>
      </w:r>
      <w:r w:rsidRPr="00723D11">
        <w:t xml:space="preserve"> is industrially very important. </w:t>
      </w:r>
      <w:r w:rsidRPr="008F747F">
        <w:rPr>
          <w:rStyle w:val="Ask"/>
        </w:rPr>
        <w:t>Show</w:t>
      </w:r>
      <w:r>
        <w:t xml:space="preserve"> a reaction</w:t>
      </w:r>
      <w:r w:rsidRPr="00723D11">
        <w:t xml:space="preserve"> where its presence is indispensable. </w:t>
      </w:r>
      <w:r w:rsidRPr="008F747F">
        <w:rPr>
          <w:rStyle w:val="Ask"/>
        </w:rPr>
        <w:t>What</w:t>
      </w:r>
      <w:r w:rsidRPr="00723D11">
        <w:t xml:space="preserve"> role does it play? </w:t>
      </w:r>
    </w:p>
    <w:p w:rsidR="003331D4" w:rsidRPr="00723D11" w:rsidRDefault="003331D4" w:rsidP="003331D4">
      <w:pPr>
        <w:pStyle w:val="Subproblem"/>
      </w:pPr>
      <w:r>
        <w:rPr>
          <w:rStyle w:val="Numbering"/>
        </w:rPr>
        <w:lastRenderedPageBreak/>
        <w:t>f</w:t>
      </w:r>
      <w:r w:rsidRPr="00000848">
        <w:rPr>
          <w:rStyle w:val="Numbering"/>
        </w:rPr>
        <w:t>)</w:t>
      </w:r>
      <w:r w:rsidRPr="00000848">
        <w:rPr>
          <w:rStyle w:val="Numbering"/>
        </w:rPr>
        <w:tab/>
      </w:r>
      <w:r w:rsidRPr="008F747F">
        <w:rPr>
          <w:rStyle w:val="Ask"/>
        </w:rPr>
        <w:t>What</w:t>
      </w:r>
      <w:r w:rsidRPr="00723D11">
        <w:t xml:space="preserve"> percentage of product </w:t>
      </w:r>
      <w:r w:rsidRPr="008F747F">
        <w:rPr>
          <w:rStyle w:val="Unknown"/>
        </w:rPr>
        <w:t>I</w:t>
      </w:r>
      <w:r w:rsidRPr="00723D11">
        <w:t xml:space="preserve"> contains </w:t>
      </w:r>
      <w:r w:rsidRPr="00723D11">
        <w:rPr>
          <w:vertAlign w:val="superscript"/>
        </w:rPr>
        <w:t>35</w:t>
      </w:r>
      <w:r w:rsidRPr="00723D11">
        <w:t xml:space="preserve">Cl if chlorine gas containing 99 % </w:t>
      </w:r>
      <w:r w:rsidRPr="00723D11">
        <w:rPr>
          <w:vertAlign w:val="superscript"/>
        </w:rPr>
        <w:t>37</w:t>
      </w:r>
      <w:r w:rsidRPr="00723D11">
        <w:t>Cl and 1</w:t>
      </w:r>
      <w:r>
        <w:t> </w:t>
      </w:r>
      <w:r w:rsidRPr="00723D11">
        <w:t xml:space="preserve">% </w:t>
      </w:r>
      <w:r w:rsidRPr="00723D11">
        <w:rPr>
          <w:vertAlign w:val="superscript"/>
        </w:rPr>
        <w:t>35</w:t>
      </w:r>
      <w:r w:rsidRPr="00723D11">
        <w:t>Cl is used in reacti</w:t>
      </w:r>
      <w:r>
        <w:t>on 8</w:t>
      </w:r>
      <w:r w:rsidRPr="00723D11">
        <w:t>?</w:t>
      </w:r>
    </w:p>
    <w:p w:rsidR="003331D4" w:rsidRPr="00723D11" w:rsidRDefault="003331D4" w:rsidP="003331D4">
      <w:pPr>
        <w:pStyle w:val="Subproblem"/>
      </w:pPr>
      <w:r w:rsidRPr="00000848">
        <w:rPr>
          <w:rStyle w:val="Numbering"/>
        </w:rPr>
        <w:t>g)</w:t>
      </w:r>
      <w:r w:rsidRPr="00000848">
        <w:rPr>
          <w:rStyle w:val="Numbering"/>
        </w:rPr>
        <w:tab/>
      </w:r>
      <w:r w:rsidRPr="008F747F">
        <w:rPr>
          <w:rStyle w:val="Ask"/>
        </w:rPr>
        <w:t>What</w:t>
      </w:r>
      <w:r w:rsidRPr="00723D11">
        <w:t xml:space="preserve"> percentage of </w:t>
      </w:r>
      <w:r w:rsidRPr="008F747F">
        <w:rPr>
          <w:rStyle w:val="Unknown"/>
        </w:rPr>
        <w:t>J</w:t>
      </w:r>
      <w:r w:rsidRPr="00723D11">
        <w:t xml:space="preserve"> produced from this sample of </w:t>
      </w:r>
      <w:r w:rsidRPr="008F747F">
        <w:rPr>
          <w:rStyle w:val="Unknown"/>
        </w:rPr>
        <w:t>I</w:t>
      </w:r>
      <w:r w:rsidRPr="00723D11">
        <w:t xml:space="preserve"> contains </w:t>
      </w:r>
      <w:r w:rsidRPr="00723D11">
        <w:rPr>
          <w:vertAlign w:val="superscript"/>
        </w:rPr>
        <w:t>35</w:t>
      </w:r>
      <w:r w:rsidRPr="00723D11">
        <w:t>Cl?</w:t>
      </w:r>
    </w:p>
    <w:p w:rsidR="00BA32DD" w:rsidRDefault="00BA32DD" w:rsidP="003331D4">
      <w:pPr>
        <w:pStyle w:val="Text"/>
      </w:pPr>
    </w:p>
    <w:p w:rsidR="003331D4" w:rsidRDefault="003331D4" w:rsidP="003331D4">
      <w:pPr>
        <w:pStyle w:val="Kop3"/>
      </w:pPr>
      <w:r>
        <w:t>Problem 3</w:t>
      </w:r>
    </w:p>
    <w:p w:rsidR="003331D4" w:rsidRDefault="003331D4" w:rsidP="003331D4">
      <w:pPr>
        <w:pStyle w:val="Text"/>
      </w:pPr>
      <w:r w:rsidRPr="00F5157F">
        <w:t xml:space="preserve">The metallic radius of chromium is estimated </w:t>
      </w:r>
      <w:r>
        <w:t>to be</w:t>
      </w:r>
      <w:r w:rsidRPr="00F5157F">
        <w:t xml:space="preserve"> 126 pm. The density of chromium is 7.14 g/cm</w:t>
      </w:r>
      <w:r w:rsidRPr="00F5157F">
        <w:rPr>
          <w:vertAlign w:val="superscript"/>
        </w:rPr>
        <w:t xml:space="preserve">3 </w:t>
      </w:r>
      <w:r w:rsidRPr="00F5157F">
        <w:t xml:space="preserve">. Solid chromium belongs to the regular cubic crystal system. </w:t>
      </w:r>
    </w:p>
    <w:p w:rsidR="003331D4" w:rsidRPr="00F5157F" w:rsidRDefault="003331D4" w:rsidP="003331D4">
      <w:pPr>
        <w:pStyle w:val="Subproblem"/>
      </w:pPr>
      <w:r w:rsidRPr="00A12FC1">
        <w:rPr>
          <w:rStyle w:val="Numbering"/>
        </w:rPr>
        <w:t>a)</w:t>
      </w:r>
      <w:r w:rsidRPr="00A12FC1">
        <w:rPr>
          <w:rStyle w:val="Numbering"/>
        </w:rPr>
        <w:tab/>
      </w:r>
      <w:r w:rsidRPr="00A12FC1">
        <w:rPr>
          <w:rStyle w:val="Ask"/>
        </w:rPr>
        <w:t>Determine</w:t>
      </w:r>
      <w:r w:rsidRPr="00F5157F">
        <w:t xml:space="preserve"> the lattice type of chromium</w:t>
      </w:r>
      <w:r>
        <w:t xml:space="preserve"> using only the data given above.</w:t>
      </w:r>
    </w:p>
    <w:p w:rsidR="003331D4" w:rsidRDefault="003331D4" w:rsidP="003331D4">
      <w:pPr>
        <w:pStyle w:val="Text"/>
      </w:pPr>
      <w:r w:rsidRPr="00F5157F">
        <w:t xml:space="preserve">A </w:t>
      </w:r>
      <w:r>
        <w:t xml:space="preserve">test </w:t>
      </w:r>
      <w:r w:rsidRPr="00F5157F">
        <w:t xml:space="preserve">for </w:t>
      </w:r>
      <w:r>
        <w:t xml:space="preserve">the presence of </w:t>
      </w:r>
      <w:r w:rsidRPr="00F5157F">
        <w:t>Cl</w:t>
      </w:r>
      <w:r w:rsidRPr="00F5157F">
        <w:rPr>
          <w:vertAlign w:val="superscript"/>
        </w:rPr>
        <w:t>–</w:t>
      </w:r>
      <w:r w:rsidRPr="00F5157F">
        <w:t xml:space="preserve"> io</w:t>
      </w:r>
      <w:r>
        <w:t>ns used to be the following: a</w:t>
      </w:r>
      <w:r w:rsidRPr="00F5157F">
        <w:t xml:space="preserve"> dry mixture of the </w:t>
      </w:r>
      <w:r>
        <w:t>unknown material and potassium d</w:t>
      </w:r>
      <w:r w:rsidRPr="00F5157F">
        <w:t>ichromate is heated with concentrated H</w:t>
      </w:r>
      <w:r w:rsidRPr="00F5157F">
        <w:rPr>
          <w:vertAlign w:val="subscript"/>
        </w:rPr>
        <w:t>2</w:t>
      </w:r>
      <w:r w:rsidRPr="00F5157F">
        <w:t>SO</w:t>
      </w:r>
      <w:r w:rsidRPr="00F5157F">
        <w:rPr>
          <w:vertAlign w:val="subscript"/>
        </w:rPr>
        <w:t>4</w:t>
      </w:r>
      <w:r>
        <w:t>. The gases produced are passed</w:t>
      </w:r>
      <w:r w:rsidRPr="00F5157F">
        <w:t xml:space="preserve"> into NaOH solution, where </w:t>
      </w:r>
      <w:r>
        <w:t xml:space="preserve">the appearance of a </w:t>
      </w:r>
      <w:r w:rsidRPr="00F5157F">
        <w:t xml:space="preserve">yellow </w:t>
      </w:r>
      <w:r>
        <w:t xml:space="preserve">color </w:t>
      </w:r>
      <w:r w:rsidRPr="00F5157F">
        <w:t xml:space="preserve">indicates the presence of chlorine. </w:t>
      </w:r>
    </w:p>
    <w:p w:rsidR="003331D4" w:rsidRPr="00F5157F" w:rsidRDefault="003331D4" w:rsidP="003331D4">
      <w:pPr>
        <w:pStyle w:val="Subproblem"/>
      </w:pPr>
      <w:r w:rsidRPr="00A12FC1">
        <w:rPr>
          <w:rStyle w:val="Numbering"/>
        </w:rPr>
        <w:t>b)</w:t>
      </w:r>
      <w:r w:rsidRPr="00A12FC1">
        <w:rPr>
          <w:rStyle w:val="Numbering"/>
        </w:rPr>
        <w:tab/>
      </w:r>
      <w:r w:rsidRPr="00A12FC1">
        <w:rPr>
          <w:rStyle w:val="Ask"/>
        </w:rPr>
        <w:t>What</w:t>
      </w:r>
      <w:r w:rsidRPr="00F5157F">
        <w:t xml:space="preserve"> is</w:t>
      </w:r>
      <w:r>
        <w:t xml:space="preserve"> the volatile chromium compound</w:t>
      </w:r>
      <w:r w:rsidRPr="00F5157F">
        <w:t xml:space="preserve"> produced in the reaction? </w:t>
      </w:r>
      <w:r w:rsidRPr="00A12FC1">
        <w:rPr>
          <w:rStyle w:val="Ask"/>
        </w:rPr>
        <w:t>Draw</w:t>
      </w:r>
      <w:r w:rsidRPr="00F5157F">
        <w:t xml:space="preserve"> </w:t>
      </w:r>
      <w:r>
        <w:t>its</w:t>
      </w:r>
      <w:r w:rsidRPr="00F5157F">
        <w:t xml:space="preserve"> structure</w:t>
      </w:r>
      <w:r>
        <w:t>.</w:t>
      </w:r>
      <w:r w:rsidRPr="00F5157F">
        <w:t xml:space="preserve"> </w:t>
      </w:r>
      <w:r>
        <w:t xml:space="preserve">Note that neither Cr nor Cl </w:t>
      </w:r>
      <w:r w:rsidRPr="00F5157F">
        <w:t>change</w:t>
      </w:r>
      <w:r>
        <w:t>s</w:t>
      </w:r>
      <w:r w:rsidRPr="00F5157F">
        <w:t xml:space="preserve"> oxida</w:t>
      </w:r>
      <w:r>
        <w:t>tion state during the reaction.</w:t>
      </w:r>
    </w:p>
    <w:p w:rsidR="003331D4" w:rsidRDefault="003331D4" w:rsidP="003331D4">
      <w:pPr>
        <w:pStyle w:val="Text"/>
      </w:pPr>
      <w:r w:rsidRPr="00F5157F">
        <w:t>Acid</w:t>
      </w:r>
      <w:r>
        <w:t xml:space="preserve">ifying a solution of potassium </w:t>
      </w:r>
      <w:r w:rsidRPr="00F5157F">
        <w:t xml:space="preserve">chromate gives rise to the </w:t>
      </w:r>
      <w:r>
        <w:t>formation of the orange d</w:t>
      </w:r>
      <w:r w:rsidRPr="00F5157F">
        <w:t>ichromate ion, then the deeper red tri- and tetrachromat</w:t>
      </w:r>
      <w:r>
        <w:t>e ions. Using concentrated sulf</w:t>
      </w:r>
      <w:r w:rsidRPr="00F5157F">
        <w:t>uric acid we obtain a red precipitate not containing potassium.</w:t>
      </w:r>
    </w:p>
    <w:p w:rsidR="003331D4" w:rsidRPr="00F5157F" w:rsidRDefault="003331D4" w:rsidP="003331D4">
      <w:pPr>
        <w:pStyle w:val="Subproblem"/>
      </w:pPr>
      <w:r w:rsidRPr="00A12FC1">
        <w:rPr>
          <w:rStyle w:val="Numbering"/>
        </w:rPr>
        <w:t>c)</w:t>
      </w:r>
      <w:r w:rsidRPr="00A12FC1">
        <w:rPr>
          <w:rStyle w:val="Numbering"/>
        </w:rPr>
        <w:tab/>
      </w:r>
      <w:r w:rsidRPr="00A12FC1">
        <w:rPr>
          <w:rStyle w:val="Ask"/>
        </w:rPr>
        <w:t>Write</w:t>
      </w:r>
      <w:r w:rsidRPr="00F5157F">
        <w:t xml:space="preserve"> the equations and </w:t>
      </w:r>
      <w:r w:rsidRPr="00A12FC1">
        <w:rPr>
          <w:rStyle w:val="Ask"/>
        </w:rPr>
        <w:t>draw</w:t>
      </w:r>
      <w:r>
        <w:t xml:space="preserve"> the structure of the ions.</w:t>
      </w:r>
      <w:r w:rsidRPr="00F5157F">
        <w:t xml:space="preserve"> Can you </w:t>
      </w:r>
      <w:r w:rsidRPr="00A12FC1">
        <w:rPr>
          <w:rStyle w:val="Ask"/>
        </w:rPr>
        <w:t>propose</w:t>
      </w:r>
      <w:r w:rsidRPr="00F5157F">
        <w:t xml:space="preserve"> a structure for the precipitate?</w:t>
      </w:r>
    </w:p>
    <w:p w:rsidR="003331D4" w:rsidRPr="00F5157F" w:rsidRDefault="003331D4" w:rsidP="003331D4">
      <w:pPr>
        <w:pStyle w:val="Text"/>
      </w:pPr>
      <w:r w:rsidRPr="00F5157F">
        <w:t>The Latimer diagrams for a series of chromium species in acidic</w:t>
      </w:r>
      <w:r>
        <w:t xml:space="preserve"> (pH=0) and basic (pH=14) media</w:t>
      </w:r>
      <w:r w:rsidRPr="00F5157F">
        <w:t xml:space="preserve"> is given below:</w:t>
      </w:r>
    </w:p>
    <w:p w:rsidR="003331D4" w:rsidRDefault="003331D4" w:rsidP="003331D4">
      <w:pPr>
        <w:pStyle w:val="Equation"/>
      </w:pPr>
      <w:r>
        <w:rPr>
          <w:noProof/>
          <w:lang w:val="hu-HU" w:eastAsia="hu-HU"/>
        </w:rPr>
        <w:pict>
          <v:shape id="_x0000_s1176" type="#_x0000_t202" style="position:absolute;left:0;text-align:left;margin-left:182.35pt;margin-top:.5pt;width:45.7pt;height:21pt;z-index:251658752" stroked="f">
            <v:fill opacity="0"/>
            <v:textbox style="mso-next-textbox:#_x0000_s1176;mso-fit-shape-to-text:t">
              <w:txbxContent>
                <w:p w:rsidR="00D75B98" w:rsidRPr="00B47A01" w:rsidRDefault="00D75B98" w:rsidP="003331D4">
                  <w:pPr>
                    <w:rPr>
                      <w:lang w:val="hu-HU"/>
                    </w:rPr>
                  </w:pPr>
                  <w:r>
                    <w:rPr>
                      <w:lang w:val="hu-HU"/>
                    </w:rPr>
                    <w:t>1.72</w:t>
                  </w:r>
                </w:p>
              </w:txbxContent>
            </v:textbox>
            <w10:wrap type="square"/>
          </v:shape>
        </w:pict>
      </w:r>
      <w:r>
        <w:rPr>
          <w:noProof/>
          <w:lang w:val="hu-HU" w:eastAsia="hu-HU"/>
        </w:rPr>
      </w:r>
      <w:r>
        <w:pict>
          <v:group id="_x0000_s1138" editas="canvas" style="width:436.7pt;height:274.4pt;mso-position-horizontal-relative:char;mso-position-vertical-relative:line" coordorigin="2345,8514" coordsize="6987,4390">
            <o:lock v:ext="edit" aspectratio="t"/>
            <v:shape id="_x0000_s1139" type="#_x0000_t75" style="position:absolute;left:2345;top:8514;width:6987;height:4390" o:preferrelative="f">
              <v:fill o:detectmouseclick="t"/>
              <v:path o:extrusionok="t" o:connecttype="none"/>
              <o:lock v:ext="edit" text="t"/>
            </v:shape>
            <v:shape id="_x0000_s1140" type="#_x0000_t202" style="position:absolute;left:5628;top:9152;width:724;height:293" stroked="f">
              <v:fill opacity="0"/>
              <v:textbox style="mso-next-textbox:#_x0000_s1140">
                <w:txbxContent>
                  <w:p w:rsidR="00D75B98" w:rsidRPr="00B47A01" w:rsidRDefault="00D75B98" w:rsidP="003331D4">
                    <w:pPr>
                      <w:rPr>
                        <w:lang w:val="hu-HU"/>
                      </w:rPr>
                    </w:pPr>
                    <w:r>
                      <w:rPr>
                        <w:lang w:val="hu-HU"/>
                      </w:rPr>
                      <w:t>2.10</w:t>
                    </w:r>
                  </w:p>
                </w:txbxContent>
              </v:textbox>
            </v:shape>
            <v:shape id="_x0000_s1141" type="#_x0000_t202" style="position:absolute;left:3029;top:9152;width:729;height:294" stroked="f">
              <v:fill opacity="0"/>
              <v:textbox style="mso-next-textbox:#_x0000_s1141">
                <w:txbxContent>
                  <w:p w:rsidR="00D75B98" w:rsidRPr="00B47A01" w:rsidRDefault="00D75B98" w:rsidP="003331D4">
                    <w:pPr>
                      <w:rPr>
                        <w:lang w:val="hu-HU"/>
                      </w:rPr>
                    </w:pPr>
                    <w:r>
                      <w:rPr>
                        <w:lang w:val="hu-HU"/>
                      </w:rPr>
                      <w:t>0.55</w:t>
                    </w:r>
                  </w:p>
                </w:txbxContent>
              </v:textbox>
            </v:shape>
            <v:line id="_x0000_s1142" style="position:absolute" from="3064,9522" to="3640,9523"/>
            <v:shape id="_x0000_s1143" type="#_x0000_t202" style="position:absolute;left:2345;top:9289;width:834;height:438;mso-wrap-style:none" stroked="f">
              <v:fill opacity="0"/>
              <v:textbox style="mso-next-textbox:#_x0000_s1143">
                <w:txbxContent>
                  <w:p w:rsidR="00D75B98" w:rsidRDefault="00D75B98" w:rsidP="003331D4">
                    <w:r w:rsidRPr="00F55D2C">
                      <w:rPr>
                        <w:position w:val="-12"/>
                      </w:rPr>
                      <w:object w:dxaOrig="740" w:dyaOrig="380">
                        <v:shape id="_x0000_i1054" type="#_x0000_t75" style="width:37.15pt;height:18.6pt" o:ole="">
                          <v:imagedata r:id="rId18" o:title=""/>
                        </v:shape>
                        <o:OLEObject Type="Embed" ProgID="Equation.DSMT4" ShapeID="_x0000_i1054" DrawAspect="Content" ObjectID="_1317472027" r:id="rId19"/>
                      </w:object>
                    </w:r>
                  </w:p>
                </w:txbxContent>
              </v:textbox>
            </v:shape>
            <v:line id="_x0000_s1144" style="position:absolute" from="4360,9523" to="4936,9525"/>
            <v:line id="_x0000_s1145" style="position:absolute" from="5675,9524" to="6254,9525"/>
            <v:line id="_x0000_s1146" style="position:absolute" from="6978,9522" to="7528,9526"/>
            <v:line id="_x0000_s1147" style="position:absolute" from="8282,9526" to="8861,9527"/>
            <v:shape id="_x0000_s1148" type="#_x0000_t202" style="position:absolute;left:6859;top:9152;width:724;height:293" stroked="f">
              <v:fill opacity="0"/>
              <v:textbox style="mso-next-textbox:#_x0000_s1148">
                <w:txbxContent>
                  <w:p w:rsidR="00D75B98" w:rsidRPr="00B47A01" w:rsidRDefault="00D75B98" w:rsidP="003331D4">
                    <w:pPr>
                      <w:rPr>
                        <w:lang w:val="hu-HU"/>
                      </w:rPr>
                    </w:pPr>
                    <w:r>
                      <w:rPr>
                        <w:lang w:val="hu-HU"/>
                      </w:rPr>
                      <w:t>–0.42</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9" type="#_x0000_t34" style="position:absolute;left:4087;top:8352;width:6;height:2621;rotation:90;flip:x y" o:connectortype="elbow" adj="-1768115,60897,6696000"/>
            <v:shape id="_x0000_s1150" type="#_x0000_t34" style="position:absolute;left:7852;top:8364;width:6;height:2621;rotation:90;flip:x y" o:connectortype="elbow" adj="-1712572,60897,6696000"/>
            <v:shape id="_x0000_s1151" type="#_x0000_t202" style="position:absolute;left:3576;top:9745;width:730;height:293" stroked="f">
              <v:fill opacity="0"/>
              <v:textbox style="mso-next-textbox:#_x0000_s1151">
                <w:txbxContent>
                  <w:p w:rsidR="00D75B98" w:rsidRPr="00B47A01" w:rsidRDefault="00D75B98" w:rsidP="003331D4">
                    <w:pPr>
                      <w:rPr>
                        <w:lang w:val="hu-HU"/>
                      </w:rPr>
                    </w:pPr>
                    <w:r>
                      <w:rPr>
                        <w:lang w:val="hu-HU"/>
                      </w:rPr>
                      <w:t>0.95</w:t>
                    </w:r>
                  </w:p>
                </w:txbxContent>
              </v:textbox>
            </v:shape>
            <v:shape id="_x0000_s1152" type="#_x0000_t202" style="position:absolute;left:7452;top:9745;width:754;height:293" stroked="f">
              <v:fill opacity="0"/>
              <v:textbox style="mso-next-textbox:#_x0000_s1152">
                <w:txbxContent>
                  <w:p w:rsidR="00D75B98" w:rsidRPr="00B47A01" w:rsidRDefault="00D75B98" w:rsidP="003331D4">
                    <w:pPr>
                      <w:rPr>
                        <w:lang w:val="hu-HU"/>
                      </w:rPr>
                    </w:pPr>
                    <w:r>
                      <w:rPr>
                        <w:lang w:val="hu-HU"/>
                      </w:rPr>
                      <w:t>–0.74</w:t>
                    </w:r>
                  </w:p>
                </w:txbxContent>
              </v:textbox>
            </v:shape>
            <v:shape id="_x0000_s1153" type="#_x0000_t34" style="position:absolute;left:5231;top:7930;width:6;height:2621;rotation:90;flip:x y" o:connectortype="elbow" adj="1502742,60897,6696000"/>
            <v:line id="_x0000_s1154" style="position:absolute" from="2634,9672" to="2634,10686"/>
            <v:line id="_x0000_s1155" style="position:absolute" from="2634,10686" to="6399,10686"/>
            <v:line id="_x0000_s1156" style="position:absolute;flip:y" from="6399,9678" to="6399,10686"/>
            <v:shape id="_x0000_s1157" type="#_x0000_t202" style="position:absolute;left:2345;top:11159;width:958;height:421" stroked="f">
              <v:fill opacity="0"/>
              <v:textbox style="mso-next-textbox:#_x0000_s1157;mso-fit-shape-to-text:t">
                <w:txbxContent>
                  <w:p w:rsidR="00D75B98" w:rsidRDefault="00D75B98" w:rsidP="003331D4">
                    <w:r w:rsidRPr="00F55D2C">
                      <w:rPr>
                        <w:position w:val="-12"/>
                      </w:rPr>
                      <w:object w:dxaOrig="680" w:dyaOrig="380">
                        <v:shape id="_x0000_i1055" type="#_x0000_t75" style="width:34.85pt;height:18.6pt" o:ole="">
                          <v:imagedata r:id="rId20" o:title=""/>
                        </v:shape>
                        <o:OLEObject Type="Embed" ProgID="Equation.DSMT4" ShapeID="_x0000_i1055" DrawAspect="Content" ObjectID="_1317472028" r:id="rId21"/>
                      </w:object>
                    </w:r>
                  </w:p>
                </w:txbxContent>
              </v:textbox>
            </v:shape>
            <v:line id="_x0000_s1158" style="position:absolute" from="3064,11410" to="6110,11410"/>
            <v:line id="_x0000_s1159" style="position:absolute" from="7123,11410" to="8861,11410"/>
            <v:shape id="_x0000_s1160" type="#_x0000_t202" style="position:absolute;left:7726;top:11751;width:724;height:292" stroked="f">
              <v:fill opacity="0"/>
              <v:textbox style="mso-next-textbox:#_x0000_s1160">
                <w:txbxContent>
                  <w:p w:rsidR="00D75B98" w:rsidRPr="00B47A01" w:rsidRDefault="00D75B98" w:rsidP="003331D4">
                    <w:pPr>
                      <w:rPr>
                        <w:lang w:val="hu-HU"/>
                      </w:rPr>
                    </w:pPr>
                    <w:r>
                      <w:rPr>
                        <w:lang w:val="hu-HU"/>
                      </w:rPr>
                      <w:t>–1.33</w:t>
                    </w:r>
                  </w:p>
                </w:txbxContent>
              </v:textbox>
            </v:shape>
            <v:shape id="_x0000_s1161" type="#_x0000_t202" style="position:absolute;left:4078;top:11751;width:724;height:292" stroked="f">
              <v:fill opacity="0"/>
              <v:textbox style="mso-next-textbox:#_x0000_s1161">
                <w:txbxContent>
                  <w:p w:rsidR="00D75B98" w:rsidRDefault="00D75B98" w:rsidP="003331D4">
                    <w:pPr>
                      <w:rPr>
                        <w:lang w:val="hu-HU"/>
                      </w:rPr>
                    </w:pPr>
                    <w:r>
                      <w:rPr>
                        <w:lang w:val="hu-HU"/>
                      </w:rPr>
                      <w:t>–0,72</w:t>
                    </w:r>
                  </w:p>
                  <w:p w:rsidR="00D75B98" w:rsidRPr="00B47A01" w:rsidRDefault="00D75B98" w:rsidP="003331D4">
                    <w:pPr>
                      <w:rPr>
                        <w:lang w:val="hu-HU"/>
                      </w:rPr>
                    </w:pPr>
                    <w:r>
                      <w:rPr>
                        <w:lang w:val="hu-HU"/>
                      </w:rPr>
                      <w:t>–0.72</w:t>
                    </w:r>
                  </w:p>
                </w:txbxContent>
              </v:textbox>
            </v:shape>
            <v:line id="_x0000_s1162" style="position:absolute" from="2634,11552" to="2634,12134"/>
            <v:line id="_x0000_s1163" style="position:absolute" from="2634,12134" to="6110,12134"/>
            <v:line id="_x0000_s1164" style="position:absolute" from="7123,12134" to="9165,12134"/>
            <v:line id="_x0000_s1165" style="position:absolute;flip:y" from="9165,11555" to="9165,12134"/>
            <v:shape id="_x0000_s1166" type="#_x0000_t202" style="position:absolute;left:3622;top:9335;width:776;height:364" stroked="f">
              <v:fill opacity="0"/>
              <v:textbox style="mso-next-textbox:#_x0000_s1166">
                <w:txbxContent>
                  <w:p w:rsidR="00D75B98" w:rsidRDefault="00D75B98" w:rsidP="003331D4">
                    <w:r>
                      <w:rPr>
                        <w:lang w:val="hu-HU"/>
                      </w:rPr>
                      <w:t>Cr(V)</w:t>
                    </w:r>
                  </w:p>
                </w:txbxContent>
              </v:textbox>
            </v:shape>
            <v:shape id="_x0000_s1167" type="#_x0000_t202" style="position:absolute;left:4899;top:9335;width:776;height:364" stroked="f">
              <v:fill opacity="0"/>
              <v:textbox style="mso-next-textbox:#_x0000_s1167">
                <w:txbxContent>
                  <w:p w:rsidR="00D75B98" w:rsidRDefault="00D75B98" w:rsidP="003331D4">
                    <w:r>
                      <w:rPr>
                        <w:lang w:val="hu-HU"/>
                      </w:rPr>
                      <w:t>Cr(IV)</w:t>
                    </w:r>
                  </w:p>
                </w:txbxContent>
              </v:textbox>
            </v:shape>
            <v:shape id="_x0000_s1168" type="#_x0000_t202" style="position:absolute;left:6266;top:9335;width:776;height:364" stroked="f">
              <v:fill opacity="0"/>
              <v:textbox style="mso-next-textbox:#_x0000_s1168">
                <w:txbxContent>
                  <w:p w:rsidR="00D75B98" w:rsidRDefault="00D75B98" w:rsidP="003331D4">
                    <w:r>
                      <w:rPr>
                        <w:lang w:val="hu-HU"/>
                      </w:rPr>
                      <w:t>Cr</w:t>
                    </w:r>
                    <w:r w:rsidRPr="00B47A01">
                      <w:rPr>
                        <w:vertAlign w:val="superscript"/>
                        <w:lang w:val="hu-HU"/>
                      </w:rPr>
                      <w:t>3+</w:t>
                    </w:r>
                  </w:p>
                </w:txbxContent>
              </v:textbox>
            </v:shape>
            <v:shape id="_x0000_s1169" type="#_x0000_t202" style="position:absolute;left:7543;top:9335;width:776;height:364" stroked="f">
              <v:fill opacity="0"/>
              <v:textbox style="mso-next-textbox:#_x0000_s1169">
                <w:txbxContent>
                  <w:p w:rsidR="00D75B98" w:rsidRDefault="00D75B98" w:rsidP="003331D4">
                    <w:r>
                      <w:rPr>
                        <w:lang w:val="hu-HU"/>
                      </w:rPr>
                      <w:t>Cr</w:t>
                    </w:r>
                    <w:r>
                      <w:rPr>
                        <w:vertAlign w:val="superscript"/>
                        <w:lang w:val="hu-HU"/>
                      </w:rPr>
                      <w:t>2</w:t>
                    </w:r>
                    <w:r w:rsidRPr="00B47A01">
                      <w:rPr>
                        <w:vertAlign w:val="superscript"/>
                        <w:lang w:val="hu-HU"/>
                      </w:rPr>
                      <w:t>+</w:t>
                    </w:r>
                  </w:p>
                </w:txbxContent>
              </v:textbox>
            </v:shape>
            <v:shape id="_x0000_s1170" type="#_x0000_t202" style="position:absolute;left:8866;top:9335;width:456;height:336" stroked="f">
              <v:fill opacity="0"/>
              <v:textbox style="mso-next-textbox:#_x0000_s1170;mso-fit-shape-to-text:t">
                <w:txbxContent>
                  <w:p w:rsidR="00D75B98" w:rsidRDefault="00D75B98" w:rsidP="003331D4">
                    <w:r>
                      <w:rPr>
                        <w:lang w:val="hu-HU"/>
                      </w:rPr>
                      <w:t>Cr</w:t>
                    </w:r>
                  </w:p>
                </w:txbxContent>
              </v:textbox>
            </v:shape>
            <v:shape id="_x0000_s1171" type="#_x0000_t202" style="position:absolute;left:8866;top:11204;width:456;height:336" stroked="f">
              <v:fill opacity="0"/>
              <v:textbox style="mso-next-textbox:#_x0000_s1171;mso-fit-shape-to-text:t">
                <w:txbxContent>
                  <w:p w:rsidR="00D75B98" w:rsidRDefault="00D75B98" w:rsidP="003331D4">
                    <w:r>
                      <w:rPr>
                        <w:lang w:val="hu-HU"/>
                      </w:rPr>
                      <w:t>Cr</w:t>
                    </w:r>
                  </w:p>
                </w:txbxContent>
              </v:textbox>
            </v:shape>
            <v:shape id="_x0000_s1172" type="#_x0000_t202" style="position:absolute;left:6084;top:11204;width:1003;height:336" stroked="f">
              <v:fill opacity="0"/>
              <v:textbox style="mso-next-textbox:#_x0000_s1172;mso-fit-shape-to-text:t">
                <w:txbxContent>
                  <w:p w:rsidR="00D75B98" w:rsidRDefault="00D75B98" w:rsidP="003331D4">
                    <w:r>
                      <w:rPr>
                        <w:lang w:val="hu-HU"/>
                      </w:rPr>
                      <w:t>Cr(OH)</w:t>
                    </w:r>
                    <w:r w:rsidRPr="000300FB">
                      <w:rPr>
                        <w:vertAlign w:val="subscript"/>
                        <w:lang w:val="hu-HU"/>
                      </w:rPr>
                      <w:t>3</w:t>
                    </w:r>
                  </w:p>
                </w:txbxContent>
              </v:textbox>
            </v:shape>
            <v:shape id="_x0000_s1173" type="#_x0000_t202" style="position:absolute;left:6130;top:11934;width:1003;height:336" stroked="f">
              <v:fill opacity="0"/>
              <v:textbox style="mso-next-textbox:#_x0000_s1173;mso-fit-shape-to-text:t">
                <w:txbxContent>
                  <w:p w:rsidR="00D75B98" w:rsidRPr="00BE5BAB" w:rsidRDefault="00D75B98" w:rsidP="003331D4">
                    <w:pPr>
                      <w:rPr>
                        <w:vertAlign w:val="superscript"/>
                      </w:rPr>
                    </w:pPr>
                    <w:r>
                      <w:rPr>
                        <w:lang w:val="hu-HU"/>
                      </w:rPr>
                      <w:t>Cr(OH)</w:t>
                    </w:r>
                    <w:r>
                      <w:rPr>
                        <w:vertAlign w:val="subscript"/>
                        <w:lang w:val="hu-HU"/>
                      </w:rPr>
                      <w:t>4</w:t>
                    </w:r>
                    <w:r>
                      <w:rPr>
                        <w:vertAlign w:val="superscript"/>
                        <w:lang w:val="hu-HU"/>
                      </w:rPr>
                      <w:t>–</w:t>
                    </w:r>
                  </w:p>
                </w:txbxContent>
              </v:textbox>
            </v:shape>
            <v:shape id="_x0000_s1174" type="#_x0000_t202" style="position:absolute;left:4078;top:11022;width:724;height:336" stroked="f">
              <v:fill opacity="0"/>
              <v:textbox style="mso-next-textbox:#_x0000_s1174;mso-fit-shape-to-text:t">
                <w:txbxContent>
                  <w:p w:rsidR="00D75B98" w:rsidRPr="00B47A01" w:rsidRDefault="00D75B98" w:rsidP="003331D4">
                    <w:pPr>
                      <w:rPr>
                        <w:lang w:val="hu-HU"/>
                      </w:rPr>
                    </w:pPr>
                    <w:r>
                      <w:rPr>
                        <w:lang w:val="hu-HU"/>
                      </w:rPr>
                      <w:t>–0.11</w:t>
                    </w:r>
                  </w:p>
                </w:txbxContent>
              </v:textbox>
            </v:shape>
            <v:shape id="_x0000_s1175" type="#_x0000_t202" style="position:absolute;left:7771;top:11022;width:724;height:336" stroked="f">
              <v:fill opacity="0"/>
              <v:textbox style="mso-next-textbox:#_x0000_s1175;mso-fit-shape-to-text:t">
                <w:txbxContent>
                  <w:p w:rsidR="00D75B98" w:rsidRPr="00B47A01" w:rsidRDefault="00D75B98" w:rsidP="003331D4">
                    <w:pPr>
                      <w:rPr>
                        <w:lang w:val="hu-HU"/>
                      </w:rPr>
                    </w:pPr>
                    <w:r>
                      <w:rPr>
                        <w:lang w:val="hu-HU"/>
                      </w:rPr>
                      <w:t>–1.33</w:t>
                    </w:r>
                  </w:p>
                </w:txbxContent>
              </v:textbox>
            </v:shape>
            <w10:anchorlock/>
          </v:group>
        </w:pict>
      </w:r>
    </w:p>
    <w:p w:rsidR="003331D4" w:rsidRPr="00F5157F" w:rsidRDefault="003331D4" w:rsidP="003331D4">
      <w:pPr>
        <w:pStyle w:val="Subproblem"/>
      </w:pPr>
      <w:r w:rsidRPr="00A12FC1">
        <w:rPr>
          <w:rStyle w:val="Numbering"/>
        </w:rPr>
        <w:t>d)</w:t>
      </w:r>
      <w:r w:rsidRPr="00A12FC1">
        <w:rPr>
          <w:rStyle w:val="Numbering"/>
        </w:rPr>
        <w:tab/>
      </w:r>
      <w:r w:rsidRPr="00A12FC1">
        <w:rPr>
          <w:rStyle w:val="Ask"/>
        </w:rPr>
        <w:t>Find</w:t>
      </w:r>
      <w:r>
        <w:t xml:space="preserve"> the missing three values.</w:t>
      </w:r>
    </w:p>
    <w:p w:rsidR="003331D4" w:rsidRPr="00F5157F" w:rsidRDefault="003331D4" w:rsidP="003331D4">
      <w:pPr>
        <w:pStyle w:val="Subproblem"/>
      </w:pPr>
      <w:r w:rsidRPr="00A12FC1">
        <w:rPr>
          <w:rStyle w:val="Numbering"/>
        </w:rPr>
        <w:lastRenderedPageBreak/>
        <w:t>e)</w:t>
      </w:r>
      <w:r w:rsidRPr="00A12FC1">
        <w:rPr>
          <w:rStyle w:val="Numbering"/>
        </w:rPr>
        <w:tab/>
      </w:r>
      <w:r w:rsidRPr="00CB14D4">
        <w:t>Are Cr(V) and Cr(IV) stable</w:t>
      </w:r>
      <w:r w:rsidRPr="00F5157F">
        <w:t xml:space="preserve"> with respect to disproportionation? </w:t>
      </w:r>
      <w:r w:rsidRPr="00A12FC1">
        <w:rPr>
          <w:rStyle w:val="Ask"/>
        </w:rPr>
        <w:t>Identify</w:t>
      </w:r>
      <w:r w:rsidRPr="00F5157F">
        <w:t xml:space="preserve"> a simple criteri</w:t>
      </w:r>
      <w:r>
        <w:t>on based on the Latimer diagram.</w:t>
      </w:r>
      <w:r w:rsidRPr="00F5157F">
        <w:t xml:space="preserve"> </w:t>
      </w:r>
      <w:r w:rsidRPr="00A12FC1">
        <w:rPr>
          <w:rStyle w:val="Ask"/>
        </w:rPr>
        <w:t>What</w:t>
      </w:r>
      <w:r w:rsidRPr="00F5157F">
        <w:t xml:space="preserve"> is the equilibrium constant for the disproportionation of Cr</w:t>
      </w:r>
      <w:r w:rsidRPr="00F5157F">
        <w:rPr>
          <w:vertAlign w:val="superscript"/>
        </w:rPr>
        <w:t>2+</w:t>
      </w:r>
      <w:r w:rsidRPr="00F5157F">
        <w:t>?</w:t>
      </w:r>
    </w:p>
    <w:p w:rsidR="003331D4" w:rsidRPr="00F5157F" w:rsidRDefault="003331D4" w:rsidP="003331D4">
      <w:pPr>
        <w:pStyle w:val="Subproblem"/>
      </w:pPr>
      <w:r w:rsidRPr="00A12FC1">
        <w:rPr>
          <w:rStyle w:val="Numbering"/>
        </w:rPr>
        <w:t>f)</w:t>
      </w:r>
      <w:r w:rsidRPr="00A12FC1">
        <w:rPr>
          <w:rStyle w:val="Numbering"/>
        </w:rPr>
        <w:tab/>
      </w:r>
      <w:r w:rsidRPr="00A12FC1">
        <w:rPr>
          <w:rStyle w:val="Ask"/>
        </w:rPr>
        <w:t>Calculate</w:t>
      </w:r>
      <w:r w:rsidRPr="00F5157F">
        <w:t xml:space="preserve"> the solubility constant of chromium(III) hydroxide and the overal</w:t>
      </w:r>
      <w:r>
        <w:t>l</w:t>
      </w:r>
      <w:r w:rsidRPr="00F5157F">
        <w:t xml:space="preserve"> stability constant of t</w:t>
      </w:r>
      <w:r>
        <w:t>etrahydroxo-chromate(III) anion.</w:t>
      </w:r>
    </w:p>
    <w:p w:rsidR="003331D4" w:rsidRPr="00F5157F" w:rsidRDefault="003331D4" w:rsidP="003331D4">
      <w:pPr>
        <w:pStyle w:val="Text"/>
      </w:pPr>
      <w:r w:rsidRPr="00F5157F">
        <w:t>The Latimer diagram of a series of oxygen-related species in acidic</w:t>
      </w:r>
      <w:r>
        <w:t xml:space="preserve"> (pH=0) and basic (pH=14) media</w:t>
      </w:r>
      <w:r w:rsidRPr="00F5157F">
        <w:t xml:space="preserve"> is the following:</w:t>
      </w:r>
    </w:p>
    <w:p w:rsidR="003331D4" w:rsidRDefault="003331D4" w:rsidP="003331D4">
      <w:pPr>
        <w:pStyle w:val="Equation"/>
      </w:pPr>
      <w:r>
        <w:rPr>
          <w:noProof/>
          <w:lang w:val="hu-HU" w:eastAsia="hu-HU"/>
        </w:rPr>
      </w:r>
      <w:r>
        <w:pict>
          <v:group id="_x0000_s1109" editas="canvas" style="width:289.55pt;height:271.8pt;mso-position-horizontal-relative:char;mso-position-vertical-relative:line" coordorigin="2345,8514" coordsize="4633,4348">
            <o:lock v:ext="edit" aspectratio="t"/>
            <v:shape id="_x0000_s1110" type="#_x0000_t75" style="position:absolute;left:2345;top:8514;width:4633;height:4348" o:preferrelative="f">
              <v:fill o:detectmouseclick="t"/>
              <v:path o:extrusionok="t" o:connecttype="none"/>
              <o:lock v:ext="edit" text="t"/>
            </v:shape>
            <v:shape id="_x0000_s1111" type="#_x0000_t202" style="position:absolute;left:5628;top:9152;width:724;height:292" stroked="f">
              <v:fill opacity="0"/>
              <v:textbox style="mso-next-textbox:#_x0000_s1111">
                <w:txbxContent>
                  <w:p w:rsidR="00D75B98" w:rsidRPr="00B47A01" w:rsidRDefault="00D75B98" w:rsidP="003331D4">
                    <w:pPr>
                      <w:rPr>
                        <w:lang w:val="hu-HU"/>
                      </w:rPr>
                    </w:pPr>
                    <w:r>
                      <w:rPr>
                        <w:lang w:val="hu-HU"/>
                      </w:rPr>
                      <w:t>1.76</w:t>
                    </w:r>
                  </w:p>
                </w:txbxContent>
              </v:textbox>
            </v:shape>
            <v:shape id="_x0000_s1112" type="#_x0000_t202" style="position:absolute;left:3713;top:9152;width:729;height:293" stroked="f">
              <v:fill opacity="0"/>
              <v:textbox style="mso-next-textbox:#_x0000_s1112">
                <w:txbxContent>
                  <w:p w:rsidR="00D75B98" w:rsidRPr="00B47A01" w:rsidRDefault="00D75B98" w:rsidP="003331D4">
                    <w:pPr>
                      <w:rPr>
                        <w:lang w:val="hu-HU"/>
                      </w:rPr>
                    </w:pPr>
                    <w:r>
                      <w:rPr>
                        <w:lang w:val="hu-HU"/>
                      </w:rPr>
                      <w:t>0.695</w:t>
                    </w:r>
                  </w:p>
                </w:txbxContent>
              </v:textbox>
            </v:shape>
            <v:line id="_x0000_s1113" style="position:absolute" from="3056,9522" to="4944,9527"/>
            <v:line id="_x0000_s1114" style="position:absolute" from="5668,9524" to="6247,9525"/>
            <v:shape id="_x0000_s1115" type="#_x0000_t34" style="position:absolute;left:2771;top:9666;width:875;height:585" o:connectortype="elbow" adj="-138,-104134,-49939"/>
            <v:shape id="_x0000_s1116" type="#_x0000_t202" style="position:absolute;left:2847;top:9882;width:729;height:292" stroked="f">
              <v:fill opacity="0"/>
              <v:textbox style="mso-next-textbox:#_x0000_s1116">
                <w:txbxContent>
                  <w:p w:rsidR="00D75B98" w:rsidRPr="00B47A01" w:rsidRDefault="00D75B98" w:rsidP="003331D4">
                    <w:pPr>
                      <w:rPr>
                        <w:lang w:val="hu-HU"/>
                      </w:rPr>
                    </w:pPr>
                    <w:r>
                      <w:rPr>
                        <w:lang w:val="hu-HU"/>
                      </w:rPr>
                      <w:t>–0.13</w:t>
                    </w:r>
                  </w:p>
                </w:txbxContent>
              </v:textbox>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117" type="#_x0000_t35" style="position:absolute;left:4644;top:7345;width:4;height:3782;rotation:270;flip:y" o:connectortype="elbow" adj="-1555200,21609,10825920"/>
            <v:shape id="_x0000_s1118" type="#_x0000_t202" style="position:absolute;left:4260;top:8560;width:732;height:292" stroked="f">
              <v:fill opacity="0"/>
              <v:textbox style="mso-next-textbox:#_x0000_s1118">
                <w:txbxContent>
                  <w:p w:rsidR="00D75B98" w:rsidRPr="00B47A01" w:rsidRDefault="00D75B98" w:rsidP="003331D4">
                    <w:pPr>
                      <w:rPr>
                        <w:lang w:val="hu-HU"/>
                      </w:rPr>
                    </w:pPr>
                    <w:r>
                      <w:rPr>
                        <w:lang w:val="hu-HU"/>
                      </w:rPr>
                      <w:t>1.23</w:t>
                    </w:r>
                  </w:p>
                </w:txbxContent>
              </v:textbox>
            </v:shape>
            <v:shapetype id="_x0000_t33" coordsize="21600,21600" o:spt="33" o:oned="t" path="m,l21600,r,21600e" filled="f">
              <v:stroke joinstyle="miter"/>
              <v:path arrowok="t" fillok="f" o:connecttype="none"/>
              <o:lock v:ext="edit" shapetype="t"/>
            </v:shapetype>
            <v:shape id="_x0000_s1119" type="#_x0000_t33" style="position:absolute;left:4510;top:9666;width:866;height:585;flip:y" o:connectortype="elbow" adj="-93826,125877,-93826"/>
            <v:shape id="_x0000_s1120" type="#_x0000_t202" style="position:absolute;left:4579;top:9882;width:731;height:292" stroked="f">
              <v:fill opacity="0"/>
              <v:textbox style="mso-next-textbox:#_x0000_s1120">
                <w:txbxContent>
                  <w:p w:rsidR="00D75B98" w:rsidRPr="00B47A01" w:rsidRDefault="00D75B98" w:rsidP="003331D4">
                    <w:pPr>
                      <w:rPr>
                        <w:lang w:val="hu-HU"/>
                      </w:rPr>
                    </w:pPr>
                    <w:r>
                      <w:rPr>
                        <w:lang w:val="hu-HU"/>
                      </w:rPr>
                      <w:t>1.51</w:t>
                    </w:r>
                  </w:p>
                </w:txbxContent>
              </v:textbox>
            </v:shape>
            <v:shape id="_x0000_s1121" type="#_x0000_t202" style="position:absolute;left:5492;top:11614;width:724;height:293" stroked="f">
              <v:fill opacity="0"/>
              <v:textbox style="mso-next-textbox:#_x0000_s1121">
                <w:txbxContent>
                  <w:p w:rsidR="00D75B98" w:rsidRPr="00B47A01" w:rsidRDefault="00D75B98" w:rsidP="003331D4">
                    <w:pPr>
                      <w:rPr>
                        <w:lang w:val="hu-HU"/>
                      </w:rPr>
                    </w:pPr>
                    <w:r>
                      <w:rPr>
                        <w:lang w:val="hu-HU"/>
                      </w:rPr>
                      <w:t>0.87</w:t>
                    </w:r>
                  </w:p>
                </w:txbxContent>
              </v:textbox>
            </v:shape>
            <v:shape id="_x0000_s1122" type="#_x0000_t202" style="position:absolute;left:3531;top:11614;width:728;height:293" stroked="f">
              <v:fill opacity="0"/>
              <v:textbox style="mso-next-textbox:#_x0000_s1122">
                <w:txbxContent>
                  <w:p w:rsidR="00D75B98" w:rsidRPr="00B47A01" w:rsidRDefault="00D75B98" w:rsidP="003331D4">
                    <w:pPr>
                      <w:rPr>
                        <w:lang w:val="hu-HU"/>
                      </w:rPr>
                    </w:pPr>
                    <w:r>
                      <w:rPr>
                        <w:lang w:val="hu-HU"/>
                      </w:rPr>
                      <w:t>–0.06</w:t>
                    </w:r>
                  </w:p>
                </w:txbxContent>
              </v:textbox>
            </v:shape>
            <v:line id="_x0000_s1123" style="position:absolute" from="2952,11983" to="4838,11988"/>
            <v:line id="_x0000_s1124" style="position:absolute" from="5562,11985" to="6140,11986"/>
            <v:shape id="_x0000_s1125" type="#_x0000_t34" style="position:absolute;left:2667;top:12127;width:874;height:585" o:connectortype="elbow" adj="-138,-104134,-49939"/>
            <v:shape id="_x0000_s1126" type="#_x0000_t35" style="position:absolute;left:4539;top:9807;width:4;height:3779;rotation:270;flip:y" o:connectortype="elbow" adj="-1555200,21609,10825920"/>
            <v:shape id="_x0000_s1127" type="#_x0000_t202" style="position:absolute;left:4169;top:11022;width:731;height:292" stroked="f">
              <v:fill opacity="0"/>
              <v:textbox style="mso-next-textbox:#_x0000_s1127">
                <w:txbxContent>
                  <w:p w:rsidR="00D75B98" w:rsidRPr="00B47A01" w:rsidRDefault="00D75B98" w:rsidP="003331D4">
                    <w:pPr>
                      <w:rPr>
                        <w:lang w:val="hu-HU"/>
                      </w:rPr>
                    </w:pPr>
                    <w:r>
                      <w:rPr>
                        <w:lang w:val="hu-HU"/>
                      </w:rPr>
                      <w:t>0.40</w:t>
                    </w:r>
                  </w:p>
                </w:txbxContent>
              </v:textbox>
            </v:shape>
            <v:shape id="_x0000_s1128" type="#_x0000_t33" style="position:absolute;left:4405;top:12127;width:865;height:585;flip:y" o:connectortype="elbow" adj="-93826,125877,-93826"/>
            <v:shape id="_x0000_s1129" type="#_x0000_t202" style="position:absolute;left:4443;top:12344;width:729;height:292" stroked="f">
              <v:fill opacity="0"/>
              <v:textbox style="mso-next-textbox:#_x0000_s1129">
                <w:txbxContent>
                  <w:p w:rsidR="00D75B98" w:rsidRPr="00B47A01" w:rsidRDefault="00D75B98" w:rsidP="003331D4">
                    <w:pPr>
                      <w:rPr>
                        <w:lang w:val="hu-HU"/>
                      </w:rPr>
                    </w:pPr>
                    <w:r>
                      <w:rPr>
                        <w:lang w:val="hu-HU"/>
                      </w:rPr>
                      <w:t>0.20</w:t>
                    </w:r>
                  </w:p>
                </w:txbxContent>
              </v:textbox>
            </v:shape>
            <v:shape id="_x0000_s1130" type="#_x0000_t202" style="position:absolute;left:2573;top:9335;width:579;height:336" stroked="f">
              <v:fill opacity="0"/>
              <v:textbox style="mso-next-textbox:#_x0000_s1130;mso-fit-shape-to-text:t">
                <w:txbxContent>
                  <w:p w:rsidR="00D75B98" w:rsidRDefault="00D75B98" w:rsidP="003331D4">
                    <w:r>
                      <w:rPr>
                        <w:lang w:val="hu-HU"/>
                      </w:rPr>
                      <w:t>O</w:t>
                    </w:r>
                    <w:r w:rsidRPr="00DD578E">
                      <w:rPr>
                        <w:vertAlign w:val="subscript"/>
                        <w:lang w:val="hu-HU"/>
                      </w:rPr>
                      <w:t>2</w:t>
                    </w:r>
                  </w:p>
                </w:txbxContent>
              </v:textbox>
            </v:shape>
            <v:shape id="_x0000_s1131" type="#_x0000_t202" style="position:absolute;left:3759;top:10064;width:638;height:336" stroked="f">
              <v:fill opacity="0"/>
              <v:textbox style="mso-next-textbox:#_x0000_s1131;mso-fit-shape-to-text:t">
                <w:txbxContent>
                  <w:p w:rsidR="00D75B98" w:rsidRDefault="00D75B98" w:rsidP="003331D4">
                    <w:r>
                      <w:rPr>
                        <w:lang w:val="hu-HU"/>
                      </w:rPr>
                      <w:t>HO</w:t>
                    </w:r>
                    <w:r>
                      <w:rPr>
                        <w:vertAlign w:val="subscript"/>
                        <w:lang w:val="hu-HU"/>
                      </w:rPr>
                      <w:t>2</w:t>
                    </w:r>
                  </w:p>
                </w:txbxContent>
              </v:textbox>
            </v:shape>
            <v:shape id="_x0000_s1132" type="#_x0000_t202" style="position:absolute;left:4990;top:9335;width:730;height:336" stroked="f">
              <v:fill opacity="0"/>
              <v:textbox style="mso-next-textbox:#_x0000_s1132;mso-fit-shape-to-text:t">
                <w:txbxContent>
                  <w:p w:rsidR="00D75B98" w:rsidRDefault="00D75B98" w:rsidP="003331D4">
                    <w:r>
                      <w:rPr>
                        <w:lang w:val="hu-HU"/>
                      </w:rPr>
                      <w:t>H</w:t>
                    </w:r>
                    <w:r w:rsidRPr="009775FB">
                      <w:rPr>
                        <w:vertAlign w:val="subscript"/>
                        <w:lang w:val="hu-HU"/>
                      </w:rPr>
                      <w:t>2</w:t>
                    </w:r>
                    <w:r>
                      <w:rPr>
                        <w:lang w:val="hu-HU"/>
                      </w:rPr>
                      <w:t>O</w:t>
                    </w:r>
                    <w:r>
                      <w:rPr>
                        <w:vertAlign w:val="subscript"/>
                        <w:lang w:val="hu-HU"/>
                      </w:rPr>
                      <w:t>2</w:t>
                    </w:r>
                  </w:p>
                </w:txbxContent>
              </v:textbox>
            </v:shape>
            <v:shape id="_x0000_s1133" type="#_x0000_t202" style="position:absolute;left:6221;top:9335;width:639;height:336" stroked="f">
              <v:fill opacity="0"/>
              <v:textbox style="mso-next-textbox:#_x0000_s1133;mso-fit-shape-to-text:t">
                <w:txbxContent>
                  <w:p w:rsidR="00D75B98" w:rsidRDefault="00D75B98" w:rsidP="003331D4">
                    <w:r>
                      <w:rPr>
                        <w:lang w:val="hu-HU"/>
                      </w:rPr>
                      <w:t>H</w:t>
                    </w:r>
                    <w:r>
                      <w:rPr>
                        <w:vertAlign w:val="subscript"/>
                        <w:lang w:val="hu-HU"/>
                      </w:rPr>
                      <w:t>2</w:t>
                    </w:r>
                    <w:r>
                      <w:rPr>
                        <w:lang w:val="hu-HU"/>
                      </w:rPr>
                      <w:t>O</w:t>
                    </w:r>
                  </w:p>
                </w:txbxContent>
              </v:textbox>
            </v:shape>
            <v:shape id="_x0000_s1134" type="#_x0000_t202" style="position:absolute;left:2436;top:11797;width:579;height:336" stroked="f">
              <v:fill opacity="0"/>
              <v:textbox style="mso-next-textbox:#_x0000_s1134;mso-fit-shape-to-text:t">
                <w:txbxContent>
                  <w:p w:rsidR="00D75B98" w:rsidRDefault="00D75B98" w:rsidP="003331D4">
                    <w:r>
                      <w:rPr>
                        <w:lang w:val="hu-HU"/>
                      </w:rPr>
                      <w:t>O</w:t>
                    </w:r>
                    <w:r w:rsidRPr="00DD578E">
                      <w:rPr>
                        <w:vertAlign w:val="subscript"/>
                        <w:lang w:val="hu-HU"/>
                      </w:rPr>
                      <w:t>2</w:t>
                    </w:r>
                  </w:p>
                </w:txbxContent>
              </v:textbox>
            </v:shape>
            <v:shape id="_x0000_s1135" type="#_x0000_t202" style="position:absolute;left:3713;top:12526;width:580;height:336" stroked="f">
              <v:fill opacity="0"/>
              <v:textbox style="mso-next-textbox:#_x0000_s1135;mso-fit-shape-to-text:t">
                <w:txbxContent>
                  <w:p w:rsidR="00D75B98" w:rsidRPr="00BB690C" w:rsidRDefault="00D75B98" w:rsidP="003331D4">
                    <w:pPr>
                      <w:rPr>
                        <w:vertAlign w:val="superscript"/>
                      </w:rPr>
                    </w:pPr>
                    <w:r>
                      <w:rPr>
                        <w:lang w:val="hu-HU"/>
                      </w:rPr>
                      <w:t>O</w:t>
                    </w:r>
                    <w:r w:rsidRPr="00DD578E">
                      <w:rPr>
                        <w:vertAlign w:val="subscript"/>
                        <w:lang w:val="hu-HU"/>
                      </w:rPr>
                      <w:t>2</w:t>
                    </w:r>
                    <w:r>
                      <w:rPr>
                        <w:vertAlign w:val="superscript"/>
                        <w:lang w:val="hu-HU"/>
                      </w:rPr>
                      <w:t>–</w:t>
                    </w:r>
                  </w:p>
                </w:txbxContent>
              </v:textbox>
            </v:shape>
            <v:shape id="_x0000_s1136" type="#_x0000_t202" style="position:absolute;left:4899;top:11797;width:684;height:336" stroked="f">
              <v:fill opacity="0"/>
              <v:textbox style="mso-next-textbox:#_x0000_s1136;mso-fit-shape-to-text:t">
                <w:txbxContent>
                  <w:p w:rsidR="00D75B98" w:rsidRPr="00BB690C" w:rsidRDefault="00D75B98" w:rsidP="003331D4">
                    <w:pPr>
                      <w:rPr>
                        <w:vertAlign w:val="superscript"/>
                      </w:rPr>
                    </w:pPr>
                    <w:r>
                      <w:rPr>
                        <w:lang w:val="hu-HU"/>
                      </w:rPr>
                      <w:t>HO</w:t>
                    </w:r>
                    <w:r w:rsidRPr="00DD578E">
                      <w:rPr>
                        <w:vertAlign w:val="subscript"/>
                        <w:lang w:val="hu-HU"/>
                      </w:rPr>
                      <w:t>2</w:t>
                    </w:r>
                    <w:r>
                      <w:rPr>
                        <w:vertAlign w:val="superscript"/>
                        <w:lang w:val="hu-HU"/>
                      </w:rPr>
                      <w:t>–</w:t>
                    </w:r>
                  </w:p>
                </w:txbxContent>
              </v:textbox>
            </v:shape>
            <v:shape id="_x0000_s1137" type="#_x0000_t202" style="position:absolute;left:6176;top:11797;width:684;height:336" stroked="f">
              <v:fill opacity="0"/>
              <v:textbox style="mso-next-textbox:#_x0000_s1137;mso-fit-shape-to-text:t">
                <w:txbxContent>
                  <w:p w:rsidR="00D75B98" w:rsidRPr="00BB690C" w:rsidRDefault="00D75B98" w:rsidP="003331D4">
                    <w:pPr>
                      <w:rPr>
                        <w:vertAlign w:val="superscript"/>
                      </w:rPr>
                    </w:pPr>
                    <w:r>
                      <w:rPr>
                        <w:lang w:val="hu-HU"/>
                      </w:rPr>
                      <w:t>OH</w:t>
                    </w:r>
                    <w:r>
                      <w:rPr>
                        <w:vertAlign w:val="superscript"/>
                        <w:lang w:val="hu-HU"/>
                      </w:rPr>
                      <w:t>–</w:t>
                    </w:r>
                  </w:p>
                </w:txbxContent>
              </v:textbox>
            </v:shape>
            <w10:anchorlock/>
          </v:group>
        </w:pict>
      </w:r>
    </w:p>
    <w:p w:rsidR="003331D4" w:rsidRPr="00F5157F" w:rsidRDefault="003331D4" w:rsidP="003331D4">
      <w:pPr>
        <w:pStyle w:val="Subproblem"/>
      </w:pPr>
      <w:r w:rsidRPr="00A12FC1">
        <w:rPr>
          <w:rStyle w:val="Numbering"/>
        </w:rPr>
        <w:t>g)</w:t>
      </w:r>
      <w:r w:rsidRPr="00A12FC1">
        <w:rPr>
          <w:rStyle w:val="Numbering"/>
        </w:rPr>
        <w:tab/>
      </w:r>
      <w:r w:rsidRPr="00A12FC1">
        <w:rPr>
          <w:rStyle w:val="Ask"/>
        </w:rPr>
        <w:t>What will happen</w:t>
      </w:r>
      <w:r w:rsidRPr="00F5157F">
        <w:t xml:space="preserve"> if the pH of a solution containing chromate(VI), Cr(III) and hydro</w:t>
      </w:r>
      <w:r>
        <w:t>gen peroxide is set to 0? What will happen if</w:t>
      </w:r>
      <w:r w:rsidRPr="00F5157F">
        <w:t xml:space="preserve"> we set the pH to 14? </w:t>
      </w:r>
      <w:r w:rsidRPr="00A12FC1">
        <w:rPr>
          <w:rStyle w:val="Ask"/>
        </w:rPr>
        <w:t>Write down</w:t>
      </w:r>
      <w:r w:rsidRPr="00F5157F">
        <w:t xml:space="preserve"> the reactions and the corresponding </w:t>
      </w:r>
      <w:r>
        <w:t>standard cell potential.</w:t>
      </w:r>
    </w:p>
    <w:p w:rsidR="003331D4" w:rsidRPr="00F5157F" w:rsidRDefault="003331D4" w:rsidP="003331D4">
      <w:pPr>
        <w:pStyle w:val="Text"/>
      </w:pPr>
    </w:p>
    <w:p w:rsidR="00D77C1F" w:rsidRDefault="00D77C1F" w:rsidP="00D77C1F">
      <w:pPr>
        <w:pStyle w:val="Kop3"/>
      </w:pPr>
      <w:r>
        <w:t>Problem 4</w:t>
      </w:r>
    </w:p>
    <w:p w:rsidR="00D77C1F" w:rsidRDefault="00D77C1F" w:rsidP="00D77C1F">
      <w:pPr>
        <w:pStyle w:val="Text"/>
      </w:pPr>
      <w:r>
        <w:t xml:space="preserve">Silica and silica glass is held together by single covalent Si-O bonds. </w:t>
      </w:r>
    </w:p>
    <w:p w:rsidR="00D77C1F" w:rsidRDefault="00D77C1F" w:rsidP="00D77C1F">
      <w:pPr>
        <w:pStyle w:val="Subproblem"/>
      </w:pPr>
      <w:r w:rsidRPr="00896B95">
        <w:rPr>
          <w:rStyle w:val="Numbering"/>
        </w:rPr>
        <w:t>a)</w:t>
      </w:r>
      <w:r w:rsidRPr="00896B95">
        <w:rPr>
          <w:rStyle w:val="Numbering"/>
        </w:rPr>
        <w:tab/>
      </w:r>
      <w:r w:rsidRPr="00896B95">
        <w:rPr>
          <w:rStyle w:val="Ask"/>
        </w:rPr>
        <w:t>What</w:t>
      </w:r>
      <w:r>
        <w:t xml:space="preserve"> is the coordination number of the Si and O atoms in the structure?</w:t>
      </w:r>
    </w:p>
    <w:p w:rsidR="00D77C1F" w:rsidRDefault="00D77C1F" w:rsidP="00D77C1F">
      <w:pPr>
        <w:pStyle w:val="Text"/>
      </w:pPr>
      <w:r>
        <w:t>The density of silica glass is 2.203 g/cm</w:t>
      </w:r>
      <w:r w:rsidRPr="00DD569C">
        <w:rPr>
          <w:vertAlign w:val="superscript"/>
        </w:rPr>
        <w:t>3</w:t>
      </w:r>
      <w:r>
        <w:t>.</w:t>
      </w:r>
    </w:p>
    <w:p w:rsidR="00D77C1F" w:rsidRDefault="00D77C1F" w:rsidP="00D77C1F">
      <w:pPr>
        <w:pStyle w:val="Subproblem"/>
      </w:pPr>
      <w:r w:rsidRPr="00896B95">
        <w:rPr>
          <w:rStyle w:val="Numbering"/>
        </w:rPr>
        <w:t>b)</w:t>
      </w:r>
      <w:r w:rsidRPr="00896B95">
        <w:rPr>
          <w:rStyle w:val="Numbering"/>
        </w:rPr>
        <w:tab/>
      </w:r>
      <w:r w:rsidRPr="00896B95">
        <w:rPr>
          <w:rStyle w:val="Ask"/>
        </w:rPr>
        <w:t>What</w:t>
      </w:r>
      <w:r>
        <w:t xml:space="preserve"> is the average volume of a SiO</w:t>
      </w:r>
      <w:r w:rsidRPr="00DD569C">
        <w:rPr>
          <w:vertAlign w:val="subscript"/>
        </w:rPr>
        <w:t>2</w:t>
      </w:r>
      <w:r>
        <w:t xml:space="preserve"> unit? </w:t>
      </w:r>
      <w:r w:rsidRPr="00896B95">
        <w:rPr>
          <w:rStyle w:val="Ask"/>
        </w:rPr>
        <w:t>How many</w:t>
      </w:r>
      <w:r>
        <w:t xml:space="preserve"> bonds are there</w:t>
      </w:r>
      <w:r w:rsidRPr="00F47586">
        <w:t xml:space="preserve"> </w:t>
      </w:r>
      <w:r>
        <w:t xml:space="preserve">on the average in </w:t>
      </w:r>
      <w:r w:rsidRPr="00985A82">
        <w:t>such</w:t>
      </w:r>
      <w:r>
        <w:t xml:space="preserve"> a volume?</w:t>
      </w:r>
    </w:p>
    <w:p w:rsidR="00D77C1F" w:rsidRDefault="00D77C1F" w:rsidP="00D77C1F">
      <w:pPr>
        <w:pStyle w:val="Text"/>
      </w:pPr>
      <w:r>
        <w:t>A frequent crystal defect in silica glass is oxygen vacancy: oxygen atoms in the lattice are missing and the neighboring Si atoms of the missing oxygen stabilize by forming a Si-Si bond. An amorphous silica sample is characterized by the formula SiO</w:t>
      </w:r>
      <w:r w:rsidRPr="00DD569C">
        <w:rPr>
          <w:vertAlign w:val="subscript"/>
        </w:rPr>
        <w:t>1.9</w:t>
      </w:r>
      <w:r w:rsidRPr="00DD569C">
        <w:t>.</w:t>
      </w:r>
      <w:r>
        <w:t xml:space="preserve"> </w:t>
      </w:r>
    </w:p>
    <w:p w:rsidR="00D77C1F" w:rsidRDefault="00D77C1F" w:rsidP="00D77C1F">
      <w:pPr>
        <w:pStyle w:val="Subproblem"/>
      </w:pPr>
      <w:r w:rsidRPr="00896B95">
        <w:rPr>
          <w:rStyle w:val="Numbering"/>
        </w:rPr>
        <w:t>c)</w:t>
      </w:r>
      <w:r w:rsidRPr="00896B95">
        <w:rPr>
          <w:rStyle w:val="Numbering"/>
        </w:rPr>
        <w:tab/>
      </w:r>
      <w:r w:rsidRPr="00896B95">
        <w:rPr>
          <w:rStyle w:val="Ask"/>
        </w:rPr>
        <w:t>What percentage</w:t>
      </w:r>
      <w:r>
        <w:t xml:space="preserve"> of the total number of the bonds are Si-Si bonds?</w:t>
      </w:r>
    </w:p>
    <w:p w:rsidR="00D77C1F" w:rsidRDefault="00D77C1F" w:rsidP="00D77C1F">
      <w:pPr>
        <w:pStyle w:val="Subproblem"/>
      </w:pPr>
      <w:r w:rsidRPr="00896B95">
        <w:rPr>
          <w:rStyle w:val="Numbering"/>
        </w:rPr>
        <w:lastRenderedPageBreak/>
        <w:t>d)</w:t>
      </w:r>
      <w:r w:rsidRPr="00896B95">
        <w:rPr>
          <w:rStyle w:val="Numbering"/>
        </w:rPr>
        <w:tab/>
      </w:r>
      <w:r w:rsidRPr="00896B95">
        <w:rPr>
          <w:rStyle w:val="Ask"/>
        </w:rPr>
        <w:t>Give</w:t>
      </w:r>
      <w:r>
        <w:t xml:space="preserve"> an expression for the </w:t>
      </w:r>
      <w:r w:rsidRPr="00896B95">
        <w:rPr>
          <w:rStyle w:val="Variable"/>
        </w:rPr>
        <w:t>n</w:t>
      </w:r>
      <w:r w:rsidRPr="003C786A">
        <w:rPr>
          <w:vertAlign w:val="subscript"/>
        </w:rPr>
        <w:t>Si-Si</w:t>
      </w:r>
      <w:r>
        <w:t>/</w:t>
      </w:r>
      <w:r w:rsidRPr="00896B95">
        <w:rPr>
          <w:rStyle w:val="Variable"/>
        </w:rPr>
        <w:t>n</w:t>
      </w:r>
      <w:r w:rsidRPr="00BF0E44">
        <w:rPr>
          <w:vertAlign w:val="subscript"/>
        </w:rPr>
        <w:t>Si-O</w:t>
      </w:r>
      <w:r>
        <w:t xml:space="preserve"> ratio of a SiO</w:t>
      </w:r>
      <w:r w:rsidRPr="009B0E10">
        <w:rPr>
          <w:vertAlign w:val="subscript"/>
        </w:rPr>
        <w:t>x</w:t>
      </w:r>
      <w:r>
        <w:t xml:space="preserve"> sample, as a function of </w:t>
      </w:r>
      <w:r w:rsidRPr="00896B95">
        <w:rPr>
          <w:rStyle w:val="Variable"/>
        </w:rPr>
        <w:t>x</w:t>
      </w:r>
      <w:r>
        <w:t xml:space="preserve">, where </w:t>
      </w:r>
      <w:r w:rsidRPr="00896B95">
        <w:rPr>
          <w:rStyle w:val="Variable"/>
        </w:rPr>
        <w:t>n</w:t>
      </w:r>
      <w:r w:rsidRPr="003C786A">
        <w:rPr>
          <w:vertAlign w:val="subscript"/>
        </w:rPr>
        <w:t>Si-Si</w:t>
      </w:r>
      <w:r>
        <w:t xml:space="preserve"> is the number of Si-Si bonds and </w:t>
      </w:r>
      <w:r w:rsidRPr="00896B95">
        <w:rPr>
          <w:rStyle w:val="Variable"/>
        </w:rPr>
        <w:t>n</w:t>
      </w:r>
      <w:r w:rsidRPr="00896B95">
        <w:rPr>
          <w:vertAlign w:val="subscript"/>
        </w:rPr>
        <w:t>Si-O</w:t>
      </w:r>
      <w:r>
        <w:t xml:space="preserve"> is the number of Si-O bonds. </w:t>
      </w:r>
      <w:r w:rsidRPr="00896B95">
        <w:rPr>
          <w:rStyle w:val="Ask"/>
        </w:rPr>
        <w:t>Give</w:t>
      </w:r>
      <w:r>
        <w:t xml:space="preserve"> the value of </w:t>
      </w:r>
      <w:r w:rsidRPr="00896B95">
        <w:rPr>
          <w:rStyle w:val="Variable"/>
        </w:rPr>
        <w:t>x</w:t>
      </w:r>
      <w:r w:rsidRPr="00571F33">
        <w:t xml:space="preserve"> </w:t>
      </w:r>
      <w:r>
        <w:t>where, on the average, all Si atoms form one Si-Si bond.</w:t>
      </w:r>
    </w:p>
    <w:p w:rsidR="003331D4" w:rsidRDefault="003331D4" w:rsidP="003331D4">
      <w:pPr>
        <w:pStyle w:val="Text"/>
      </w:pPr>
    </w:p>
    <w:p w:rsidR="000F0A53" w:rsidRPr="004457B3" w:rsidRDefault="000F0A53" w:rsidP="000F0A53">
      <w:pPr>
        <w:pStyle w:val="Kop3"/>
      </w:pPr>
      <w:r>
        <w:t>Problem 5</w:t>
      </w:r>
    </w:p>
    <w:p w:rsidR="000F0A53" w:rsidRPr="004457B3" w:rsidRDefault="000F0A53" w:rsidP="000F0A53">
      <w:pPr>
        <w:pStyle w:val="Text"/>
      </w:pPr>
      <w:r w:rsidRPr="004457B3">
        <w:t>Pyrite (FeS</w:t>
      </w:r>
      <w:r w:rsidRPr="004457B3">
        <w:rPr>
          <w:vertAlign w:val="subscript"/>
        </w:rPr>
        <w:t>2</w:t>
      </w:r>
      <w:r>
        <w:t xml:space="preserve">) forms NaCl-type crystals with </w:t>
      </w:r>
      <w:r w:rsidRPr="004457B3">
        <w:t>Fe</w:t>
      </w:r>
      <w:r w:rsidRPr="004457B3">
        <w:rPr>
          <w:vertAlign w:val="superscript"/>
        </w:rPr>
        <w:t>2+</w:t>
      </w:r>
      <w:r w:rsidRPr="004457B3">
        <w:t xml:space="preserve"> ions occupy</w:t>
      </w:r>
      <w:r>
        <w:t>ing</w:t>
      </w:r>
      <w:r w:rsidRPr="004457B3">
        <w:t xml:space="preserve"> the positions of Na</w:t>
      </w:r>
      <w:r w:rsidRPr="004457B3">
        <w:rPr>
          <w:vertAlign w:val="superscript"/>
        </w:rPr>
        <w:t>+</w:t>
      </w:r>
      <w:r>
        <w:t>, and</w:t>
      </w:r>
      <w:r w:rsidRPr="004457B3">
        <w:t xml:space="preserve"> S</w:t>
      </w:r>
      <w:r w:rsidRPr="004457B3">
        <w:rPr>
          <w:vertAlign w:val="subscript"/>
        </w:rPr>
        <w:t>2</w:t>
      </w:r>
      <w:r w:rsidRPr="004457B3">
        <w:rPr>
          <w:vertAlign w:val="superscript"/>
        </w:rPr>
        <w:t>2-</w:t>
      </w:r>
      <w:r w:rsidRPr="004457B3">
        <w:t xml:space="preserve"> ions occupy</w:t>
      </w:r>
      <w:r>
        <w:t>ing</w:t>
      </w:r>
      <w:r w:rsidRPr="004457B3">
        <w:t xml:space="preserve"> the positions of the Cl</w:t>
      </w:r>
      <w:r>
        <w:rPr>
          <w:vertAlign w:val="superscript"/>
        </w:rPr>
        <w:t>–</w:t>
      </w:r>
      <w:r w:rsidRPr="004457B3">
        <w:t xml:space="preserve"> ions. The directions of the S-S bonds are</w:t>
      </w:r>
      <w:r>
        <w:t xml:space="preserve"> </w:t>
      </w:r>
      <w:r w:rsidRPr="004457B3">
        <w:t xml:space="preserve">alternating </w:t>
      </w:r>
      <w:r>
        <w:t>body</w:t>
      </w:r>
      <w:r w:rsidRPr="004457B3">
        <w:t>-diagonal.</w:t>
      </w:r>
    </w:p>
    <w:p w:rsidR="000F0A53" w:rsidRPr="004457B3" w:rsidRDefault="000F0A53" w:rsidP="000F0A53">
      <w:pPr>
        <w:pStyle w:val="Subproblem"/>
      </w:pPr>
      <w:r w:rsidRPr="00724A2F">
        <w:rPr>
          <w:rStyle w:val="Numbering"/>
        </w:rPr>
        <w:t>a)</w:t>
      </w:r>
      <w:r w:rsidRPr="00724A2F">
        <w:rPr>
          <w:rStyle w:val="Numbering"/>
        </w:rPr>
        <w:tab/>
      </w:r>
      <w:r>
        <w:t>Fe</w:t>
      </w:r>
      <w:r w:rsidRPr="004457B3">
        <w:t xml:space="preserve"> </w:t>
      </w:r>
      <w:r>
        <w:t>is octahedrally coordinated by sulfur</w:t>
      </w:r>
      <w:r w:rsidRPr="004457B3">
        <w:t xml:space="preserve"> </w:t>
      </w:r>
      <w:r>
        <w:t>atom</w:t>
      </w:r>
      <w:r w:rsidRPr="004457B3">
        <w:t xml:space="preserve">s. </w:t>
      </w:r>
      <w:r w:rsidRPr="00724A2F">
        <w:rPr>
          <w:rStyle w:val="Ask"/>
        </w:rPr>
        <w:t>What</w:t>
      </w:r>
      <w:r>
        <w:t xml:space="preserve"> is the coordination of the sulfur atom</w:t>
      </w:r>
      <w:r w:rsidRPr="004457B3">
        <w:t>s?</w:t>
      </w:r>
    </w:p>
    <w:p w:rsidR="000F0A53" w:rsidRPr="004457B3" w:rsidRDefault="000F0A53" w:rsidP="000F0A53">
      <w:pPr>
        <w:pStyle w:val="Subproblem"/>
      </w:pPr>
      <w:r w:rsidRPr="00724A2F">
        <w:rPr>
          <w:rStyle w:val="Numbering"/>
        </w:rPr>
        <w:t>b)</w:t>
      </w:r>
      <w:r w:rsidRPr="00724A2F">
        <w:rPr>
          <w:rStyle w:val="Numbering"/>
        </w:rPr>
        <w:tab/>
      </w:r>
      <w:r w:rsidRPr="004457B3">
        <w:t>The density (</w:t>
      </w:r>
      <w:r w:rsidRPr="00724A2F">
        <w:rPr>
          <w:rStyle w:val="Variable"/>
        </w:rPr>
        <w:sym w:font="Symbol" w:char="F072"/>
      </w:r>
      <w:r w:rsidRPr="004457B3">
        <w:t>) of an ideal pyrite crystal is 5.011 g/cm</w:t>
      </w:r>
      <w:r w:rsidRPr="004457B3">
        <w:rPr>
          <w:vertAlign w:val="superscript"/>
        </w:rPr>
        <w:t>3</w:t>
      </w:r>
      <w:r w:rsidRPr="004457B3">
        <w:t xml:space="preserve">. </w:t>
      </w:r>
      <w:r w:rsidRPr="00724A2F">
        <w:rPr>
          <w:rStyle w:val="Ask"/>
        </w:rPr>
        <w:t>Calculate</w:t>
      </w:r>
      <w:r w:rsidRPr="004457B3">
        <w:t xml:space="preserve"> the lattice constant </w:t>
      </w:r>
      <w:r>
        <w:t>of the smallest cubic unit cell.</w:t>
      </w:r>
    </w:p>
    <w:p w:rsidR="000F0A53" w:rsidRDefault="000F0A53" w:rsidP="000F0A53">
      <w:pPr>
        <w:pStyle w:val="Text"/>
      </w:pPr>
      <w:r w:rsidRPr="004457B3">
        <w:t>It has been found that the lattice constant does not depend on the stoichiometry of the crystal, i.e.</w:t>
      </w:r>
      <w:r>
        <w:t>,</w:t>
      </w:r>
      <w:r w:rsidRPr="004457B3">
        <w:t xml:space="preserve"> the lattice remains stable if the </w:t>
      </w:r>
      <w:r w:rsidRPr="00724A2F">
        <w:rPr>
          <w:rStyle w:val="Variable"/>
        </w:rPr>
        <w:t>y</w:t>
      </w:r>
      <w:r w:rsidRPr="004457B3">
        <w:t xml:space="preserve"> in the formula FeS</w:t>
      </w:r>
      <w:r w:rsidRPr="00724A2F">
        <w:rPr>
          <w:rStyle w:val="Variable"/>
          <w:vertAlign w:val="subscript"/>
        </w:rPr>
        <w:t>y</w:t>
      </w:r>
      <w:r w:rsidRPr="004457B3">
        <w:t xml:space="preserve"> deviates slightly from 2</w:t>
      </w:r>
      <w:r w:rsidRPr="00D14B2D">
        <w:t xml:space="preserve"> </w:t>
      </w:r>
      <w:r w:rsidRPr="004457B3">
        <w:t>w</w:t>
      </w:r>
      <w:r>
        <w:t>ithin a small range (1.95–2.05)</w:t>
      </w:r>
      <w:r w:rsidRPr="004457B3">
        <w:t xml:space="preserve">. </w:t>
      </w:r>
    </w:p>
    <w:p w:rsidR="000F0A53" w:rsidRPr="004457B3" w:rsidRDefault="000F0A53" w:rsidP="000F0A53">
      <w:pPr>
        <w:pStyle w:val="Subproblem"/>
      </w:pPr>
      <w:r w:rsidRPr="00724A2F">
        <w:rPr>
          <w:rStyle w:val="Numbering"/>
        </w:rPr>
        <w:t>c)</w:t>
      </w:r>
      <w:r w:rsidRPr="00724A2F">
        <w:rPr>
          <w:rStyle w:val="Numbering"/>
        </w:rPr>
        <w:tab/>
      </w:r>
      <w:r w:rsidRPr="00724A2F">
        <w:rPr>
          <w:rStyle w:val="Ask"/>
        </w:rPr>
        <w:t>Find</w:t>
      </w:r>
      <w:r w:rsidRPr="004457B3">
        <w:t xml:space="preserve"> the equation which gives the dependence of the density on </w:t>
      </w:r>
      <w:r w:rsidRPr="00724A2F">
        <w:rPr>
          <w:rStyle w:val="Variable"/>
        </w:rPr>
        <w:t>y</w:t>
      </w:r>
      <w:r w:rsidRPr="004457B3">
        <w:t>, assuming that only the iron content varies</w:t>
      </w:r>
      <w:r>
        <w:t>.</w:t>
      </w:r>
      <w:r w:rsidRPr="004457B3">
        <w:t xml:space="preserve"> </w:t>
      </w:r>
      <w:r w:rsidRPr="00724A2F">
        <w:rPr>
          <w:rStyle w:val="Ask"/>
        </w:rPr>
        <w:t>Find</w:t>
      </w:r>
      <w:r w:rsidRPr="004457B3">
        <w:t xml:space="preserve"> a similar equation for the case</w:t>
      </w:r>
      <w:r>
        <w:t xml:space="preserve"> when only the S content varies.</w:t>
      </w:r>
    </w:p>
    <w:p w:rsidR="000F0A53" w:rsidRPr="004457B3" w:rsidRDefault="000F0A53" w:rsidP="000F0A53">
      <w:pPr>
        <w:pStyle w:val="Subproblem"/>
      </w:pPr>
      <w:r w:rsidRPr="00724A2F">
        <w:rPr>
          <w:rStyle w:val="Numbering"/>
        </w:rPr>
        <w:t>d)</w:t>
      </w:r>
      <w:r w:rsidRPr="00724A2F">
        <w:rPr>
          <w:rStyle w:val="Numbering"/>
        </w:rPr>
        <w:tab/>
      </w:r>
      <w:r w:rsidRPr="00724A2F">
        <w:rPr>
          <w:rStyle w:val="Ask"/>
        </w:rPr>
        <w:t>Plot</w:t>
      </w:r>
      <w:r w:rsidRPr="004457B3">
        <w:t xml:space="preserve"> the two curves in the same </w:t>
      </w:r>
      <w:r w:rsidRPr="00724A2F">
        <w:rPr>
          <w:rStyle w:val="Variable"/>
        </w:rPr>
        <w:t>y</w:t>
      </w:r>
      <w:r w:rsidRPr="004457B3">
        <w:t>-</w:t>
      </w:r>
      <w:r w:rsidRPr="00724A2F">
        <w:rPr>
          <w:rStyle w:val="Variable"/>
        </w:rPr>
        <w:sym w:font="Symbol" w:char="F072"/>
      </w:r>
      <w:r>
        <w:t xml:space="preserve"> coordinate system.</w:t>
      </w:r>
      <w:r w:rsidRPr="004457B3">
        <w:t xml:space="preserve"> </w:t>
      </w:r>
      <w:r w:rsidRPr="00724A2F">
        <w:rPr>
          <w:rStyle w:val="Ask"/>
        </w:rPr>
        <w:t>Identify</w:t>
      </w:r>
      <w:r w:rsidRPr="004457B3">
        <w:t xml:space="preserve"> the following regions in the graphs: vacancies</w:t>
      </w:r>
      <w:r>
        <w:t xml:space="preserve"> (Fe, or S deficiencies)</w:t>
      </w:r>
      <w:r w:rsidRPr="004457B3">
        <w:t>, interstitials</w:t>
      </w:r>
      <w:r>
        <w:t xml:space="preserve"> (Fe, or S excess), perfect lattice.</w:t>
      </w:r>
    </w:p>
    <w:p w:rsidR="000F0A53" w:rsidRDefault="000F0A53" w:rsidP="000F0A53">
      <w:pPr>
        <w:pStyle w:val="Text"/>
      </w:pPr>
      <w:r>
        <w:t>In a natural pyrite sample it was</w:t>
      </w:r>
      <w:r w:rsidRPr="004457B3">
        <w:t xml:space="preserve"> found </w:t>
      </w:r>
      <w:r>
        <w:t xml:space="preserve">that </w:t>
      </w:r>
      <w:r w:rsidRPr="004457B3">
        <w:t xml:space="preserve">only 99% of the iron positions </w:t>
      </w:r>
      <w:r>
        <w:t xml:space="preserve">are </w:t>
      </w:r>
      <w:r w:rsidRPr="004457B3">
        <w:t>occupied, and 1</w:t>
      </w:r>
      <w:r>
        <w:t xml:space="preserve"> </w:t>
      </w:r>
      <w:r w:rsidRPr="004457B3">
        <w:t>% additional sulfur atoms</w:t>
      </w:r>
      <w:r>
        <w:t xml:space="preserve"> are</w:t>
      </w:r>
      <w:r w:rsidRPr="004457B3">
        <w:t xml:space="preserve"> in interstitial positions. </w:t>
      </w:r>
    </w:p>
    <w:p w:rsidR="000F0A53" w:rsidRPr="004457B3" w:rsidRDefault="000F0A53" w:rsidP="000F0A53">
      <w:pPr>
        <w:pStyle w:val="Subproblem"/>
      </w:pPr>
      <w:r w:rsidRPr="00724A2F">
        <w:rPr>
          <w:rStyle w:val="Numbering"/>
        </w:rPr>
        <w:t>e)</w:t>
      </w:r>
      <w:r w:rsidRPr="00724A2F">
        <w:rPr>
          <w:rStyle w:val="Numbering"/>
        </w:rPr>
        <w:tab/>
      </w:r>
      <w:r w:rsidRPr="00724A2F">
        <w:rPr>
          <w:rStyle w:val="Ask"/>
        </w:rPr>
        <w:t>Calculate</w:t>
      </w:r>
      <w:r w:rsidRPr="004457B3">
        <w:t xml:space="preserve"> the composition of the crystal</w:t>
      </w:r>
      <w:r>
        <w:t>.</w:t>
      </w:r>
      <w:r w:rsidRPr="004457B3">
        <w:t xml:space="preserve"> </w:t>
      </w:r>
      <w:r w:rsidRPr="00724A2F">
        <w:rPr>
          <w:rStyle w:val="Ask"/>
        </w:rPr>
        <w:t>Find</w:t>
      </w:r>
      <w:r w:rsidRPr="004457B3">
        <w:t xml:space="preserve"> the corresponding point in the previously constructed </w:t>
      </w:r>
      <w:r w:rsidRPr="00724A2F">
        <w:rPr>
          <w:rStyle w:val="Variable"/>
        </w:rPr>
        <w:t>y</w:t>
      </w:r>
      <w:r w:rsidRPr="004457B3">
        <w:t>-</w:t>
      </w:r>
      <w:r w:rsidRPr="00724A2F">
        <w:rPr>
          <w:rStyle w:val="Variable"/>
        </w:rPr>
        <w:sym w:font="Symbol" w:char="F072"/>
      </w:r>
      <w:r w:rsidRPr="004457B3">
        <w:t xml:space="preserve"> </w:t>
      </w:r>
      <w:r>
        <w:t>diagram.</w:t>
      </w:r>
    </w:p>
    <w:p w:rsidR="00D77C1F" w:rsidRDefault="00D77C1F" w:rsidP="003331D4">
      <w:pPr>
        <w:pStyle w:val="Text"/>
      </w:pPr>
    </w:p>
    <w:p w:rsidR="000F0A53" w:rsidRPr="00FA65CE" w:rsidRDefault="000F0A53" w:rsidP="000F0A53">
      <w:pPr>
        <w:pStyle w:val="Kop3"/>
      </w:pPr>
      <w:r w:rsidRPr="00FA65CE">
        <w:t>Problem 6</w:t>
      </w:r>
    </w:p>
    <w:p w:rsidR="000F0A53" w:rsidRPr="00707339" w:rsidRDefault="000F0A53" w:rsidP="000F0A53">
      <w:pPr>
        <w:pStyle w:val="Text"/>
      </w:pPr>
      <w:r>
        <w:t>Until the end of the 20</w:t>
      </w:r>
      <w:r w:rsidRPr="00E97BF3">
        <w:rPr>
          <w:vertAlign w:val="superscript"/>
        </w:rPr>
        <w:t>th</w:t>
      </w:r>
      <w:r>
        <w:t xml:space="preserve"> century, only two species (one molecule and one anion) were known that are composed only of nitrogen atom</w:t>
      </w:r>
      <w:r w:rsidRPr="00614E62">
        <w:t>s</w:t>
      </w:r>
      <w:r>
        <w:t>.</w:t>
      </w:r>
    </w:p>
    <w:p w:rsidR="000F0A53" w:rsidRPr="007F532A" w:rsidRDefault="000F0A53" w:rsidP="000F0A53">
      <w:pPr>
        <w:pStyle w:val="Subproblem"/>
      </w:pPr>
      <w:r w:rsidRPr="00104933">
        <w:rPr>
          <w:rStyle w:val="Numbering"/>
        </w:rPr>
        <w:t>a)</w:t>
      </w:r>
      <w:r w:rsidRPr="00104933">
        <w:rPr>
          <w:rStyle w:val="Numbering"/>
        </w:rPr>
        <w:tab/>
      </w:r>
      <w:r w:rsidRPr="00AD6768">
        <w:rPr>
          <w:rStyle w:val="Ask"/>
        </w:rPr>
        <w:t>What</w:t>
      </w:r>
      <w:r>
        <w:t xml:space="preserve"> are</w:t>
      </w:r>
      <w:r w:rsidRPr="007F532A">
        <w:t xml:space="preserve"> the empirical</w:t>
      </w:r>
      <w:r>
        <w:t xml:space="preserve"> formulae of these two species?</w:t>
      </w:r>
    </w:p>
    <w:p w:rsidR="000F0A53" w:rsidRPr="00707339" w:rsidRDefault="000F0A53" w:rsidP="000F0A53">
      <w:pPr>
        <w:pStyle w:val="Text"/>
      </w:pPr>
      <w:r w:rsidRPr="00707339">
        <w:t>The first</w:t>
      </w:r>
      <w:r>
        <w:t xml:space="preserve"> inorganic compound containing a nitrogen-only species </w:t>
      </w:r>
      <w:r w:rsidRPr="00707339">
        <w:t xml:space="preserve">different from </w:t>
      </w:r>
      <w:r>
        <w:t>the above was synthes</w:t>
      </w:r>
      <w:r w:rsidRPr="00707339">
        <w:t xml:space="preserve">ized by Christe and co-workers in </w:t>
      </w:r>
      <w:r>
        <w:t xml:space="preserve">1999. </w:t>
      </w:r>
    </w:p>
    <w:p w:rsidR="000F0A53" w:rsidRDefault="000F0A53" w:rsidP="000F0A53">
      <w:pPr>
        <w:pStyle w:val="Text"/>
      </w:pPr>
      <w:r>
        <w:t xml:space="preserve">The starting material of the synthesis is an unstable liquid </w:t>
      </w:r>
      <w:r w:rsidRPr="00AD6768">
        <w:rPr>
          <w:rStyle w:val="Unknown"/>
        </w:rPr>
        <w:t>A</w:t>
      </w:r>
      <w:r>
        <w:t xml:space="preserve"> that is a weak, monoprotic acid. It was liberated from its sodium salt (that contains 35.36 % sodium by mass) with a large excess of stearic acid.</w:t>
      </w:r>
    </w:p>
    <w:p w:rsidR="000F0A53" w:rsidRPr="00450382" w:rsidRDefault="000F0A53" w:rsidP="000F0A53">
      <w:pPr>
        <w:pStyle w:val="Subproblem"/>
      </w:pPr>
      <w:r w:rsidRPr="00104933">
        <w:rPr>
          <w:rStyle w:val="Numbering"/>
        </w:rPr>
        <w:t>b)</w:t>
      </w:r>
      <w:r w:rsidRPr="00104933">
        <w:rPr>
          <w:rStyle w:val="Numbering"/>
        </w:rPr>
        <w:tab/>
      </w:r>
      <w:r w:rsidRPr="00AD6768">
        <w:rPr>
          <w:rStyle w:val="Ask"/>
        </w:rPr>
        <w:t>Determine</w:t>
      </w:r>
      <w:r w:rsidRPr="007F532A">
        <w:t xml:space="preserve"> the molecular formula of </w:t>
      </w:r>
      <w:r w:rsidRPr="00AD6768">
        <w:rPr>
          <w:rStyle w:val="Unknown"/>
        </w:rPr>
        <w:t>A</w:t>
      </w:r>
      <w:r>
        <w:t xml:space="preserve"> and d</w:t>
      </w:r>
      <w:r w:rsidRPr="007F532A">
        <w:t>raw two resona</w:t>
      </w:r>
      <w:r>
        <w:t>nce structures of the molecule. (</w:t>
      </w:r>
      <w:r w:rsidRPr="007F532A">
        <w:t>S</w:t>
      </w:r>
      <w:r>
        <w:t>how all bonding and non-bonding valence electron pairs.)</w:t>
      </w:r>
    </w:p>
    <w:p w:rsidR="000F0A53" w:rsidRPr="00707339" w:rsidRDefault="000F0A53" w:rsidP="000F0A53">
      <w:pPr>
        <w:pStyle w:val="Text"/>
      </w:pPr>
      <w:r w:rsidRPr="00707339">
        <w:t>The other starting material</w:t>
      </w:r>
      <w:r>
        <w:t xml:space="preserve"> (</w:t>
      </w:r>
      <w:r w:rsidRPr="00AD6768">
        <w:rPr>
          <w:rStyle w:val="Unknown"/>
        </w:rPr>
        <w:t>B</w:t>
      </w:r>
      <w:r w:rsidRPr="00AD6768">
        <w:t>)</w:t>
      </w:r>
      <w:r w:rsidRPr="00707339">
        <w:t xml:space="preserve"> was prepared from the cis-</w:t>
      </w:r>
      <w:r>
        <w:t>isomer of a nitrogen halogenide that contains 42</w:t>
      </w:r>
      <w:r w:rsidRPr="00707339">
        <w:t>.44 % nitrogen by mass.</w:t>
      </w:r>
    </w:p>
    <w:p w:rsidR="000F0A53" w:rsidRPr="007F532A" w:rsidRDefault="000F0A53" w:rsidP="000F0A53">
      <w:pPr>
        <w:pStyle w:val="Subproblem"/>
      </w:pPr>
      <w:r w:rsidRPr="00104933">
        <w:rPr>
          <w:rStyle w:val="Numbering"/>
        </w:rPr>
        <w:lastRenderedPageBreak/>
        <w:t>c)</w:t>
      </w:r>
      <w:r w:rsidRPr="00104933">
        <w:rPr>
          <w:rStyle w:val="Numbering"/>
        </w:rPr>
        <w:tab/>
      </w:r>
      <w:r w:rsidRPr="00AD6768">
        <w:rPr>
          <w:rStyle w:val="Ask"/>
        </w:rPr>
        <w:t>Determine</w:t>
      </w:r>
      <w:r w:rsidRPr="007F532A">
        <w:t xml:space="preserve"> the empirical formula of this halogenide.</w:t>
      </w:r>
      <w:r>
        <w:t xml:space="preserve"> </w:t>
      </w:r>
      <w:r w:rsidRPr="00AD6768">
        <w:rPr>
          <w:rStyle w:val="Ask"/>
        </w:rPr>
        <w:t>Draw</w:t>
      </w:r>
      <w:r w:rsidRPr="007F532A">
        <w:t xml:space="preserve"> the Lewis structure of the cis-isomer. </w:t>
      </w:r>
      <w:r w:rsidRPr="00AD6768">
        <w:rPr>
          <w:rStyle w:val="Ask"/>
        </w:rPr>
        <w:t>Show</w:t>
      </w:r>
      <w:r>
        <w:t xml:space="preserve"> all bonding and non-bonding valence electron pairs.</w:t>
      </w:r>
    </w:p>
    <w:p w:rsidR="000F0A53" w:rsidRPr="00707339" w:rsidRDefault="000F0A53" w:rsidP="000F0A53">
      <w:pPr>
        <w:pStyle w:val="Text"/>
      </w:pPr>
      <w:r>
        <w:t>This</w:t>
      </w:r>
      <w:r w:rsidRPr="00707339">
        <w:t xml:space="preserve"> nitroge</w:t>
      </w:r>
      <w:r>
        <w:t>n halogenide was reacted with Sb</w:t>
      </w:r>
      <w:r w:rsidRPr="00707339">
        <w:t>F</w:t>
      </w:r>
      <w:r w:rsidRPr="00707339">
        <w:rPr>
          <w:vertAlign w:val="subscript"/>
        </w:rPr>
        <w:t>5</w:t>
      </w:r>
      <w:r>
        <w:t xml:space="preserve"> (a strong Lewis acid) </w:t>
      </w:r>
      <w:r w:rsidRPr="00707339">
        <w:t xml:space="preserve">in </w:t>
      </w:r>
      <w:r>
        <w:t xml:space="preserve">a </w:t>
      </w:r>
      <w:r w:rsidRPr="00707339">
        <w:t xml:space="preserve">1:1 </w:t>
      </w:r>
      <w:r>
        <w:t xml:space="preserve">ratio at </w:t>
      </w:r>
      <w:r w:rsidR="004A7F80">
        <w:br/>
      </w:r>
      <w:r>
        <w:t>–</w:t>
      </w:r>
      <w:r w:rsidRPr="00707339">
        <w:t>196</w:t>
      </w:r>
      <w:r>
        <w:t> </w:t>
      </w:r>
      <w:r>
        <w:rPr>
          <w:rFonts w:cs="Arial"/>
        </w:rPr>
        <w:t>°</w:t>
      </w:r>
      <w:r>
        <w:t>C</w:t>
      </w:r>
      <w:r w:rsidRPr="00707339">
        <w:t xml:space="preserve">. The resulting ionic substance </w:t>
      </w:r>
      <w:r>
        <w:t>(</w:t>
      </w:r>
      <w:r w:rsidRPr="00AD6768">
        <w:rPr>
          <w:rStyle w:val="Unknown"/>
        </w:rPr>
        <w:t>B</w:t>
      </w:r>
      <w:r>
        <w:t xml:space="preserve">) was found to comprise </w:t>
      </w:r>
      <w:r w:rsidRPr="00707339">
        <w:t xml:space="preserve">three types of </w:t>
      </w:r>
      <w:r>
        <w:t>atoms. Elemental analysis shows that it</w:t>
      </w:r>
      <w:r w:rsidRPr="00707339">
        <w:t xml:space="preserve"> </w:t>
      </w:r>
      <w:r>
        <w:t>contains</w:t>
      </w:r>
      <w:r w:rsidRPr="00707339">
        <w:t xml:space="preserve"> </w:t>
      </w:r>
      <w:r>
        <w:t>9.91</w:t>
      </w:r>
      <w:r>
        <w:rPr>
          <w:lang w:eastAsia="ja-JP"/>
        </w:rPr>
        <w:t xml:space="preserve"> % N and 43.06 % Sb by mass; f</w:t>
      </w:r>
      <w:r w:rsidRPr="00707339">
        <w:rPr>
          <w:lang w:eastAsia="ja-JP"/>
        </w:rPr>
        <w:t>urther,</w:t>
      </w:r>
      <w:r>
        <w:rPr>
          <w:lang w:eastAsia="ja-JP"/>
        </w:rPr>
        <w:t xml:space="preserve"> </w:t>
      </w:r>
      <w:r w:rsidRPr="00707339">
        <w:rPr>
          <w:lang w:eastAsia="ja-JP"/>
        </w:rPr>
        <w:t>it</w:t>
      </w:r>
      <w:r w:rsidRPr="00707339">
        <w:t xml:space="preserve"> </w:t>
      </w:r>
      <w:r>
        <w:t>contains</w:t>
      </w:r>
      <w:r w:rsidRPr="00707339">
        <w:t xml:space="preserve"> one cation and one anion. The shape of the latter was found to be octahedral. </w:t>
      </w:r>
    </w:p>
    <w:p w:rsidR="000F0A53" w:rsidRPr="00357DDA" w:rsidRDefault="000F0A53" w:rsidP="000F0A53">
      <w:pPr>
        <w:pStyle w:val="Subproblem"/>
      </w:pPr>
      <w:r w:rsidRPr="00104933">
        <w:rPr>
          <w:rStyle w:val="Numbering"/>
        </w:rPr>
        <w:t>d)</w:t>
      </w:r>
      <w:r w:rsidRPr="00104933">
        <w:rPr>
          <w:rStyle w:val="Numbering"/>
        </w:rPr>
        <w:tab/>
      </w:r>
      <w:r w:rsidRPr="00AD6768">
        <w:rPr>
          <w:rStyle w:val="Ask"/>
        </w:rPr>
        <w:t>Determine</w:t>
      </w:r>
      <w:r w:rsidRPr="007F532A">
        <w:t xml:space="preserve"> the empirical formula of the ionic substance </w:t>
      </w:r>
      <w:r w:rsidRPr="00AD6768">
        <w:rPr>
          <w:rStyle w:val="Unknown"/>
        </w:rPr>
        <w:t>B</w:t>
      </w:r>
      <w:r>
        <w:t>.</w:t>
      </w:r>
    </w:p>
    <w:p w:rsidR="000F0A53" w:rsidRPr="00450382" w:rsidRDefault="000F0A53" w:rsidP="000F0A53">
      <w:pPr>
        <w:pStyle w:val="Subproblem"/>
      </w:pPr>
      <w:r w:rsidRPr="00104933">
        <w:rPr>
          <w:rStyle w:val="Numbering"/>
        </w:rPr>
        <w:t>e)</w:t>
      </w:r>
      <w:r w:rsidRPr="00104933">
        <w:rPr>
          <w:rStyle w:val="Numbering"/>
        </w:rPr>
        <w:tab/>
      </w:r>
      <w:r w:rsidRPr="00AD6768">
        <w:rPr>
          <w:rStyle w:val="Ask"/>
        </w:rPr>
        <w:t>Determine</w:t>
      </w:r>
      <w:r w:rsidRPr="007F532A">
        <w:t xml:space="preserve"> the empirical formula of</w:t>
      </w:r>
      <w:r>
        <w:t xml:space="preserve"> the cation found in </w:t>
      </w:r>
      <w:r w:rsidRPr="00AD6768">
        <w:rPr>
          <w:rStyle w:val="Unknown"/>
        </w:rPr>
        <w:t>B</w:t>
      </w:r>
      <w:r>
        <w:t xml:space="preserve"> and </w:t>
      </w:r>
      <w:r w:rsidRPr="00AD6768">
        <w:rPr>
          <w:rStyle w:val="Ask"/>
        </w:rPr>
        <w:t>draw</w:t>
      </w:r>
      <w:r>
        <w:t xml:space="preserve"> its Lewis</w:t>
      </w:r>
      <w:r w:rsidRPr="007F532A">
        <w:t xml:space="preserve"> structure</w:t>
      </w:r>
      <w:r>
        <w:t xml:space="preserve">. </w:t>
      </w:r>
      <w:r w:rsidRPr="00AD6768">
        <w:rPr>
          <w:rStyle w:val="Ask"/>
        </w:rPr>
        <w:t>Show</w:t>
      </w:r>
      <w:r w:rsidRPr="007F532A">
        <w:t xml:space="preserve"> </w:t>
      </w:r>
      <w:r>
        <w:t xml:space="preserve">resonance structures, if there </w:t>
      </w:r>
      <w:r w:rsidRPr="007F532A">
        <w:t>are any.</w:t>
      </w:r>
      <w:r w:rsidRPr="00357DDA">
        <w:t xml:space="preserve"> </w:t>
      </w:r>
      <w:r w:rsidRPr="00AD6768">
        <w:rPr>
          <w:rStyle w:val="Ask"/>
        </w:rPr>
        <w:t>Show</w:t>
      </w:r>
      <w:r>
        <w:t xml:space="preserve"> all bonding and non-bonding electron pairs. </w:t>
      </w:r>
      <w:r w:rsidRPr="00AD6768">
        <w:rPr>
          <w:rStyle w:val="Ask"/>
        </w:rPr>
        <w:t>Predict</w:t>
      </w:r>
      <w:r>
        <w:t xml:space="preserve"> the bond angles expected in the contributing structures (approximately).</w:t>
      </w:r>
    </w:p>
    <w:p w:rsidR="000F0A53" w:rsidRPr="00707339" w:rsidRDefault="000F0A53" w:rsidP="000F0A53">
      <w:pPr>
        <w:pStyle w:val="Text"/>
      </w:pPr>
      <w:r w:rsidRPr="00AD6768">
        <w:rPr>
          <w:rStyle w:val="Unknown"/>
        </w:rPr>
        <w:t>B</w:t>
      </w:r>
      <w:r>
        <w:t xml:space="preserve"> reacts violently with water: </w:t>
      </w:r>
      <w:smartTag w:uri="urn:schemas-microsoft-com:office:smarttags" w:element="metricconverter">
        <w:smartTagPr>
          <w:attr w:name="ProductID" w:val="0.3223 g"/>
        </w:smartTagPr>
        <w:r>
          <w:t>0.3223 g</w:t>
        </w:r>
      </w:smartTag>
      <w:r>
        <w:t xml:space="preserve"> of the compound gave 25.54 </w:t>
      </w:r>
      <w:r w:rsidRPr="00707339">
        <w:t>cm</w:t>
      </w:r>
      <w:r w:rsidRPr="00707339">
        <w:rPr>
          <w:vertAlign w:val="superscript"/>
        </w:rPr>
        <w:t>3</w:t>
      </w:r>
      <w:r w:rsidRPr="00707339">
        <w:t xml:space="preserve"> </w:t>
      </w:r>
      <w:r>
        <w:t xml:space="preserve">(at 101325 Pa and </w:t>
      </w:r>
      <w:smartTag w:uri="urn:schemas-microsoft-com:office:smarttags" w:element="metricconverter">
        <w:smartTagPr>
          <w:attr w:name="ProductID" w:val="0 ﾰC"/>
        </w:smartTagPr>
        <w:r>
          <w:t>0 °C</w:t>
        </w:r>
      </w:smartTag>
      <w:r>
        <w:t xml:space="preserve">) </w:t>
      </w:r>
      <w:r w:rsidRPr="00707339">
        <w:t>of a color</w:t>
      </w:r>
      <w:r>
        <w:t>- and odor</w:t>
      </w:r>
      <w:r w:rsidRPr="00707339">
        <w:t xml:space="preserve">less nitrogen oxide that </w:t>
      </w:r>
      <w:r>
        <w:t xml:space="preserve">contains 63.65 </w:t>
      </w:r>
      <w:r w:rsidRPr="00707339">
        <w:t>% nitrogen by mass.</w:t>
      </w:r>
    </w:p>
    <w:p w:rsidR="000F0A53" w:rsidRPr="00450382" w:rsidRDefault="000F0A53" w:rsidP="000F0A53">
      <w:pPr>
        <w:pStyle w:val="Subproblem"/>
      </w:pPr>
      <w:r w:rsidRPr="00104933">
        <w:rPr>
          <w:rStyle w:val="Numbering"/>
        </w:rPr>
        <w:t>f)</w:t>
      </w:r>
      <w:r w:rsidRPr="00104933">
        <w:rPr>
          <w:rStyle w:val="Numbering"/>
        </w:rPr>
        <w:tab/>
      </w:r>
      <w:r w:rsidRPr="00AD6768">
        <w:rPr>
          <w:rStyle w:val="Ask"/>
        </w:rPr>
        <w:t>Identify</w:t>
      </w:r>
      <w:r>
        <w:t xml:space="preserve"> the nitrogen</w:t>
      </w:r>
      <w:r w:rsidRPr="007F532A">
        <w:t xml:space="preserve"> oxide fo</w:t>
      </w:r>
      <w:r>
        <w:t xml:space="preserve">rmed in the hydrolysis reaction </w:t>
      </w:r>
      <w:r w:rsidRPr="00357DDA">
        <w:t>and</w:t>
      </w:r>
      <w:r w:rsidRPr="00AD6768">
        <w:t xml:space="preserve"> </w:t>
      </w:r>
      <w:r w:rsidRPr="00AD6768">
        <w:rPr>
          <w:rStyle w:val="Ask"/>
        </w:rPr>
        <w:t>draw</w:t>
      </w:r>
      <w:r>
        <w:t xml:space="preserve"> its Lewis structure.</w:t>
      </w:r>
      <w:r w:rsidRPr="007F532A">
        <w:t xml:space="preserve"> </w:t>
      </w:r>
      <w:r w:rsidRPr="00AD6768">
        <w:rPr>
          <w:rStyle w:val="Ask"/>
        </w:rPr>
        <w:t>Show</w:t>
      </w:r>
      <w:r w:rsidRPr="007F532A">
        <w:t xml:space="preserve"> resonance structures, if there are any.</w:t>
      </w:r>
      <w:r w:rsidRPr="00357DDA">
        <w:t xml:space="preserve"> </w:t>
      </w:r>
      <w:r w:rsidRPr="00AD6768">
        <w:rPr>
          <w:rStyle w:val="Ask"/>
        </w:rPr>
        <w:t>Show</w:t>
      </w:r>
      <w:r>
        <w:t xml:space="preserve"> all bonding and non-bonding electron pairs.</w:t>
      </w:r>
    </w:p>
    <w:p w:rsidR="000F0A53" w:rsidRDefault="000F0A53" w:rsidP="000F0A53">
      <w:pPr>
        <w:pStyle w:val="Subproblem"/>
      </w:pPr>
      <w:r>
        <w:rPr>
          <w:rStyle w:val="Numbering"/>
        </w:rPr>
        <w:t>g</w:t>
      </w:r>
      <w:r w:rsidRPr="00104933">
        <w:rPr>
          <w:rStyle w:val="Numbering"/>
        </w:rPr>
        <w:t>)</w:t>
      </w:r>
      <w:r w:rsidRPr="00104933">
        <w:rPr>
          <w:rStyle w:val="Numbering"/>
        </w:rPr>
        <w:tab/>
      </w:r>
      <w:r w:rsidRPr="00AD6768">
        <w:rPr>
          <w:rStyle w:val="Ask"/>
        </w:rPr>
        <w:t>Give</w:t>
      </w:r>
      <w:r>
        <w:t xml:space="preserve"> the chemical equation for the reaction of </w:t>
      </w:r>
      <w:r w:rsidRPr="00AD6768">
        <w:rPr>
          <w:rStyle w:val="Unknown"/>
        </w:rPr>
        <w:t>B</w:t>
      </w:r>
      <w:r w:rsidRPr="007F532A">
        <w:t xml:space="preserve"> </w:t>
      </w:r>
      <w:r>
        <w:t>with water.</w:t>
      </w:r>
    </w:p>
    <w:p w:rsidR="000F0A53" w:rsidRDefault="000F0A53" w:rsidP="000F0A53">
      <w:pPr>
        <w:pStyle w:val="Text"/>
      </w:pPr>
      <w:r>
        <w:t xml:space="preserve">In the experiment described by Christe and co-workers, </w:t>
      </w:r>
      <w:r w:rsidRPr="00AD6768">
        <w:rPr>
          <w:rStyle w:val="Unknown"/>
        </w:rPr>
        <w:t>A</w:t>
      </w:r>
      <w:r>
        <w:t xml:space="preserve"> was mixed with </w:t>
      </w:r>
      <w:r w:rsidRPr="00AD6768">
        <w:rPr>
          <w:rStyle w:val="Unknown"/>
        </w:rPr>
        <w:t>B</w:t>
      </w:r>
      <w:r>
        <w:t xml:space="preserve"> in liquid hydrogen fluoride at –196 </w:t>
      </w:r>
      <w:r>
        <w:rPr>
          <w:rFonts w:cs="Arial"/>
        </w:rPr>
        <w:t>°</w:t>
      </w:r>
      <w:r>
        <w:t xml:space="preserve">C. The mixture was shaken for three days in a closed ampoule at –78 </w:t>
      </w:r>
      <w:r>
        <w:rPr>
          <w:rFonts w:cs="Arial"/>
        </w:rPr>
        <w:t>°</w:t>
      </w:r>
      <w:r>
        <w:t xml:space="preserve">C, finally it was cooled down again to –196 </w:t>
      </w:r>
      <w:r>
        <w:rPr>
          <w:rFonts w:cs="Arial"/>
        </w:rPr>
        <w:t>°</w:t>
      </w:r>
      <w:r>
        <w:t xml:space="preserve">C. A compound </w:t>
      </w:r>
      <w:r w:rsidRPr="00AD6768">
        <w:rPr>
          <w:rStyle w:val="Unknown"/>
        </w:rPr>
        <w:t>C</w:t>
      </w:r>
      <w:r>
        <w:t xml:space="preserve"> was obtained, that contained the same octahedral anion as </w:t>
      </w:r>
      <w:r w:rsidRPr="00AD6768">
        <w:rPr>
          <w:rStyle w:val="Unknown"/>
        </w:rPr>
        <w:t>B</w:t>
      </w:r>
      <w:r>
        <w:t xml:space="preserve"> and the expected, V-shaped cation composed only of N-atoms. </w:t>
      </w:r>
      <w:r w:rsidRPr="00AD6768">
        <w:rPr>
          <w:rStyle w:val="Unknown"/>
        </w:rPr>
        <w:t>C</w:t>
      </w:r>
      <w:r>
        <w:t xml:space="preserve"> contained 22.90 % N by mass. </w:t>
      </w:r>
    </w:p>
    <w:p w:rsidR="000F0A53" w:rsidRDefault="000F0A53" w:rsidP="000F0A53">
      <w:pPr>
        <w:pStyle w:val="Subproblem"/>
      </w:pPr>
      <w:r w:rsidRPr="00104933">
        <w:rPr>
          <w:rStyle w:val="Numbering"/>
        </w:rPr>
        <w:t>h)</w:t>
      </w:r>
      <w:r w:rsidRPr="00104933">
        <w:rPr>
          <w:rStyle w:val="Numbering"/>
        </w:rPr>
        <w:tab/>
      </w:r>
      <w:r w:rsidRPr="00AD6768">
        <w:rPr>
          <w:rStyle w:val="Ask"/>
        </w:rPr>
        <w:t>Determine</w:t>
      </w:r>
      <w:r w:rsidRPr="007F532A">
        <w:t xml:space="preserve"> the empirical formula of </w:t>
      </w:r>
      <w:r w:rsidRPr="00AD6768">
        <w:rPr>
          <w:rStyle w:val="Unknown"/>
        </w:rPr>
        <w:t>C</w:t>
      </w:r>
      <w:r w:rsidRPr="007F532A">
        <w:t>.</w:t>
      </w:r>
    </w:p>
    <w:p w:rsidR="000F0A53" w:rsidRDefault="000F0A53" w:rsidP="000F0A53">
      <w:pPr>
        <w:pStyle w:val="Subproblem"/>
      </w:pPr>
      <w:r w:rsidRPr="00104933">
        <w:rPr>
          <w:rStyle w:val="Numbering"/>
        </w:rPr>
        <w:t>i)</w:t>
      </w:r>
      <w:r w:rsidRPr="00104933">
        <w:rPr>
          <w:rStyle w:val="Numbering"/>
        </w:rPr>
        <w:tab/>
      </w:r>
      <w:r>
        <w:t>The cation of</w:t>
      </w:r>
      <w:r w:rsidRPr="007F532A">
        <w:t xml:space="preserve"> </w:t>
      </w:r>
      <w:r w:rsidRPr="00AD6768">
        <w:rPr>
          <w:rStyle w:val="Unknown"/>
        </w:rPr>
        <w:t>C</w:t>
      </w:r>
      <w:r w:rsidRPr="007F532A">
        <w:t xml:space="preserve"> has many re</w:t>
      </w:r>
      <w:r>
        <w:t xml:space="preserve">sonance structures. </w:t>
      </w:r>
      <w:r w:rsidRPr="00AD6768">
        <w:rPr>
          <w:rStyle w:val="Ask"/>
        </w:rPr>
        <w:t>Show</w:t>
      </w:r>
      <w:r w:rsidRPr="007F532A">
        <w:t xml:space="preserve"> these structures, indicating all bonding and non-bonding electron pairs.</w:t>
      </w:r>
      <w:r>
        <w:t xml:space="preserve"> </w:t>
      </w:r>
      <w:r w:rsidRPr="00AD6768">
        <w:rPr>
          <w:rStyle w:val="Ask"/>
        </w:rPr>
        <w:t>Predict</w:t>
      </w:r>
      <w:r>
        <w:t xml:space="preserve"> the bond angles expected in the contributing structures (approximately).</w:t>
      </w:r>
    </w:p>
    <w:p w:rsidR="000F0A53" w:rsidRDefault="000F0A53" w:rsidP="000F0A53">
      <w:pPr>
        <w:pStyle w:val="Subproblem"/>
      </w:pPr>
      <w:r w:rsidRPr="00104933">
        <w:rPr>
          <w:rStyle w:val="Numbering"/>
        </w:rPr>
        <w:t>j)</w:t>
      </w:r>
      <w:r w:rsidRPr="00104933">
        <w:rPr>
          <w:rStyle w:val="Numbering"/>
        </w:rPr>
        <w:tab/>
      </w:r>
      <w:r w:rsidRPr="00AD6768">
        <w:rPr>
          <w:rStyle w:val="Ask"/>
        </w:rPr>
        <w:t>Give</w:t>
      </w:r>
      <w:r>
        <w:t xml:space="preserve"> the chemical</w:t>
      </w:r>
      <w:r w:rsidRPr="007F532A">
        <w:t xml:space="preserve"> equation</w:t>
      </w:r>
      <w:r>
        <w:t xml:space="preserve"> for</w:t>
      </w:r>
      <w:r w:rsidRPr="007F532A">
        <w:t xml:space="preserve"> the formation of </w:t>
      </w:r>
      <w:r w:rsidRPr="00AD6768">
        <w:rPr>
          <w:rStyle w:val="Unknown"/>
        </w:rPr>
        <w:t>C</w:t>
      </w:r>
      <w:r>
        <w:t>.</w:t>
      </w:r>
      <w:r w:rsidRPr="007F532A">
        <w:t xml:space="preserve"> </w:t>
      </w:r>
      <w:r>
        <w:t>T</w:t>
      </w:r>
      <w:r w:rsidRPr="007F532A">
        <w:t>he forma</w:t>
      </w:r>
      <w:r>
        <w:t xml:space="preserve">tion of </w:t>
      </w:r>
      <w:r w:rsidRPr="00AD6768">
        <w:rPr>
          <w:rStyle w:val="Ask"/>
        </w:rPr>
        <w:t>which</w:t>
      </w:r>
      <w:r w:rsidRPr="007F532A">
        <w:t xml:space="preserve"> compound makes the process </w:t>
      </w:r>
      <w:r>
        <w:t>thermodynamically favorable?</w:t>
      </w:r>
    </w:p>
    <w:p w:rsidR="000F0A53" w:rsidRPr="00590855" w:rsidRDefault="000F0A53" w:rsidP="000F0A53">
      <w:pPr>
        <w:pStyle w:val="Text"/>
      </w:pPr>
      <w:r>
        <w:t xml:space="preserve">The cation of </w:t>
      </w:r>
      <w:r w:rsidRPr="00AD6768">
        <w:rPr>
          <w:rStyle w:val="Unknown"/>
        </w:rPr>
        <w:t>C</w:t>
      </w:r>
      <w:r>
        <w:t xml:space="preserve"> is a very strong oxidizing agent. It oxidizes water; the reaction gives rise to the formation of two elemental gases. The resulting aqueous solution contains the same compounds as in the case of hydrolysis of </w:t>
      </w:r>
      <w:r w:rsidRPr="00AD6768">
        <w:rPr>
          <w:rStyle w:val="Unknown"/>
        </w:rPr>
        <w:t>B</w:t>
      </w:r>
      <w:r>
        <w:t>.</w:t>
      </w:r>
    </w:p>
    <w:p w:rsidR="000F0A53" w:rsidRPr="007F532A" w:rsidRDefault="000F0A53" w:rsidP="000F0A53">
      <w:pPr>
        <w:pStyle w:val="Subproblem"/>
      </w:pPr>
      <w:r w:rsidRPr="00104933">
        <w:rPr>
          <w:rStyle w:val="Numbering"/>
        </w:rPr>
        <w:t>k)</w:t>
      </w:r>
      <w:r w:rsidRPr="00104933">
        <w:rPr>
          <w:rStyle w:val="Numbering"/>
        </w:rPr>
        <w:tab/>
      </w:r>
      <w:r w:rsidRPr="00AD6768">
        <w:rPr>
          <w:rStyle w:val="Ask"/>
        </w:rPr>
        <w:t>Give</w:t>
      </w:r>
      <w:r>
        <w:t xml:space="preserve"> the chemical equation for the hydrolysis</w:t>
      </w:r>
      <w:r w:rsidRPr="007F532A">
        <w:t xml:space="preserve"> of </w:t>
      </w:r>
      <w:r w:rsidRPr="00AD6768">
        <w:rPr>
          <w:rStyle w:val="Unknown"/>
        </w:rPr>
        <w:t>C</w:t>
      </w:r>
      <w:r>
        <w:t>.</w:t>
      </w:r>
    </w:p>
    <w:p w:rsidR="000F0A53" w:rsidRPr="00590855" w:rsidRDefault="000F0A53" w:rsidP="000F0A53">
      <w:pPr>
        <w:pStyle w:val="Text"/>
      </w:pPr>
      <w:r>
        <w:t xml:space="preserve">In </w:t>
      </w:r>
      <w:smartTag w:uri="urn:schemas-microsoft-com:office:smarttags" w:element="metricconverter">
        <w:smartTagPr>
          <w:attr w:name="ProductID" w:val="2004, a"/>
        </w:smartTagPr>
        <w:r>
          <w:t>2004, a</w:t>
        </w:r>
      </w:smartTag>
      <w:r>
        <w:t xml:space="preserve"> further step was made. The ionic compound </w:t>
      </w:r>
      <w:r w:rsidRPr="00AD6768">
        <w:rPr>
          <w:rStyle w:val="Unknown"/>
        </w:rPr>
        <w:t>E</w:t>
      </w:r>
      <w:r>
        <w:t xml:space="preserve"> was synthesized, whose nitrogen content was 91.24 % by mass! The first step in the synthesis of </w:t>
      </w:r>
      <w:r w:rsidRPr="00AD6768">
        <w:rPr>
          <w:rStyle w:val="Unknown"/>
        </w:rPr>
        <w:t>E</w:t>
      </w:r>
      <w:r>
        <w:t xml:space="preserve"> was the reaction of the chloride of a main group element with an excess of the sodium salt of </w:t>
      </w:r>
      <w:r w:rsidRPr="00AD6768">
        <w:rPr>
          <w:rStyle w:val="Unknown"/>
        </w:rPr>
        <w:t>A</w:t>
      </w:r>
      <w:r>
        <w:t xml:space="preserve"> (in acetonitrile, at –20 °C), giving rise to the formation of the compound </w:t>
      </w:r>
      <w:r w:rsidRPr="00AD6768">
        <w:rPr>
          <w:rStyle w:val="Unknown"/>
        </w:rPr>
        <w:t>D</w:t>
      </w:r>
      <w:r>
        <w:t xml:space="preserve"> and NaCl. Gas evolution was not observed. In the second step, </w:t>
      </w:r>
      <w:r w:rsidRPr="00AD6768">
        <w:rPr>
          <w:rStyle w:val="Unknown"/>
        </w:rPr>
        <w:t>D</w:t>
      </w:r>
      <w:r>
        <w:t xml:space="preserve"> was reacted with </w:t>
      </w:r>
      <w:r w:rsidRPr="00AD6768">
        <w:rPr>
          <w:rStyle w:val="Unknown"/>
        </w:rPr>
        <w:t>C</w:t>
      </w:r>
      <w:r>
        <w:t xml:space="preserve"> in liquid SO</w:t>
      </w:r>
      <w:r>
        <w:rPr>
          <w:vertAlign w:val="subscript"/>
        </w:rPr>
        <w:t>2</w:t>
      </w:r>
      <w:r>
        <w:t xml:space="preserve"> at –64 °C, giving </w:t>
      </w:r>
      <w:r w:rsidRPr="00AD6768">
        <w:rPr>
          <w:rStyle w:val="Unknown"/>
        </w:rPr>
        <w:t>E</w:t>
      </w:r>
      <w:r w:rsidRPr="00005AF4">
        <w:t xml:space="preserve"> as the product</w:t>
      </w:r>
      <w:r>
        <w:t xml:space="preserve">. The cation : anion ratio in </w:t>
      </w:r>
      <w:r w:rsidRPr="00AD6768">
        <w:rPr>
          <w:rStyle w:val="Unknown"/>
        </w:rPr>
        <w:t>E</w:t>
      </w:r>
      <w:r>
        <w:t xml:space="preserve"> is also 1:1 and it contains the same cation as </w:t>
      </w:r>
      <w:r w:rsidRPr="00AD6768">
        <w:rPr>
          <w:rStyle w:val="Unknown"/>
        </w:rPr>
        <w:t>C</w:t>
      </w:r>
      <w:r>
        <w:t xml:space="preserve">. </w:t>
      </w:r>
      <w:r w:rsidRPr="00AD6768">
        <w:rPr>
          <w:rStyle w:val="Unknown"/>
        </w:rPr>
        <w:t xml:space="preserve">D </w:t>
      </w:r>
      <w:r>
        <w:t xml:space="preserve">and </w:t>
      </w:r>
      <w:r w:rsidRPr="00AD6768">
        <w:rPr>
          <w:rStyle w:val="Unknown"/>
        </w:rPr>
        <w:t>E</w:t>
      </w:r>
      <w:r>
        <w:t xml:space="preserve"> contain </w:t>
      </w:r>
      <w:r w:rsidRPr="006D30CC">
        <w:t>the same</w:t>
      </w:r>
      <w:r w:rsidRPr="0056776F">
        <w:t xml:space="preserve"> </w:t>
      </w:r>
      <w:r>
        <w:t xml:space="preserve">complex anion, whose central atom is octahedrally coordinated. </w:t>
      </w:r>
    </w:p>
    <w:p w:rsidR="000F0A53" w:rsidRDefault="000F0A53" w:rsidP="000F0A53">
      <w:pPr>
        <w:pStyle w:val="Subproblem"/>
      </w:pPr>
      <w:r w:rsidRPr="00104933">
        <w:rPr>
          <w:rStyle w:val="Numbering"/>
        </w:rPr>
        <w:t>l)</w:t>
      </w:r>
      <w:r w:rsidRPr="00104933">
        <w:rPr>
          <w:rStyle w:val="Numbering"/>
        </w:rPr>
        <w:tab/>
      </w:r>
      <w:r w:rsidRPr="00AD6768">
        <w:rPr>
          <w:rStyle w:val="Ask"/>
        </w:rPr>
        <w:t>Determine</w:t>
      </w:r>
      <w:r w:rsidRPr="00620E38">
        <w:t xml:space="preserve"> the empirical formula of</w:t>
      </w:r>
      <w:r>
        <w:t xml:space="preserve"> </w:t>
      </w:r>
      <w:r w:rsidRPr="00AD6768">
        <w:rPr>
          <w:rStyle w:val="Unknown"/>
        </w:rPr>
        <w:t>E</w:t>
      </w:r>
      <w:r w:rsidRPr="00620E38">
        <w:t>,</w:t>
      </w:r>
      <w:r>
        <w:t xml:space="preserve"> given that it contains two types of </w:t>
      </w:r>
      <w:r w:rsidRPr="00620E38">
        <w:t>atoms.</w:t>
      </w:r>
    </w:p>
    <w:p w:rsidR="000F0A53" w:rsidRDefault="000F0A53" w:rsidP="000F0A53">
      <w:pPr>
        <w:pStyle w:val="Subproblem"/>
      </w:pPr>
      <w:r w:rsidRPr="00104933">
        <w:rPr>
          <w:rStyle w:val="Numbering"/>
        </w:rPr>
        <w:lastRenderedPageBreak/>
        <w:t>m)</w:t>
      </w:r>
      <w:r w:rsidRPr="00104933">
        <w:rPr>
          <w:rStyle w:val="Numbering"/>
        </w:rPr>
        <w:tab/>
      </w:r>
      <w:r w:rsidRPr="00AD6768">
        <w:rPr>
          <w:rStyle w:val="Ask"/>
        </w:rPr>
        <w:t>Determine</w:t>
      </w:r>
      <w:r>
        <w:t xml:space="preserve"> the empirical formula of </w:t>
      </w:r>
      <w:r w:rsidRPr="00AD6768">
        <w:rPr>
          <w:rStyle w:val="Unknown"/>
        </w:rPr>
        <w:t>D</w:t>
      </w:r>
      <w:r>
        <w:t xml:space="preserve"> and </w:t>
      </w:r>
      <w:r w:rsidRPr="00AD6768">
        <w:rPr>
          <w:rStyle w:val="Ask"/>
        </w:rPr>
        <w:t>identify</w:t>
      </w:r>
      <w:r>
        <w:t xml:space="preserve"> the main group element used.</w:t>
      </w:r>
    </w:p>
    <w:p w:rsidR="000F0A53" w:rsidRPr="00590855" w:rsidRDefault="000F0A53" w:rsidP="000F0A53">
      <w:pPr>
        <w:pStyle w:val="Text"/>
      </w:pPr>
      <w:r w:rsidRPr="00AD6768">
        <w:rPr>
          <w:rStyle w:val="Unknown"/>
        </w:rPr>
        <w:t>E</w:t>
      </w:r>
      <w:r>
        <w:t xml:space="preserve"> is supposed to be a potential fuel for future space travel because of its extremely high endothermic character. (It is a so-called “high energy density material”). A further advance is that the products of the decomposition of </w:t>
      </w:r>
      <w:r w:rsidRPr="00AD6768">
        <w:rPr>
          <w:rStyle w:val="Unknown"/>
        </w:rPr>
        <w:t>E</w:t>
      </w:r>
      <w:r>
        <w:t xml:space="preserve"> are not toxic, so they do not pollute the atmosphere.</w:t>
      </w:r>
    </w:p>
    <w:p w:rsidR="000F0A53" w:rsidRPr="00BF3733" w:rsidRDefault="000F0A53" w:rsidP="000F0A53">
      <w:pPr>
        <w:pStyle w:val="Subproblem"/>
      </w:pPr>
      <w:r w:rsidRPr="00104933">
        <w:rPr>
          <w:rStyle w:val="Numbering"/>
        </w:rPr>
        <w:t>n)</w:t>
      </w:r>
      <w:r w:rsidRPr="00104933">
        <w:rPr>
          <w:rStyle w:val="Numbering"/>
        </w:rPr>
        <w:tab/>
      </w:r>
      <w:r w:rsidRPr="00AD6768">
        <w:rPr>
          <w:rStyle w:val="Ask"/>
        </w:rPr>
        <w:t>What</w:t>
      </w:r>
      <w:r w:rsidRPr="00BF3733">
        <w:t xml:space="preserve"> are the reaction products of the decomposition of </w:t>
      </w:r>
      <w:r w:rsidRPr="00AD6768">
        <w:rPr>
          <w:rStyle w:val="Unknown"/>
        </w:rPr>
        <w:t>E</w:t>
      </w:r>
      <w:r w:rsidRPr="00BF3733">
        <w:t xml:space="preserve"> in air?</w:t>
      </w:r>
    </w:p>
    <w:p w:rsidR="000F0A53" w:rsidRDefault="000F0A53" w:rsidP="003331D4">
      <w:pPr>
        <w:pStyle w:val="Text"/>
      </w:pPr>
    </w:p>
    <w:p w:rsidR="000F0A53" w:rsidRDefault="000F0A53" w:rsidP="000F0A53">
      <w:pPr>
        <w:pStyle w:val="Kop3"/>
      </w:pPr>
      <w:r>
        <w:t>Problem 7</w:t>
      </w:r>
    </w:p>
    <w:p w:rsidR="000F0A53" w:rsidRDefault="000F0A53" w:rsidP="000F0A53">
      <w:pPr>
        <w:pStyle w:val="Text"/>
      </w:pPr>
      <w:r w:rsidRPr="0091653C">
        <w:rPr>
          <w:rStyle w:val="Ask"/>
        </w:rPr>
        <w:t>Calculate</w:t>
      </w:r>
      <w:r w:rsidRPr="00311A0F">
        <w:t xml:space="preserve"> the analytical </w:t>
      </w:r>
      <w:r>
        <w:t>concentration for each of the following solutions:</w:t>
      </w:r>
    </w:p>
    <w:p w:rsidR="000F0A53" w:rsidRDefault="000F0A53" w:rsidP="000F0A53">
      <w:pPr>
        <w:pStyle w:val="Subproblem"/>
      </w:pPr>
      <w:r w:rsidRPr="0091653C">
        <w:rPr>
          <w:rStyle w:val="Numbering"/>
        </w:rPr>
        <w:t>a)</w:t>
      </w:r>
      <w:r w:rsidRPr="0091653C">
        <w:rPr>
          <w:rStyle w:val="Numbering"/>
        </w:rPr>
        <w:tab/>
      </w:r>
      <w:r>
        <w:t>HCl solution, pH = 4.00 (solution A),</w:t>
      </w:r>
    </w:p>
    <w:p w:rsidR="000F0A53" w:rsidRDefault="000F0A53" w:rsidP="000F0A53">
      <w:pPr>
        <w:pStyle w:val="Subproblem"/>
      </w:pPr>
      <w:r w:rsidRPr="0091653C">
        <w:rPr>
          <w:rStyle w:val="Numbering"/>
        </w:rPr>
        <w:t>b)</w:t>
      </w:r>
      <w:r w:rsidRPr="0091653C">
        <w:rPr>
          <w:rStyle w:val="Numbering"/>
        </w:rPr>
        <w:tab/>
      </w:r>
      <w:r>
        <w:t>acetic acid solution, pH = 4.00 (solution B),</w:t>
      </w:r>
    </w:p>
    <w:p w:rsidR="000F0A53" w:rsidRDefault="000F0A53" w:rsidP="000F0A53">
      <w:pPr>
        <w:pStyle w:val="Subproblem"/>
      </w:pPr>
      <w:r w:rsidRPr="0091653C">
        <w:rPr>
          <w:rStyle w:val="Numbering"/>
        </w:rPr>
        <w:t>c)</w:t>
      </w:r>
      <w:r w:rsidRPr="0091653C">
        <w:rPr>
          <w:rStyle w:val="Numbering"/>
        </w:rPr>
        <w:tab/>
      </w:r>
      <w:r>
        <w:t>sulfuric acid solution, pH = 4.00 (solution C),</w:t>
      </w:r>
    </w:p>
    <w:p w:rsidR="000F0A53" w:rsidRDefault="000F0A53" w:rsidP="000F0A53">
      <w:pPr>
        <w:pStyle w:val="Subproblem"/>
      </w:pPr>
      <w:r w:rsidRPr="0091653C">
        <w:rPr>
          <w:rStyle w:val="Numbering"/>
        </w:rPr>
        <w:t>d)</w:t>
      </w:r>
      <w:r w:rsidRPr="0091653C">
        <w:rPr>
          <w:rStyle w:val="Numbering"/>
        </w:rPr>
        <w:tab/>
      </w:r>
      <w:r>
        <w:t>citric acid solution, pH = 4.00 (solution D).</w:t>
      </w:r>
    </w:p>
    <w:p w:rsidR="000F0A53" w:rsidRDefault="000F0A53" w:rsidP="000F0A53">
      <w:pPr>
        <w:pStyle w:val="Text"/>
      </w:pPr>
      <w:r w:rsidRPr="0091653C">
        <w:rPr>
          <w:rStyle w:val="Ask"/>
        </w:rPr>
        <w:t>Calculate</w:t>
      </w:r>
      <w:r>
        <w:t xml:space="preserve"> the pH for each of the following mixtures:</w:t>
      </w:r>
    </w:p>
    <w:p w:rsidR="000F0A53" w:rsidRDefault="000F0A53" w:rsidP="000F0A53">
      <w:pPr>
        <w:pStyle w:val="Subproblem"/>
      </w:pPr>
      <w:r w:rsidRPr="0091653C">
        <w:rPr>
          <w:rStyle w:val="Numbering"/>
        </w:rPr>
        <w:t>e)</w:t>
      </w:r>
      <w:r w:rsidRPr="0091653C">
        <w:rPr>
          <w:rStyle w:val="Numbering"/>
        </w:rPr>
        <w:tab/>
      </w:r>
      <w:r>
        <w:t>equal volumes of solution A and NaOH solution (pOH = 4),</w:t>
      </w:r>
    </w:p>
    <w:p w:rsidR="000F0A53" w:rsidRDefault="000F0A53" w:rsidP="000F0A53">
      <w:pPr>
        <w:pStyle w:val="Subproblem"/>
      </w:pPr>
      <w:r w:rsidRPr="0091653C">
        <w:rPr>
          <w:rStyle w:val="Numbering"/>
        </w:rPr>
        <w:t>f)</w:t>
      </w:r>
      <w:r w:rsidRPr="0091653C">
        <w:rPr>
          <w:rStyle w:val="Numbering"/>
        </w:rPr>
        <w:tab/>
      </w:r>
      <w:r>
        <w:t>equal volumes of solution B and NaOH solution (pOH = 4),</w:t>
      </w:r>
    </w:p>
    <w:p w:rsidR="000F0A53" w:rsidRDefault="000F0A53" w:rsidP="000F0A53">
      <w:pPr>
        <w:pStyle w:val="Subproblem"/>
      </w:pPr>
      <w:r w:rsidRPr="0091653C">
        <w:rPr>
          <w:rStyle w:val="Numbering"/>
        </w:rPr>
        <w:t>g)</w:t>
      </w:r>
      <w:r w:rsidRPr="0091653C">
        <w:rPr>
          <w:rStyle w:val="Numbering"/>
        </w:rPr>
        <w:tab/>
      </w:r>
      <w:r>
        <w:t>equal volumes of solution C and NaOH solution (pOH = 4),</w:t>
      </w:r>
    </w:p>
    <w:p w:rsidR="000F0A53" w:rsidRDefault="000F0A53" w:rsidP="000F0A53">
      <w:pPr>
        <w:pStyle w:val="Subproblem"/>
      </w:pPr>
      <w:r w:rsidRPr="0091653C">
        <w:rPr>
          <w:rStyle w:val="Numbering"/>
        </w:rPr>
        <w:t>h)</w:t>
      </w:r>
      <w:r w:rsidRPr="0091653C">
        <w:rPr>
          <w:rStyle w:val="Numbering"/>
        </w:rPr>
        <w:tab/>
      </w:r>
      <w:r>
        <w:t>equal volumes of solution D and NaOH solution (pOH = 4).</w:t>
      </w:r>
    </w:p>
    <w:p w:rsidR="000F0A53" w:rsidRDefault="000F0A53" w:rsidP="000F0A53">
      <w:pPr>
        <w:pStyle w:val="Subproblem"/>
      </w:pPr>
      <w:r w:rsidRPr="0091653C">
        <w:rPr>
          <w:rStyle w:val="Numbering"/>
        </w:rPr>
        <w:t>i)</w:t>
      </w:r>
      <w:r w:rsidRPr="0091653C">
        <w:rPr>
          <w:rStyle w:val="Numbering"/>
        </w:rPr>
        <w:tab/>
      </w:r>
      <w:r>
        <w:t>equal volumes of solution A and B,</w:t>
      </w:r>
    </w:p>
    <w:p w:rsidR="000F0A53" w:rsidRDefault="000F0A53" w:rsidP="000F0A53">
      <w:pPr>
        <w:pStyle w:val="Subproblem"/>
      </w:pPr>
      <w:r w:rsidRPr="0091653C">
        <w:rPr>
          <w:rStyle w:val="Numbering"/>
        </w:rPr>
        <w:t>j)</w:t>
      </w:r>
      <w:r w:rsidRPr="0091653C">
        <w:rPr>
          <w:rStyle w:val="Numbering"/>
        </w:rPr>
        <w:tab/>
      </w:r>
      <w:r>
        <w:t>equal volumes of solution A and C.</w:t>
      </w:r>
    </w:p>
    <w:p w:rsidR="000F0A53" w:rsidRDefault="000F0A53" w:rsidP="000F0A53">
      <w:pPr>
        <w:pStyle w:val="Text"/>
      </w:pPr>
      <w:r>
        <w:t>Acetic acid: p</w:t>
      </w:r>
      <w:r w:rsidRPr="0091653C">
        <w:rPr>
          <w:rStyle w:val="Variable"/>
        </w:rPr>
        <w:t>K</w:t>
      </w:r>
      <w:r w:rsidRPr="00940860">
        <w:rPr>
          <w:vertAlign w:val="subscript"/>
        </w:rPr>
        <w:t>a</w:t>
      </w:r>
      <w:r>
        <w:t xml:space="preserve"> = 4.76</w:t>
      </w:r>
    </w:p>
    <w:p w:rsidR="000F0A53" w:rsidRDefault="000F0A53" w:rsidP="000F0A53">
      <w:pPr>
        <w:pStyle w:val="Text"/>
      </w:pPr>
      <w:r>
        <w:t>Sulfuric acid: p</w:t>
      </w:r>
      <w:r w:rsidRPr="0091653C">
        <w:rPr>
          <w:rStyle w:val="Variable"/>
        </w:rPr>
        <w:t>K</w:t>
      </w:r>
      <w:r w:rsidRPr="00940860">
        <w:rPr>
          <w:vertAlign w:val="subscript"/>
        </w:rPr>
        <w:t>a</w:t>
      </w:r>
      <w:r>
        <w:rPr>
          <w:vertAlign w:val="subscript"/>
        </w:rPr>
        <w:t>2</w:t>
      </w:r>
      <w:r>
        <w:t xml:space="preserve"> = 1.99</w:t>
      </w:r>
    </w:p>
    <w:p w:rsidR="000F0A53" w:rsidRPr="00EE00E4" w:rsidRDefault="000F0A53" w:rsidP="000F0A53">
      <w:pPr>
        <w:pStyle w:val="Text"/>
      </w:pPr>
      <w:r>
        <w:t>Citric acid: p</w:t>
      </w:r>
      <w:r w:rsidRPr="0091653C">
        <w:rPr>
          <w:rStyle w:val="Variable"/>
        </w:rPr>
        <w:t>K</w:t>
      </w:r>
      <w:r w:rsidRPr="00940860">
        <w:rPr>
          <w:vertAlign w:val="subscript"/>
        </w:rPr>
        <w:t>a</w:t>
      </w:r>
      <w:r>
        <w:rPr>
          <w:vertAlign w:val="subscript"/>
        </w:rPr>
        <w:t>1</w:t>
      </w:r>
      <w:r>
        <w:t xml:space="preserve"> = 3.10,</w:t>
      </w:r>
      <w:r w:rsidRPr="00940860">
        <w:t xml:space="preserve"> </w:t>
      </w:r>
      <w:r>
        <w:t>p</w:t>
      </w:r>
      <w:r w:rsidRPr="0091653C">
        <w:rPr>
          <w:rStyle w:val="Variable"/>
        </w:rPr>
        <w:t>K</w:t>
      </w:r>
      <w:r w:rsidRPr="00940860">
        <w:rPr>
          <w:vertAlign w:val="subscript"/>
        </w:rPr>
        <w:t>a</w:t>
      </w:r>
      <w:r>
        <w:rPr>
          <w:vertAlign w:val="subscript"/>
        </w:rPr>
        <w:t>2</w:t>
      </w:r>
      <w:r>
        <w:t xml:space="preserve"> = 4.35, p</w:t>
      </w:r>
      <w:r w:rsidRPr="0091653C">
        <w:rPr>
          <w:rStyle w:val="Variable"/>
        </w:rPr>
        <w:t>K</w:t>
      </w:r>
      <w:r w:rsidRPr="00940860">
        <w:rPr>
          <w:vertAlign w:val="subscript"/>
        </w:rPr>
        <w:t>a</w:t>
      </w:r>
      <w:r>
        <w:rPr>
          <w:vertAlign w:val="subscript"/>
        </w:rPr>
        <w:t>3</w:t>
      </w:r>
      <w:r>
        <w:t xml:space="preserve"> = 6.39</w:t>
      </w:r>
    </w:p>
    <w:p w:rsidR="000F0A53" w:rsidRDefault="000F0A53" w:rsidP="003331D4">
      <w:pPr>
        <w:pStyle w:val="Text"/>
      </w:pPr>
    </w:p>
    <w:p w:rsidR="000F0A53" w:rsidRPr="005C1C61" w:rsidRDefault="000F0A53" w:rsidP="000F0A53">
      <w:pPr>
        <w:pStyle w:val="Kop3"/>
      </w:pPr>
      <w:r w:rsidRPr="005C1C61">
        <w:t>Problem 8</w:t>
      </w:r>
    </w:p>
    <w:p w:rsidR="000F0A53" w:rsidRPr="005C1C61" w:rsidRDefault="000F0A53" w:rsidP="000F0A53">
      <w:pPr>
        <w:pStyle w:val="Text"/>
      </w:pPr>
      <w:r w:rsidRPr="005C1C61">
        <w:t xml:space="preserve">Numerous inorganic compounds undergo autodissociation in their liquid state. In liquid hydrogen fluoride (density, </w:t>
      </w:r>
      <w:r w:rsidRPr="00AD21A1">
        <w:rPr>
          <w:rStyle w:val="Variable"/>
        </w:rPr>
        <w:t>ρ</w:t>
      </w:r>
      <w:r w:rsidRPr="005C1C61">
        <w:t xml:space="preserve"> = 1.002 g/cm</w:t>
      </w:r>
      <w:r w:rsidRPr="005C1C61">
        <w:rPr>
          <w:vertAlign w:val="superscript"/>
        </w:rPr>
        <w:t>3</w:t>
      </w:r>
      <w:r w:rsidRPr="005C1C61">
        <w:t>) the following equilibrium can describe the autoprotolysis:</w:t>
      </w:r>
    </w:p>
    <w:p w:rsidR="000F0A53" w:rsidRPr="005C1C61" w:rsidRDefault="000F0A53" w:rsidP="000F0A53">
      <w:pPr>
        <w:pStyle w:val="Equation"/>
      </w:pPr>
      <w:r w:rsidRPr="005C1C61">
        <w:t xml:space="preserve">3 HF </w:t>
      </w:r>
      <w:r w:rsidRPr="005C1C61">
        <w:sym w:font="Euclid Extra" w:char="F083"/>
      </w:r>
      <w:r w:rsidRPr="005C1C61">
        <w:t xml:space="preserve"> H</w:t>
      </w:r>
      <w:r w:rsidRPr="005C1C61">
        <w:rPr>
          <w:vertAlign w:val="subscript"/>
        </w:rPr>
        <w:t>2</w:t>
      </w:r>
      <w:r w:rsidRPr="005C1C61">
        <w:t>F</w:t>
      </w:r>
      <w:r w:rsidRPr="005C1C61">
        <w:rPr>
          <w:vertAlign w:val="superscript"/>
        </w:rPr>
        <w:t>+</w:t>
      </w:r>
      <w:r w:rsidRPr="005C1C61">
        <w:t xml:space="preserve"> + HF</w:t>
      </w:r>
      <w:r w:rsidRPr="005C1C61">
        <w:rPr>
          <w:vertAlign w:val="subscript"/>
        </w:rPr>
        <w:t>2</w:t>
      </w:r>
      <w:r w:rsidRPr="005C1C61">
        <w:rPr>
          <w:vertAlign w:val="superscript"/>
        </w:rPr>
        <w:t>–</w:t>
      </w:r>
    </w:p>
    <w:p w:rsidR="000F0A53" w:rsidRPr="005C1C61" w:rsidRDefault="000F0A53" w:rsidP="000F0A53">
      <w:pPr>
        <w:pStyle w:val="Text"/>
      </w:pPr>
      <w:r w:rsidRPr="005C1C61">
        <w:t>The corresponding equilibrium constant is 8.0·10</w:t>
      </w:r>
      <w:r w:rsidRPr="005C1C61">
        <w:rPr>
          <w:vertAlign w:val="superscript"/>
        </w:rPr>
        <w:t>–12</w:t>
      </w:r>
      <w:r w:rsidRPr="005C1C61">
        <w:t>.</w:t>
      </w:r>
    </w:p>
    <w:p w:rsidR="000F0A53" w:rsidRPr="005C1C61" w:rsidRDefault="000F0A53" w:rsidP="000F0A53">
      <w:pPr>
        <w:pStyle w:val="Subproblem"/>
      </w:pPr>
      <w:r w:rsidRPr="00AD21A1">
        <w:rPr>
          <w:rStyle w:val="Numbering"/>
        </w:rPr>
        <w:t>a)</w:t>
      </w:r>
      <w:r w:rsidRPr="00AD21A1">
        <w:rPr>
          <w:rStyle w:val="Numbering"/>
        </w:rPr>
        <w:tab/>
      </w:r>
      <w:r w:rsidRPr="00AD21A1">
        <w:rPr>
          <w:rStyle w:val="Ask"/>
        </w:rPr>
        <w:t>Calculate</w:t>
      </w:r>
      <w:r w:rsidRPr="005C1C61">
        <w:t xml:space="preserve"> what </w:t>
      </w:r>
      <w:r>
        <w:t>fraction</w:t>
      </w:r>
      <w:r w:rsidRPr="005C1C61">
        <w:t xml:space="preserve"> of the fluorine is present in the cationic species in liquid HF, supposing that only these three species are present in the system.</w:t>
      </w:r>
    </w:p>
    <w:p w:rsidR="000F0A53" w:rsidRPr="005C1C61" w:rsidRDefault="000F0A53" w:rsidP="000F0A53">
      <w:pPr>
        <w:pStyle w:val="Text"/>
      </w:pPr>
      <w:r w:rsidRPr="005C1C61">
        <w:t xml:space="preserve">Various reactions can take place in liquid HF. </w:t>
      </w:r>
    </w:p>
    <w:p w:rsidR="000F0A53" w:rsidRPr="005C1C61" w:rsidRDefault="000F0A53" w:rsidP="000F0A53">
      <w:pPr>
        <w:pStyle w:val="Subproblem"/>
      </w:pPr>
      <w:r w:rsidRPr="00AD21A1">
        <w:rPr>
          <w:rStyle w:val="Numbering"/>
        </w:rPr>
        <w:lastRenderedPageBreak/>
        <w:t>b)</w:t>
      </w:r>
      <w:r w:rsidRPr="00AD21A1">
        <w:rPr>
          <w:rStyle w:val="Numbering"/>
        </w:rPr>
        <w:tab/>
      </w:r>
      <w:r w:rsidRPr="00AD21A1">
        <w:rPr>
          <w:rStyle w:val="Ask"/>
        </w:rPr>
        <w:t>Write</w:t>
      </w:r>
      <w:r w:rsidRPr="005C1C61">
        <w:t xml:space="preserve"> the equation of the reactions of liquid HF with the following substances: H</w:t>
      </w:r>
      <w:r w:rsidRPr="005C1C61">
        <w:rPr>
          <w:vertAlign w:val="subscript"/>
        </w:rPr>
        <w:t>2</w:t>
      </w:r>
      <w:r w:rsidRPr="005C1C61">
        <w:t>O, SiO</w:t>
      </w:r>
      <w:r w:rsidRPr="005C1C61">
        <w:rPr>
          <w:vertAlign w:val="subscript"/>
        </w:rPr>
        <w:t>2</w:t>
      </w:r>
      <w:r w:rsidRPr="005C1C61">
        <w:t>, acetone.</w:t>
      </w:r>
    </w:p>
    <w:p w:rsidR="000F0A53" w:rsidRPr="005C1C61" w:rsidRDefault="000F0A53" w:rsidP="000F0A53">
      <w:pPr>
        <w:pStyle w:val="Text"/>
      </w:pPr>
      <w:r w:rsidRPr="005C1C61">
        <w:t>In water HF behaves as a medium-strength acid and dissociates only partially. The most important reactions determining the equilibrium properties of the solution are the following:</w:t>
      </w:r>
    </w:p>
    <w:p w:rsidR="000F0A53" w:rsidRPr="000F0A53" w:rsidRDefault="000F0A53" w:rsidP="000F0A53">
      <w:pPr>
        <w:pStyle w:val="Equation"/>
        <w:rPr>
          <w:lang w:val="pt-BR"/>
        </w:rPr>
      </w:pPr>
      <w:r w:rsidRPr="000F0A53">
        <w:rPr>
          <w:lang w:val="pt-BR"/>
        </w:rPr>
        <w:t>HF + H</w:t>
      </w:r>
      <w:r w:rsidRPr="000F0A53">
        <w:rPr>
          <w:vertAlign w:val="subscript"/>
          <w:lang w:val="pt-BR"/>
        </w:rPr>
        <w:t>2</w:t>
      </w:r>
      <w:r w:rsidRPr="000F0A53">
        <w:rPr>
          <w:lang w:val="pt-BR"/>
        </w:rPr>
        <w:t xml:space="preserve">O </w:t>
      </w:r>
      <w:r w:rsidRPr="005C1C61">
        <w:sym w:font="Euclid Extra" w:char="F083"/>
      </w:r>
      <w:r w:rsidRPr="000F0A53">
        <w:rPr>
          <w:lang w:val="pt-BR"/>
        </w:rPr>
        <w:t xml:space="preserve"> H</w:t>
      </w:r>
      <w:r w:rsidRPr="000F0A53">
        <w:rPr>
          <w:vertAlign w:val="subscript"/>
          <w:lang w:val="pt-BR"/>
        </w:rPr>
        <w:t>3</w:t>
      </w:r>
      <w:r w:rsidRPr="000F0A53">
        <w:rPr>
          <w:lang w:val="pt-BR"/>
        </w:rPr>
        <w:t>O</w:t>
      </w:r>
      <w:r w:rsidRPr="000F0A53">
        <w:rPr>
          <w:vertAlign w:val="superscript"/>
          <w:lang w:val="pt-BR"/>
        </w:rPr>
        <w:t>+</w:t>
      </w:r>
      <w:r w:rsidRPr="000F0A53">
        <w:rPr>
          <w:lang w:val="pt-BR"/>
        </w:rPr>
        <w:t xml:space="preserve"> + F</w:t>
      </w:r>
      <w:r w:rsidRPr="000F0A53">
        <w:rPr>
          <w:vertAlign w:val="superscript"/>
          <w:lang w:val="pt-BR"/>
        </w:rPr>
        <w:t>–</w:t>
      </w:r>
      <w:r w:rsidRPr="000F0A53">
        <w:rPr>
          <w:lang w:val="pt-BR"/>
        </w:rPr>
        <w:tab/>
      </w:r>
      <w:r w:rsidRPr="000F0A53">
        <w:rPr>
          <w:lang w:val="pt-BR"/>
        </w:rPr>
        <w:tab/>
        <w:t>(1)</w:t>
      </w:r>
    </w:p>
    <w:p w:rsidR="000F0A53" w:rsidRPr="000F0A53" w:rsidRDefault="000F0A53" w:rsidP="000F0A53">
      <w:pPr>
        <w:pStyle w:val="Equation"/>
        <w:rPr>
          <w:lang w:val="pt-BR"/>
        </w:rPr>
      </w:pPr>
      <w:r w:rsidRPr="000F0A53">
        <w:rPr>
          <w:lang w:val="pt-BR"/>
        </w:rPr>
        <w:t>HF + F</w:t>
      </w:r>
      <w:r w:rsidRPr="000F0A53">
        <w:rPr>
          <w:vertAlign w:val="superscript"/>
          <w:lang w:val="pt-BR"/>
        </w:rPr>
        <w:t>–</w:t>
      </w:r>
      <w:r w:rsidRPr="000F0A53">
        <w:rPr>
          <w:lang w:val="pt-BR"/>
        </w:rPr>
        <w:t xml:space="preserve"> </w:t>
      </w:r>
      <w:r w:rsidRPr="005C1C61">
        <w:sym w:font="Euclid Extra" w:char="F083"/>
      </w:r>
      <w:r w:rsidRPr="000F0A53">
        <w:rPr>
          <w:lang w:val="pt-BR"/>
        </w:rPr>
        <w:t xml:space="preserve"> HF</w:t>
      </w:r>
      <w:r w:rsidRPr="000F0A53">
        <w:rPr>
          <w:vertAlign w:val="subscript"/>
          <w:lang w:val="pt-BR"/>
        </w:rPr>
        <w:t>2</w:t>
      </w:r>
      <w:r w:rsidRPr="000F0A53">
        <w:rPr>
          <w:vertAlign w:val="superscript"/>
          <w:lang w:val="pt-BR"/>
        </w:rPr>
        <w:t>–</w:t>
      </w:r>
      <w:r w:rsidRPr="000F0A53">
        <w:rPr>
          <w:lang w:val="pt-BR"/>
        </w:rPr>
        <w:tab/>
      </w:r>
      <w:r w:rsidRPr="000F0A53">
        <w:rPr>
          <w:lang w:val="pt-BR"/>
        </w:rPr>
        <w:tab/>
      </w:r>
      <w:r w:rsidRPr="000F0A53">
        <w:rPr>
          <w:lang w:val="pt-BR"/>
        </w:rPr>
        <w:tab/>
        <w:t>(2)</w:t>
      </w:r>
    </w:p>
    <w:p w:rsidR="000F0A53" w:rsidRPr="005C1C61" w:rsidRDefault="000F0A53" w:rsidP="000F0A53">
      <w:pPr>
        <w:pStyle w:val="Text"/>
      </w:pPr>
      <w:r w:rsidRPr="005C1C61">
        <w:t xml:space="preserve">The equilibrium constants of the two equilibria are </w:t>
      </w:r>
    </w:p>
    <w:p w:rsidR="000F0A53" w:rsidRPr="005C1C61" w:rsidRDefault="000F0A53" w:rsidP="000F0A53">
      <w:pPr>
        <w:pStyle w:val="Equation"/>
      </w:pPr>
      <w:r w:rsidRPr="00AD21A1">
        <w:rPr>
          <w:rStyle w:val="Variable"/>
        </w:rPr>
        <w:t>K</w:t>
      </w:r>
      <w:r w:rsidRPr="005C1C61">
        <w:rPr>
          <w:vertAlign w:val="subscript"/>
        </w:rPr>
        <w:t>1</w:t>
      </w:r>
      <w:r w:rsidRPr="005C1C61">
        <w:t xml:space="preserve"> = 1.1·10</w:t>
      </w:r>
      <w:r w:rsidRPr="005C1C61">
        <w:rPr>
          <w:vertAlign w:val="superscript"/>
        </w:rPr>
        <w:t>–3</w:t>
      </w:r>
    </w:p>
    <w:p w:rsidR="000F0A53" w:rsidRPr="005C1C61" w:rsidRDefault="000F0A53" w:rsidP="000F0A53">
      <w:pPr>
        <w:pStyle w:val="Equation"/>
      </w:pPr>
      <w:smartTag w:uri="urn:schemas-microsoft-com:office:smarttags" w:element="place">
        <w:r w:rsidRPr="00AD21A1">
          <w:rPr>
            <w:rStyle w:val="Variable"/>
          </w:rPr>
          <w:t>K</w:t>
        </w:r>
        <w:r w:rsidRPr="005C1C61">
          <w:rPr>
            <w:vertAlign w:val="subscript"/>
          </w:rPr>
          <w:t>2</w:t>
        </w:r>
      </w:smartTag>
      <w:r w:rsidRPr="005C1C61">
        <w:t xml:space="preserve"> = 2.6·10</w:t>
      </w:r>
      <w:r w:rsidRPr="005C1C61">
        <w:rPr>
          <w:vertAlign w:val="superscript"/>
        </w:rPr>
        <w:t>–1</w:t>
      </w:r>
    </w:p>
    <w:p w:rsidR="000F0A53" w:rsidRPr="005C1C61" w:rsidRDefault="000F0A53" w:rsidP="000F0A53">
      <w:pPr>
        <w:pStyle w:val="Subproblem"/>
      </w:pPr>
      <w:r w:rsidRPr="00AD21A1">
        <w:rPr>
          <w:rStyle w:val="Numbering"/>
        </w:rPr>
        <w:t>c)</w:t>
      </w:r>
      <w:r w:rsidRPr="00AD21A1">
        <w:rPr>
          <w:rStyle w:val="Numbering"/>
        </w:rPr>
        <w:tab/>
      </w:r>
      <w:r w:rsidRPr="00AD21A1">
        <w:rPr>
          <w:rStyle w:val="Ask"/>
        </w:rPr>
        <w:t>Calculate</w:t>
      </w:r>
      <w:r w:rsidRPr="005C1C61">
        <w:t xml:space="preserve"> the analytical concentration of HF in a solution having a pH = 2.00.</w:t>
      </w:r>
    </w:p>
    <w:p w:rsidR="000F0A53" w:rsidRPr="005C1C61" w:rsidRDefault="000F0A53" w:rsidP="000F0A53">
      <w:pPr>
        <w:pStyle w:val="Text"/>
      </w:pPr>
      <w:r w:rsidRPr="005C1C61">
        <w:t xml:space="preserve">In early studies of aqueous HF, equilibrium (2) was not considered. However, pH measurements, assuming only equilibrium (1) led to contradictions. </w:t>
      </w:r>
    </w:p>
    <w:p w:rsidR="000F0A53" w:rsidRPr="005C1C61" w:rsidRDefault="000F0A53" w:rsidP="000F0A53">
      <w:pPr>
        <w:pStyle w:val="Subproblem"/>
      </w:pPr>
      <w:r w:rsidRPr="00AD21A1">
        <w:rPr>
          <w:rStyle w:val="Numbering"/>
        </w:rPr>
        <w:t>d)</w:t>
      </w:r>
      <w:r w:rsidRPr="00AD21A1">
        <w:rPr>
          <w:rStyle w:val="Numbering"/>
        </w:rPr>
        <w:tab/>
      </w:r>
      <w:r w:rsidRPr="00AD21A1">
        <w:rPr>
          <w:rStyle w:val="Ask"/>
        </w:rPr>
        <w:t>Show</w:t>
      </w:r>
      <w:r w:rsidRPr="005C1C61">
        <w:t xml:space="preserve"> that, assuming only equilibrium (1), pH measurements can indeed lead to a concentration-dependent equilibrium constant for (1).</w:t>
      </w:r>
    </w:p>
    <w:p w:rsidR="000F0A53" w:rsidRPr="005C1C61" w:rsidRDefault="000F0A53" w:rsidP="000F0A53">
      <w:pPr>
        <w:pStyle w:val="Text"/>
      </w:pPr>
      <w:r w:rsidRPr="005C1C61">
        <w:t>Two chemists wanted to determine the acidity constant of HF (</w:t>
      </w:r>
      <w:r w:rsidRPr="00AD21A1">
        <w:rPr>
          <w:rStyle w:val="Variable"/>
        </w:rPr>
        <w:t>K</w:t>
      </w:r>
      <w:r w:rsidRPr="005C1C61">
        <w:rPr>
          <w:vertAlign w:val="subscript"/>
        </w:rPr>
        <w:t>1</w:t>
      </w:r>
      <w:r w:rsidRPr="005C1C61">
        <w:t xml:space="preserve">) from one and the same solution with a known concentration. They measured the pH of the solution and then obtained a </w:t>
      </w:r>
      <w:r w:rsidRPr="00AD21A1">
        <w:rPr>
          <w:rStyle w:val="Variable"/>
        </w:rPr>
        <w:t>K</w:t>
      </w:r>
      <w:r w:rsidRPr="005C1C61">
        <w:rPr>
          <w:vertAlign w:val="subscript"/>
        </w:rPr>
        <w:t>1</w:t>
      </w:r>
      <w:r w:rsidRPr="005C1C61">
        <w:t xml:space="preserve"> value by calculation. However, the better chemist knew about equilibrium (2), while </w:t>
      </w:r>
      <w:r>
        <w:t>s</w:t>
      </w:r>
      <w:r w:rsidRPr="005C1C61">
        <w:t xml:space="preserve">he knew that the other did not. So, </w:t>
      </w:r>
      <w:r>
        <w:t>s</w:t>
      </w:r>
      <w:r w:rsidRPr="005C1C61">
        <w:t xml:space="preserve">he was surprised when they both obtained the same </w:t>
      </w:r>
      <w:r w:rsidRPr="00AD21A1">
        <w:rPr>
          <w:rStyle w:val="Variable"/>
        </w:rPr>
        <w:t>K</w:t>
      </w:r>
      <w:r w:rsidRPr="005C1C61">
        <w:rPr>
          <w:vertAlign w:val="subscript"/>
        </w:rPr>
        <w:t>1</w:t>
      </w:r>
      <w:r w:rsidRPr="005C1C61">
        <w:t xml:space="preserve"> value. </w:t>
      </w:r>
    </w:p>
    <w:p w:rsidR="000F0A53" w:rsidRPr="005C1C61" w:rsidRDefault="000F0A53" w:rsidP="000F0A53">
      <w:pPr>
        <w:pStyle w:val="Subproblem"/>
      </w:pPr>
      <w:r w:rsidRPr="00AD21A1">
        <w:rPr>
          <w:rStyle w:val="Numbering"/>
        </w:rPr>
        <w:t>e)</w:t>
      </w:r>
      <w:r w:rsidRPr="00AD21A1">
        <w:rPr>
          <w:rStyle w:val="Numbering"/>
        </w:rPr>
        <w:tab/>
      </w:r>
      <w:r w:rsidRPr="00AD21A1">
        <w:rPr>
          <w:rStyle w:val="Ask"/>
        </w:rPr>
        <w:t>What was</w:t>
      </w:r>
      <w:r w:rsidRPr="005C1C61">
        <w:t xml:space="preserve"> the concentration of the HF solution?</w:t>
      </w:r>
    </w:p>
    <w:p w:rsidR="000F0A53" w:rsidRPr="005C1C61" w:rsidRDefault="000F0A53" w:rsidP="000F0A53">
      <w:pPr>
        <w:pStyle w:val="Subproblem"/>
      </w:pPr>
      <w:r w:rsidRPr="00AD21A1">
        <w:rPr>
          <w:rStyle w:val="Numbering"/>
        </w:rPr>
        <w:t>f)</w:t>
      </w:r>
      <w:r w:rsidRPr="00AD21A1">
        <w:rPr>
          <w:rStyle w:val="Numbering"/>
        </w:rPr>
        <w:tab/>
      </w:r>
      <w:r w:rsidRPr="00AD21A1">
        <w:rPr>
          <w:rStyle w:val="Ask"/>
        </w:rPr>
        <w:t>Calculate</w:t>
      </w:r>
      <w:r w:rsidRPr="005C1C61">
        <w:t xml:space="preserve"> the equilibrium constant of the following equilibrium:</w:t>
      </w:r>
    </w:p>
    <w:p w:rsidR="000F0A53" w:rsidRPr="005C1C61" w:rsidRDefault="000F0A53" w:rsidP="000F0A53">
      <w:pPr>
        <w:pStyle w:val="Equation"/>
      </w:pPr>
      <w:r w:rsidRPr="005C1C61">
        <w:t>2 HF + H</w:t>
      </w:r>
      <w:r w:rsidRPr="005C1C61">
        <w:rPr>
          <w:vertAlign w:val="subscript"/>
        </w:rPr>
        <w:t>2</w:t>
      </w:r>
      <w:r w:rsidRPr="005C1C61">
        <w:t xml:space="preserve">O </w:t>
      </w:r>
      <w:r w:rsidRPr="005C1C61">
        <w:sym w:font="Euclid Extra" w:char="F083"/>
      </w:r>
      <w:r w:rsidRPr="005C1C61">
        <w:t xml:space="preserve"> H</w:t>
      </w:r>
      <w:r w:rsidRPr="005C1C61">
        <w:rPr>
          <w:vertAlign w:val="subscript"/>
        </w:rPr>
        <w:t>3</w:t>
      </w:r>
      <w:r w:rsidRPr="005C1C61">
        <w:t>O</w:t>
      </w:r>
      <w:r w:rsidRPr="005C1C61">
        <w:rPr>
          <w:vertAlign w:val="superscript"/>
        </w:rPr>
        <w:t>+</w:t>
      </w:r>
      <w:r w:rsidRPr="005C1C61">
        <w:t xml:space="preserve"> + HF</w:t>
      </w:r>
      <w:r w:rsidRPr="005C1C61">
        <w:rPr>
          <w:vertAlign w:val="subscript"/>
        </w:rPr>
        <w:t>2</w:t>
      </w:r>
      <w:r w:rsidRPr="005C1C61">
        <w:rPr>
          <w:vertAlign w:val="superscript"/>
        </w:rPr>
        <w:t>–</w:t>
      </w:r>
    </w:p>
    <w:p w:rsidR="000F0A53" w:rsidRPr="005C1C61" w:rsidRDefault="000F0A53" w:rsidP="000F0A53">
      <w:pPr>
        <w:pStyle w:val="Text"/>
      </w:pPr>
      <w:r w:rsidRPr="005C1C61">
        <w:t xml:space="preserve">The dissociation equilibrium of a solute in a solvent can be significantly shifted by the addition of a suitable substance into the solution. </w:t>
      </w:r>
    </w:p>
    <w:p w:rsidR="000F0A53" w:rsidRPr="005C1C61" w:rsidRDefault="000F0A53" w:rsidP="000F0A53">
      <w:pPr>
        <w:pStyle w:val="Subproblem"/>
      </w:pPr>
      <w:r w:rsidRPr="00AD21A1">
        <w:rPr>
          <w:rStyle w:val="Numbering"/>
        </w:rPr>
        <w:t>g)</w:t>
      </w:r>
      <w:r w:rsidRPr="00AD21A1">
        <w:rPr>
          <w:rStyle w:val="Numbering"/>
        </w:rPr>
        <w:tab/>
      </w:r>
      <w:r w:rsidRPr="00AD21A1">
        <w:rPr>
          <w:rStyle w:val="Ask"/>
        </w:rPr>
        <w:t>Propose</w:t>
      </w:r>
      <w:r w:rsidRPr="005C1C61">
        <w:t xml:space="preserve"> three different inorganic compounds for increasing the dissociation of HF in water.</w:t>
      </w:r>
    </w:p>
    <w:p w:rsidR="000F0A53" w:rsidRPr="005C1C61" w:rsidRDefault="000F0A53" w:rsidP="000F0A53">
      <w:pPr>
        <w:pStyle w:val="Text"/>
      </w:pPr>
      <w:r w:rsidRPr="005C1C61">
        <w:t>Suitable compounds can also shift the autodissociation equilibrium of HF in its liquid state by orders of magnitudes. A well-known such substance is SbF</w:t>
      </w:r>
      <w:r w:rsidRPr="005C1C61">
        <w:rPr>
          <w:vertAlign w:val="subscript"/>
        </w:rPr>
        <w:t>5</w:t>
      </w:r>
      <w:r w:rsidRPr="005C1C61">
        <w:t xml:space="preserve">. </w:t>
      </w:r>
    </w:p>
    <w:p w:rsidR="000F0A53" w:rsidRPr="005C1C61" w:rsidRDefault="000F0A53" w:rsidP="000F0A53">
      <w:pPr>
        <w:pStyle w:val="Subproblem"/>
      </w:pPr>
      <w:r w:rsidRPr="00AD21A1">
        <w:rPr>
          <w:rStyle w:val="Numbering"/>
        </w:rPr>
        <w:t>h)</w:t>
      </w:r>
      <w:r w:rsidRPr="00AD21A1">
        <w:rPr>
          <w:rStyle w:val="Numbering"/>
        </w:rPr>
        <w:tab/>
      </w:r>
      <w:r w:rsidRPr="00AD21A1">
        <w:rPr>
          <w:rStyle w:val="Ask"/>
        </w:rPr>
        <w:t>Show</w:t>
      </w:r>
      <w:r w:rsidRPr="005C1C61">
        <w:t xml:space="preserve"> how SbF</w:t>
      </w:r>
      <w:r w:rsidRPr="005C1C61">
        <w:rPr>
          <w:vertAlign w:val="subscript"/>
        </w:rPr>
        <w:t>5</w:t>
      </w:r>
      <w:r w:rsidRPr="005C1C61">
        <w:t xml:space="preserve"> shifts the autodissociation equilibrium of liquid HF.</w:t>
      </w:r>
    </w:p>
    <w:p w:rsidR="000F0A53" w:rsidRPr="005C1C61" w:rsidRDefault="000F0A53" w:rsidP="000F0A53">
      <w:pPr>
        <w:pStyle w:val="Text"/>
      </w:pPr>
      <w:r w:rsidRPr="005C1C61">
        <w:t>The shift in the autodissociation also implies an important change in the Br</w:t>
      </w:r>
      <w:r w:rsidRPr="005C1C61">
        <w:rPr>
          <w:rFonts w:cs="Arial"/>
        </w:rPr>
        <w:t>ø</w:t>
      </w:r>
      <w:r w:rsidRPr="005C1C61">
        <w:t>nsted acidity of the solvent. In fact, the degree of solvation of the proton produced from the autodissociation essentially affects the Br</w:t>
      </w:r>
      <w:r w:rsidRPr="005C1C61">
        <w:rPr>
          <w:rFonts w:cs="Arial"/>
        </w:rPr>
        <w:t>ø</w:t>
      </w:r>
      <w:r w:rsidRPr="005C1C61">
        <w:t xml:space="preserve">nsted acidity of the solvent. </w:t>
      </w:r>
    </w:p>
    <w:p w:rsidR="000F0A53" w:rsidRPr="005C1C61" w:rsidRDefault="000F0A53" w:rsidP="000F0A53">
      <w:pPr>
        <w:pStyle w:val="Subproblem"/>
      </w:pPr>
      <w:r w:rsidRPr="00AD21A1">
        <w:rPr>
          <w:rStyle w:val="Numbering"/>
        </w:rPr>
        <w:t>i)</w:t>
      </w:r>
      <w:r w:rsidRPr="00AD21A1">
        <w:rPr>
          <w:rStyle w:val="Numbering"/>
        </w:rPr>
        <w:tab/>
      </w:r>
      <w:r w:rsidRPr="00AD21A1">
        <w:rPr>
          <w:rStyle w:val="Ask"/>
        </w:rPr>
        <w:t>How</w:t>
      </w:r>
      <w:r w:rsidRPr="005C1C61">
        <w:t xml:space="preserve"> is the Br</w:t>
      </w:r>
      <w:r w:rsidRPr="005C1C61">
        <w:rPr>
          <w:rFonts w:cs="Arial"/>
        </w:rPr>
        <w:t>ø</w:t>
      </w:r>
      <w:r w:rsidRPr="005C1C61">
        <w:t>nsted acidity of a given solvent determined by the extent of proton solvation?</w:t>
      </w:r>
    </w:p>
    <w:p w:rsidR="000F0A53" w:rsidRPr="005C1C61" w:rsidRDefault="000F0A53" w:rsidP="000F0A53">
      <w:pPr>
        <w:pStyle w:val="Text"/>
      </w:pPr>
      <w:r w:rsidRPr="005C1C61">
        <w:t>The mixture of HF-SbF</w:t>
      </w:r>
      <w:r w:rsidRPr="005C1C61">
        <w:rPr>
          <w:vertAlign w:val="subscript"/>
        </w:rPr>
        <w:t>5</w:t>
      </w:r>
      <w:r w:rsidRPr="005C1C61">
        <w:t xml:space="preserve"> belongs to the family of superacids, owing to their very high acidity. These acids are able to protonate very weak bases and thus have enabled the preparation of exotic protonated species. These, in turn, have opened new synthetic routes.</w:t>
      </w:r>
    </w:p>
    <w:p w:rsidR="000F0A53" w:rsidRPr="005C1C61" w:rsidRDefault="000F0A53" w:rsidP="000F0A53">
      <w:pPr>
        <w:pStyle w:val="Subproblem"/>
      </w:pPr>
      <w:r w:rsidRPr="00AD21A1">
        <w:rPr>
          <w:rStyle w:val="Numbering"/>
        </w:rPr>
        <w:lastRenderedPageBreak/>
        <w:t>j)</w:t>
      </w:r>
      <w:r w:rsidRPr="00AD21A1">
        <w:rPr>
          <w:rStyle w:val="Numbering"/>
        </w:rPr>
        <w:tab/>
      </w:r>
      <w:r w:rsidRPr="00AD21A1">
        <w:rPr>
          <w:rStyle w:val="Ask"/>
        </w:rPr>
        <w:t>Formulate</w:t>
      </w:r>
      <w:r w:rsidRPr="005C1C61">
        <w:t xml:space="preserve"> reaction equations for the reaction of methane and neopentane with the HF-SbF</w:t>
      </w:r>
      <w:r w:rsidRPr="005C1C61">
        <w:rPr>
          <w:vertAlign w:val="subscript"/>
        </w:rPr>
        <w:t>5</w:t>
      </w:r>
      <w:r w:rsidRPr="005C1C61">
        <w:t xml:space="preserve"> superacid. Note that in both cases there is a gaseous product.</w:t>
      </w:r>
    </w:p>
    <w:p w:rsidR="000F0A53" w:rsidRDefault="000F0A53" w:rsidP="003331D4">
      <w:pPr>
        <w:pStyle w:val="Text"/>
      </w:pPr>
    </w:p>
    <w:p w:rsidR="000F0A53" w:rsidRDefault="000F0A53" w:rsidP="000F0A53">
      <w:pPr>
        <w:pStyle w:val="Kop3"/>
      </w:pPr>
      <w:r>
        <w:t>Problem 9</w:t>
      </w:r>
    </w:p>
    <w:p w:rsidR="000F0A53" w:rsidRPr="00B12FEF" w:rsidRDefault="000F0A53" w:rsidP="000F0A53">
      <w:pPr>
        <w:pStyle w:val="Text"/>
      </w:pPr>
      <w:r w:rsidRPr="00B12FEF">
        <w:t xml:space="preserve">Ammonium </w:t>
      </w:r>
      <w:r>
        <w:t>sulf</w:t>
      </w:r>
      <w:r w:rsidRPr="00B12FEF">
        <w:t>ide ((NH</w:t>
      </w:r>
      <w:r w:rsidRPr="00B12FEF">
        <w:rPr>
          <w:vertAlign w:val="subscript"/>
        </w:rPr>
        <w:t>4</w:t>
      </w:r>
      <w:r w:rsidRPr="00B12FEF">
        <w:t>)</w:t>
      </w:r>
      <w:r w:rsidRPr="00B12FEF">
        <w:rPr>
          <w:vertAlign w:val="subscript"/>
        </w:rPr>
        <w:t>2</w:t>
      </w:r>
      <w:r w:rsidRPr="00B12FEF">
        <w:t>S) is a widely used reagent in qualitative analytical chemistry. To prepare the reagent, h</w:t>
      </w:r>
      <w:r>
        <w:t>y</w:t>
      </w:r>
      <w:r w:rsidRPr="00B12FEF">
        <w:t>drogen sulfide gas is bubbled through a 4</w:t>
      </w:r>
      <w:r>
        <w:noBreakHyphen/>
      </w:r>
      <w:r w:rsidRPr="00B12FEF">
        <w:t>5</w:t>
      </w:r>
      <w:r>
        <w:t> </w:t>
      </w:r>
      <w:r w:rsidRPr="00B12FEF">
        <w:t>mol/dm</w:t>
      </w:r>
      <w:r w:rsidRPr="00B12FEF">
        <w:rPr>
          <w:vertAlign w:val="superscript"/>
        </w:rPr>
        <w:t>3</w:t>
      </w:r>
      <w:r w:rsidRPr="00B12FEF">
        <w:t xml:space="preserve"> ammonia solution, and then some water is added</w:t>
      </w:r>
      <w:r>
        <w:t>.</w:t>
      </w:r>
      <w:r w:rsidRPr="00B12FEF">
        <w:t xml:space="preserve"> The solution prepared </w:t>
      </w:r>
      <w:r>
        <w:t xml:space="preserve">in </w:t>
      </w:r>
      <w:r w:rsidRPr="00B12FEF">
        <w:t>this way is almost never pure</w:t>
      </w:r>
      <w:r>
        <w:t>. I</w:t>
      </w:r>
      <w:r w:rsidRPr="00B12FEF">
        <w:t xml:space="preserve">t </w:t>
      </w:r>
      <w:r>
        <w:t xml:space="preserve">can </w:t>
      </w:r>
      <w:r w:rsidRPr="00B12FEF">
        <w:t>contain either ammonia or ammonium h</w:t>
      </w:r>
      <w:r>
        <w:t>y</w:t>
      </w:r>
      <w:r w:rsidRPr="00B12FEF">
        <w:t xml:space="preserve">drogen sulfide </w:t>
      </w:r>
      <w:r>
        <w:t xml:space="preserve">in </w:t>
      </w:r>
      <w:r w:rsidRPr="00B12FEF">
        <w:t xml:space="preserve">excess when </w:t>
      </w:r>
      <w:r>
        <w:t xml:space="preserve">a </w:t>
      </w:r>
      <w:r w:rsidRPr="00B12FEF">
        <w:t xml:space="preserve">lower or higher than stoichiometric amount of gas </w:t>
      </w:r>
      <w:r>
        <w:t>is absorbed</w:t>
      </w:r>
      <w:r w:rsidRPr="00B12FEF">
        <w:t>.</w:t>
      </w:r>
    </w:p>
    <w:p w:rsidR="000F0A53" w:rsidRDefault="000F0A53" w:rsidP="000F0A53">
      <w:pPr>
        <w:pStyle w:val="List"/>
      </w:pPr>
      <w:r w:rsidRPr="00B12FEF">
        <w:t>10.00 cm</w:t>
      </w:r>
      <w:r w:rsidRPr="00B12FEF">
        <w:rPr>
          <w:vertAlign w:val="superscript"/>
        </w:rPr>
        <w:t>3</w:t>
      </w:r>
      <w:r w:rsidRPr="00B12FEF">
        <w:t xml:space="preserve"> of </w:t>
      </w:r>
      <w:r>
        <w:t xml:space="preserve">an ammonium sulfide </w:t>
      </w:r>
      <w:r w:rsidRPr="00B12FEF">
        <w:t xml:space="preserve">reagent solution </w:t>
      </w:r>
      <w:r>
        <w:t>wa</w:t>
      </w:r>
      <w:r w:rsidRPr="00B12FEF">
        <w:t>s diluted to 1.000 dm</w:t>
      </w:r>
      <w:r w:rsidRPr="00B12FEF">
        <w:rPr>
          <w:vertAlign w:val="superscript"/>
        </w:rPr>
        <w:t>3</w:t>
      </w:r>
      <w:r w:rsidRPr="00B12FEF">
        <w:t>. 10.00</w:t>
      </w:r>
      <w:r>
        <w:t> </w:t>
      </w:r>
      <w:r w:rsidRPr="00B12FEF">
        <w:t>cm</w:t>
      </w:r>
      <w:r w:rsidRPr="00B12FEF">
        <w:rPr>
          <w:vertAlign w:val="superscript"/>
        </w:rPr>
        <w:t>3</w:t>
      </w:r>
      <w:r>
        <w:t xml:space="preserve"> of the</w:t>
      </w:r>
      <w:r w:rsidRPr="00B12FEF">
        <w:t xml:space="preserve"> resulting </w:t>
      </w:r>
      <w:r>
        <w:t>stock solution was transferr</w:t>
      </w:r>
      <w:r w:rsidRPr="00B12FEF">
        <w:t>ed into a d</w:t>
      </w:r>
      <w:r>
        <w:t>istillation flask and ~</w:t>
      </w:r>
      <w:r w:rsidRPr="00B12FEF">
        <w:t>40 cm</w:t>
      </w:r>
      <w:r w:rsidRPr="00B12FEF">
        <w:rPr>
          <w:vertAlign w:val="superscript"/>
        </w:rPr>
        <w:t>3</w:t>
      </w:r>
      <w:r w:rsidRPr="00B12FEF">
        <w:t xml:space="preserve"> of water </w:t>
      </w:r>
      <w:r>
        <w:t>wa</w:t>
      </w:r>
      <w:r w:rsidRPr="00B12FEF">
        <w:t>s added. Th</w:t>
      </w:r>
      <w:r>
        <w:t>e</w:t>
      </w:r>
      <w:r w:rsidRPr="00B12FEF">
        <w:t>n, 25.00 cm</w:t>
      </w:r>
      <w:r w:rsidRPr="00B12FEF">
        <w:rPr>
          <w:vertAlign w:val="superscript"/>
        </w:rPr>
        <w:t>3</w:t>
      </w:r>
      <w:r w:rsidRPr="00B12FEF">
        <w:t xml:space="preserve"> of 0.1</w:t>
      </w:r>
      <w:r>
        <w:t> </w:t>
      </w:r>
      <w:r w:rsidRPr="00B12FEF">
        <w:t>mol/dm</w:t>
      </w:r>
      <w:r w:rsidRPr="00B12FEF">
        <w:rPr>
          <w:vertAlign w:val="superscript"/>
        </w:rPr>
        <w:t>3</w:t>
      </w:r>
      <w:r w:rsidRPr="00B12FEF">
        <w:t xml:space="preserve"> cadmium nitrate solution </w:t>
      </w:r>
      <w:r>
        <w:t>wa</w:t>
      </w:r>
      <w:r w:rsidRPr="00B12FEF">
        <w:t>s added into the collector flask (where the d</w:t>
      </w:r>
      <w:r>
        <w:t>istilled components would</w:t>
      </w:r>
      <w:r w:rsidRPr="00B12FEF">
        <w:t xml:space="preserve"> condense). Moreover, 20.00 cm</w:t>
      </w:r>
      <w:r w:rsidRPr="00B12FEF">
        <w:rPr>
          <w:vertAlign w:val="superscript"/>
        </w:rPr>
        <w:t>3</w:t>
      </w:r>
      <w:r w:rsidRPr="00B12FEF">
        <w:t xml:space="preserve"> of </w:t>
      </w:r>
      <w:r>
        <w:t xml:space="preserve">a </w:t>
      </w:r>
      <w:r w:rsidRPr="00B12FEF">
        <w:t>0.02498 mol/dm</w:t>
      </w:r>
      <w:r w:rsidRPr="00B12FEF">
        <w:rPr>
          <w:vertAlign w:val="superscript"/>
        </w:rPr>
        <w:t>3</w:t>
      </w:r>
      <w:r w:rsidRPr="00B12FEF">
        <w:t xml:space="preserve"> </w:t>
      </w:r>
      <w:r>
        <w:t>solution of sulfuric acid wa</w:t>
      </w:r>
      <w:r w:rsidRPr="00B12FEF">
        <w:t>s added into the distillation flask.</w:t>
      </w:r>
    </w:p>
    <w:p w:rsidR="000F0A53" w:rsidRPr="00B12FEF" w:rsidRDefault="000F0A53" w:rsidP="000F0A53">
      <w:pPr>
        <w:pStyle w:val="List"/>
      </w:pPr>
      <w:r w:rsidRPr="00B12FEF">
        <w:t xml:space="preserve">Approximately one half of the solution in the distillation flask </w:t>
      </w:r>
      <w:r>
        <w:t>wa</w:t>
      </w:r>
      <w:r w:rsidRPr="00B12FEF">
        <w:t xml:space="preserve">s distilled into the collector flask. (In the collector flask, the formation of </w:t>
      </w:r>
      <w:r>
        <w:t>a yellow precipitate could</w:t>
      </w:r>
      <w:r w:rsidRPr="00B12FEF">
        <w:t xml:space="preserve"> be seen.)</w:t>
      </w:r>
    </w:p>
    <w:p w:rsidR="000F0A53" w:rsidRPr="00B12FEF" w:rsidRDefault="000F0A53" w:rsidP="000F0A53">
      <w:pPr>
        <w:pStyle w:val="List"/>
      </w:pPr>
      <w:r w:rsidRPr="00B12FEF">
        <w:t xml:space="preserve">The content of the distillation flask </w:t>
      </w:r>
      <w:r>
        <w:t>wa</w:t>
      </w:r>
      <w:r w:rsidRPr="00B12FEF">
        <w:t>s washed completely into a titration flask</w:t>
      </w:r>
      <w:r>
        <w:t>. A</w:t>
      </w:r>
      <w:r w:rsidRPr="00B12FEF">
        <w:t xml:space="preserve">fter adding </w:t>
      </w:r>
      <w:r>
        <w:t>a few</w:t>
      </w:r>
      <w:r w:rsidRPr="00B12FEF">
        <w:t xml:space="preserve"> drops of methyl red indicator it </w:t>
      </w:r>
      <w:r>
        <w:t>wa</w:t>
      </w:r>
      <w:r w:rsidRPr="00B12FEF">
        <w:t>s titrated with 0.05002 mol/dm</w:t>
      </w:r>
      <w:r w:rsidRPr="00B12FEF">
        <w:rPr>
          <w:vertAlign w:val="superscript"/>
        </w:rPr>
        <w:t>3</w:t>
      </w:r>
      <w:r w:rsidRPr="00B12FEF">
        <w:t xml:space="preserve"> NaOH solution. The volume of the titrant used to reach the equivalence point was 10.97 cm</w:t>
      </w:r>
      <w:r w:rsidRPr="00B12FEF">
        <w:rPr>
          <w:vertAlign w:val="superscript"/>
        </w:rPr>
        <w:t>3</w:t>
      </w:r>
      <w:r w:rsidRPr="00B12FEF">
        <w:t>.</w:t>
      </w:r>
    </w:p>
    <w:p w:rsidR="000F0A53" w:rsidRPr="00B12FEF" w:rsidRDefault="000F0A53" w:rsidP="000F0A53">
      <w:pPr>
        <w:pStyle w:val="List"/>
      </w:pPr>
      <w:r>
        <w:t>B</w:t>
      </w:r>
      <w:r w:rsidRPr="00B12FEF">
        <w:t xml:space="preserve">romine water </w:t>
      </w:r>
      <w:r>
        <w:t>wa</w:t>
      </w:r>
      <w:r w:rsidRPr="00B12FEF">
        <w:t>s added to the solution in the collector flask (the precipitate dissolve</w:t>
      </w:r>
      <w:r>
        <w:t>d), and</w:t>
      </w:r>
      <w:r w:rsidRPr="00B12FEF">
        <w:t xml:space="preserve"> the excess of bromine </w:t>
      </w:r>
      <w:r>
        <w:t>wa</w:t>
      </w:r>
      <w:r w:rsidRPr="00B12FEF">
        <w:t>s removed by boiling the solution for 15</w:t>
      </w:r>
      <w:r>
        <w:t> </w:t>
      </w:r>
      <w:r w:rsidRPr="00B12FEF">
        <w:t>minutes. Bromine oxidizes all sulfur containing anions into sulfate ion</w:t>
      </w:r>
      <w:r>
        <w:t>s</w:t>
      </w:r>
      <w:r w:rsidRPr="00B12FEF">
        <w:t xml:space="preserve">. The </w:t>
      </w:r>
      <w:r>
        <w:t>hydrogen</w:t>
      </w:r>
      <w:r w:rsidRPr="00B12FEF">
        <w:t xml:space="preserve"> ion</w:t>
      </w:r>
      <w:r>
        <w:t>s</w:t>
      </w:r>
      <w:r w:rsidRPr="00B12FEF">
        <w:t xml:space="preserve"> formed in the reac</w:t>
      </w:r>
      <w:r>
        <w:t>tions in the collector flask were</w:t>
      </w:r>
      <w:r w:rsidRPr="00B12FEF">
        <w:t xml:space="preserve"> neutralized by 14.01 cm</w:t>
      </w:r>
      <w:r w:rsidRPr="00B12FEF">
        <w:rPr>
          <w:vertAlign w:val="superscript"/>
        </w:rPr>
        <w:t>3</w:t>
      </w:r>
      <w:r w:rsidRPr="00B12FEF">
        <w:t xml:space="preserve"> of 0.1012 mol/dm</w:t>
      </w:r>
      <w:r w:rsidRPr="00B12FEF">
        <w:rPr>
          <w:vertAlign w:val="superscript"/>
        </w:rPr>
        <w:t>3</w:t>
      </w:r>
      <w:r w:rsidRPr="00B12FEF">
        <w:t xml:space="preserve"> NaOH.</w:t>
      </w:r>
    </w:p>
    <w:p w:rsidR="000F0A53" w:rsidRPr="00B12FEF" w:rsidRDefault="000F0A53" w:rsidP="000F0A53">
      <w:pPr>
        <w:pStyle w:val="Text"/>
      </w:pPr>
      <w:r w:rsidRPr="00C82EF3">
        <w:rPr>
          <w:rStyle w:val="Ask"/>
        </w:rPr>
        <w:t>Calculate</w:t>
      </w:r>
      <w:r w:rsidRPr="00B12FEF">
        <w:t xml:space="preserve"> the exact composition of the reagent ammonium sulfide solution.</w:t>
      </w:r>
    </w:p>
    <w:p w:rsidR="000F0A53" w:rsidRPr="00B12FEF" w:rsidRDefault="000F0A53" w:rsidP="000F0A53">
      <w:pPr>
        <w:pStyle w:val="Text"/>
      </w:pPr>
    </w:p>
    <w:p w:rsidR="000F0A53" w:rsidRDefault="000F0A53" w:rsidP="000F0A53">
      <w:pPr>
        <w:pStyle w:val="Kop3"/>
      </w:pPr>
      <w:r>
        <w:t>Problem 10</w:t>
      </w:r>
    </w:p>
    <w:p w:rsidR="000F0A53" w:rsidRPr="00A2680D" w:rsidRDefault="000F0A53" w:rsidP="000F0A53">
      <w:pPr>
        <w:pStyle w:val="Text"/>
      </w:pPr>
      <w:r w:rsidRPr="00A2680D">
        <w:t>According to the website of the Hungarian Central Bank, the si</w:t>
      </w:r>
      <w:r>
        <w:t>lvery white Hungarian 2 forint coin is composed</w:t>
      </w:r>
      <w:r w:rsidRPr="00A2680D">
        <w:t xml:space="preserve"> of an alloy containing only co</w:t>
      </w:r>
      <w:r>
        <w:t>p</w:t>
      </w:r>
      <w:r w:rsidRPr="00A2680D">
        <w:t xml:space="preserve">per and nickel. A curious chemist (who did not know that it is illegal to destroy money in </w:t>
      </w:r>
      <w:smartTag w:uri="urn:schemas-microsoft-com:office:smarttags" w:element="country-region">
        <w:smartTag w:uri="urn:schemas-microsoft-com:office:smarttags" w:element="place">
          <w:r w:rsidRPr="00A2680D">
            <w:t>Hungary</w:t>
          </w:r>
        </w:smartTag>
      </w:smartTag>
      <w:r w:rsidRPr="00A2680D">
        <w:t xml:space="preserve">) weighed </w:t>
      </w:r>
      <w:r>
        <w:t>a 2-Ft coin (3.1422 </w:t>
      </w:r>
      <w:r w:rsidRPr="00A2680D">
        <w:t>g) and dissolved it completely in concentrated nitric acid in ab</w:t>
      </w:r>
      <w:r>
        <w:t xml:space="preserve">out 4 hours under a fume hood. </w:t>
      </w:r>
      <w:r w:rsidRPr="00A2680D">
        <w:t xml:space="preserve">A brown gas was produced during this </w:t>
      </w:r>
      <w:r>
        <w:t>process and no other gaseous products were formed.</w:t>
      </w:r>
    </w:p>
    <w:p w:rsidR="000F0A53" w:rsidRPr="00B96082" w:rsidRDefault="000F0A53" w:rsidP="000F0A53">
      <w:pPr>
        <w:pStyle w:val="Subproblem"/>
      </w:pPr>
      <w:r w:rsidRPr="00951747">
        <w:rPr>
          <w:rStyle w:val="Numbering"/>
        </w:rPr>
        <w:t>a)</w:t>
      </w:r>
      <w:r w:rsidRPr="00951747">
        <w:rPr>
          <w:rStyle w:val="Numbering"/>
        </w:rPr>
        <w:tab/>
      </w:r>
      <w:r w:rsidRPr="00DE2238">
        <w:rPr>
          <w:rStyle w:val="Ask"/>
        </w:rPr>
        <w:t>What</w:t>
      </w:r>
      <w:r>
        <w:t xml:space="preserve"> are the chemical equations for</w:t>
      </w:r>
      <w:r w:rsidRPr="00A2680D">
        <w:t xml:space="preserve"> the dissolution reactions?</w:t>
      </w:r>
    </w:p>
    <w:p w:rsidR="000F0A53" w:rsidRPr="00A2680D" w:rsidRDefault="000F0A53" w:rsidP="000F0A53">
      <w:pPr>
        <w:pStyle w:val="Text"/>
      </w:pPr>
      <w:r w:rsidRPr="00A2680D">
        <w:t>Our hero diluted the solution to 100.00 cm</w:t>
      </w:r>
      <w:r w:rsidRPr="00A2680D">
        <w:rPr>
          <w:vertAlign w:val="superscript"/>
        </w:rPr>
        <w:t>3</w:t>
      </w:r>
      <w:r w:rsidRPr="00A2680D">
        <w:t xml:space="preserve"> in a volumetri</w:t>
      </w:r>
      <w:r>
        <w:t xml:space="preserve">c flask. </w:t>
      </w:r>
      <w:r w:rsidRPr="00A2680D">
        <w:t xml:space="preserve">To determine the composition of the coin, </w:t>
      </w:r>
      <w:r>
        <w:t xml:space="preserve">he devised a clever plan. </w:t>
      </w:r>
      <w:r w:rsidRPr="00A2680D">
        <w:t>First, he prepared a Na</w:t>
      </w:r>
      <w:r w:rsidRPr="00A2680D">
        <w:rPr>
          <w:vertAlign w:val="subscript"/>
        </w:rPr>
        <w:t>2</w:t>
      </w:r>
      <w:r w:rsidRPr="00A2680D">
        <w:t>S</w:t>
      </w:r>
      <w:r w:rsidRPr="00A2680D">
        <w:rPr>
          <w:vertAlign w:val="subscript"/>
        </w:rPr>
        <w:t>2</w:t>
      </w:r>
      <w:r w:rsidRPr="00A2680D">
        <w:t>O</w:t>
      </w:r>
      <w:r w:rsidRPr="00A2680D">
        <w:rPr>
          <w:vertAlign w:val="subscript"/>
        </w:rPr>
        <w:t>3</w:t>
      </w:r>
      <w:r w:rsidRPr="00A2680D">
        <w:t xml:space="preserve"> solution by dissolving </w:t>
      </w:r>
      <w:smartTag w:uri="urn:schemas-microsoft-com:office:smarttags" w:element="metricconverter">
        <w:smartTagPr>
          <w:attr w:name="ProductID" w:val="6 g"/>
        </w:smartTagPr>
        <w:r w:rsidRPr="00A2680D">
          <w:t>6 g</w:t>
        </w:r>
      </w:smartTag>
      <w:r w:rsidRPr="00A2680D">
        <w:t xml:space="preserve"> of Na</w:t>
      </w:r>
      <w:r w:rsidRPr="00A2680D">
        <w:rPr>
          <w:vertAlign w:val="subscript"/>
        </w:rPr>
        <w:t>2</w:t>
      </w:r>
      <w:r w:rsidRPr="00A2680D">
        <w:t>S</w:t>
      </w:r>
      <w:r w:rsidRPr="00A2680D">
        <w:rPr>
          <w:vertAlign w:val="subscript"/>
        </w:rPr>
        <w:t>2</w:t>
      </w:r>
      <w:r w:rsidRPr="00A2680D">
        <w:t>O</w:t>
      </w:r>
      <w:r w:rsidRPr="00A2680D">
        <w:rPr>
          <w:vertAlign w:val="subscript"/>
        </w:rPr>
        <w:t>3</w:t>
      </w:r>
      <w:r w:rsidRPr="00A2680D">
        <w:t>·5H</w:t>
      </w:r>
      <w:r w:rsidRPr="00A2680D">
        <w:rPr>
          <w:vertAlign w:val="subscript"/>
        </w:rPr>
        <w:t>2</w:t>
      </w:r>
      <w:r w:rsidRPr="00A2680D">
        <w:t>O in 1.0 dm</w:t>
      </w:r>
      <w:r w:rsidRPr="00A2680D">
        <w:rPr>
          <w:vertAlign w:val="superscript"/>
        </w:rPr>
        <w:t>3</w:t>
      </w:r>
      <w:r>
        <w:t xml:space="preserve"> of water. </w:t>
      </w:r>
      <w:r w:rsidRPr="00A2680D">
        <w:t xml:space="preserve">Then he weighed </w:t>
      </w:r>
      <w:smartTag w:uri="urn:schemas-microsoft-com:office:smarttags" w:element="metricconverter">
        <w:smartTagPr>
          <w:attr w:name="ProductID" w:val="0.08590 g"/>
        </w:smartTagPr>
        <w:r w:rsidRPr="00A2680D">
          <w:t>0.08590 g</w:t>
        </w:r>
      </w:smartTag>
      <w:r w:rsidRPr="00A2680D">
        <w:t xml:space="preserve"> KIO</w:t>
      </w:r>
      <w:r w:rsidRPr="00A2680D">
        <w:rPr>
          <w:vertAlign w:val="subscript"/>
        </w:rPr>
        <w:t>3</w:t>
      </w:r>
      <w:r w:rsidRPr="00A2680D">
        <w:t xml:space="preserve">, dissolved </w:t>
      </w:r>
      <w:r>
        <w:t xml:space="preserve">it </w:t>
      </w:r>
      <w:r w:rsidRPr="00A2680D">
        <w:t>in water an</w:t>
      </w:r>
      <w:r>
        <w:t>d</w:t>
      </w:r>
      <w:r w:rsidRPr="00A2680D">
        <w:t xml:space="preserve"> prepared 100.00 cm</w:t>
      </w:r>
      <w:r w:rsidRPr="00A2680D">
        <w:rPr>
          <w:vertAlign w:val="superscript"/>
        </w:rPr>
        <w:t>3</w:t>
      </w:r>
      <w:r w:rsidRPr="00A2680D">
        <w:t xml:space="preserve"> stock s</w:t>
      </w:r>
      <w:r>
        <w:t xml:space="preserve">olution in a volumetric flask. </w:t>
      </w:r>
      <w:r w:rsidRPr="00A2680D">
        <w:t>He measured 10.00 cm</w:t>
      </w:r>
      <w:r w:rsidRPr="00A2680D">
        <w:rPr>
          <w:vertAlign w:val="superscript"/>
        </w:rPr>
        <w:t>3</w:t>
      </w:r>
      <w:r w:rsidRPr="00A2680D">
        <w:t xml:space="preserve"> of this stock solution, added 5 cm</w:t>
      </w:r>
      <w:r w:rsidRPr="00A2680D">
        <w:rPr>
          <w:vertAlign w:val="superscript"/>
        </w:rPr>
        <w:t>3</w:t>
      </w:r>
      <w:r w:rsidRPr="00A2680D">
        <w:t xml:space="preserve"> 20</w:t>
      </w:r>
      <w:r>
        <w:t xml:space="preserve"> </w:t>
      </w:r>
      <w:r w:rsidRPr="00A2680D">
        <w:t xml:space="preserve">% hydrochloric acid and </w:t>
      </w:r>
      <w:smartTag w:uri="urn:schemas-microsoft-com:office:smarttags" w:element="metricconverter">
        <w:smartTagPr>
          <w:attr w:name="ProductID" w:val="2 g"/>
        </w:smartTagPr>
        <w:r w:rsidRPr="00A2680D">
          <w:t>2 g</w:t>
        </w:r>
      </w:smartTag>
      <w:r>
        <w:t xml:space="preserve"> solid KI. </w:t>
      </w:r>
      <w:r w:rsidRPr="00A2680D">
        <w:t>The solution turned brown immediately.</w:t>
      </w:r>
      <w:r>
        <w:t xml:space="preserve"> </w:t>
      </w:r>
      <w:r w:rsidRPr="00A2680D">
        <w:t xml:space="preserve">Then he titrated this sample with the </w:t>
      </w:r>
      <w:r w:rsidRPr="00A2680D">
        <w:lastRenderedPageBreak/>
        <w:t>Na</w:t>
      </w:r>
      <w:r w:rsidRPr="00A2680D">
        <w:rPr>
          <w:vertAlign w:val="subscript"/>
        </w:rPr>
        <w:t>2</w:t>
      </w:r>
      <w:r w:rsidRPr="00A2680D">
        <w:t>S</w:t>
      </w:r>
      <w:r w:rsidRPr="00A2680D">
        <w:rPr>
          <w:vertAlign w:val="subscript"/>
        </w:rPr>
        <w:t>2</w:t>
      </w:r>
      <w:r w:rsidRPr="00A2680D">
        <w:t>O</w:t>
      </w:r>
      <w:r w:rsidRPr="00A2680D">
        <w:rPr>
          <w:vertAlign w:val="subscript"/>
        </w:rPr>
        <w:t>3</w:t>
      </w:r>
      <w:r>
        <w:t xml:space="preserve"> solution. </w:t>
      </w:r>
      <w:r w:rsidRPr="00A2680D">
        <w:t>In a number of parallel measurements the average for the equivalence point was 10.46 cm</w:t>
      </w:r>
      <w:r w:rsidRPr="00A2680D">
        <w:rPr>
          <w:vertAlign w:val="superscript"/>
        </w:rPr>
        <w:t>3</w:t>
      </w:r>
      <w:r w:rsidRPr="00A2680D">
        <w:t>.</w:t>
      </w:r>
    </w:p>
    <w:p w:rsidR="000F0A53" w:rsidRPr="00A2680D" w:rsidRDefault="000F0A53" w:rsidP="000F0A53">
      <w:pPr>
        <w:pStyle w:val="Subproblem"/>
      </w:pPr>
      <w:r w:rsidRPr="00951747">
        <w:rPr>
          <w:rStyle w:val="Numbering"/>
        </w:rPr>
        <w:t>b)</w:t>
      </w:r>
      <w:r w:rsidRPr="00951747">
        <w:rPr>
          <w:rStyle w:val="Numbering"/>
        </w:rPr>
        <w:tab/>
      </w:r>
      <w:r w:rsidRPr="00DE2238">
        <w:rPr>
          <w:rStyle w:val="Ask"/>
        </w:rPr>
        <w:t>Write</w:t>
      </w:r>
      <w:r>
        <w:t xml:space="preserve"> down the equations of all the reactions that have taken place and </w:t>
      </w:r>
      <w:r w:rsidRPr="00DE2238">
        <w:rPr>
          <w:rStyle w:val="Ask"/>
        </w:rPr>
        <w:t>determine</w:t>
      </w:r>
      <w:r>
        <w:t xml:space="preserve"> the concentration of the </w:t>
      </w:r>
      <w:r w:rsidRPr="00A2680D">
        <w:t>Na</w:t>
      </w:r>
      <w:r w:rsidRPr="00A2680D">
        <w:rPr>
          <w:vertAlign w:val="subscript"/>
        </w:rPr>
        <w:t>2</w:t>
      </w:r>
      <w:r w:rsidRPr="00A2680D">
        <w:t>S</w:t>
      </w:r>
      <w:r w:rsidRPr="00A2680D">
        <w:rPr>
          <w:vertAlign w:val="subscript"/>
        </w:rPr>
        <w:t>2</w:t>
      </w:r>
      <w:r w:rsidRPr="00A2680D">
        <w:t>O</w:t>
      </w:r>
      <w:r w:rsidRPr="00A2680D">
        <w:rPr>
          <w:vertAlign w:val="subscript"/>
        </w:rPr>
        <w:t>3</w:t>
      </w:r>
      <w:r w:rsidRPr="00A2680D">
        <w:t xml:space="preserve"> solution</w:t>
      </w:r>
      <w:r>
        <w:t xml:space="preserve">. </w:t>
      </w:r>
      <w:r w:rsidRPr="00DE2238">
        <w:rPr>
          <w:rStyle w:val="Ask"/>
        </w:rPr>
        <w:t>What</w:t>
      </w:r>
      <w:r w:rsidRPr="00A2680D">
        <w:t xml:space="preserve"> could our hero have used</w:t>
      </w:r>
      <w:r w:rsidRPr="00132A69">
        <w:t xml:space="preserve"> </w:t>
      </w:r>
      <w:r>
        <w:t xml:space="preserve">as an </w:t>
      </w:r>
      <w:r w:rsidRPr="00A2680D">
        <w:t>indicator?</w:t>
      </w:r>
    </w:p>
    <w:p w:rsidR="000F0A53" w:rsidRPr="000B58E8" w:rsidRDefault="000F0A53" w:rsidP="000F0A53">
      <w:pPr>
        <w:pStyle w:val="Text"/>
      </w:pPr>
      <w:r w:rsidRPr="00A2680D">
        <w:t>When our hero began to wash up, he noticed that some white precipitat</w:t>
      </w:r>
      <w:r>
        <w:t>e appeared in the first sample.</w:t>
      </w:r>
      <w:r w:rsidRPr="00A2680D">
        <w:t xml:space="preserve"> He remembered clearly that he added more Na</w:t>
      </w:r>
      <w:r w:rsidRPr="00A2680D">
        <w:rPr>
          <w:vertAlign w:val="subscript"/>
        </w:rPr>
        <w:t>2</w:t>
      </w:r>
      <w:r w:rsidRPr="00A2680D">
        <w:t>S</w:t>
      </w:r>
      <w:r w:rsidRPr="00A2680D">
        <w:rPr>
          <w:vertAlign w:val="subscript"/>
        </w:rPr>
        <w:t>2</w:t>
      </w:r>
      <w:r w:rsidRPr="00A2680D">
        <w:t>O</w:t>
      </w:r>
      <w:r w:rsidRPr="00A2680D">
        <w:rPr>
          <w:vertAlign w:val="subscript"/>
        </w:rPr>
        <w:t>3</w:t>
      </w:r>
      <w:r w:rsidRPr="00A2680D">
        <w:t xml:space="preserve"> solution to this sample than was necess</w:t>
      </w:r>
      <w:r>
        <w:t>a</w:t>
      </w:r>
      <w:r w:rsidRPr="00A2680D">
        <w:t>ry to reach the end point.</w:t>
      </w:r>
    </w:p>
    <w:p w:rsidR="000F0A53" w:rsidRPr="00A2680D" w:rsidRDefault="000F0A53" w:rsidP="000F0A53">
      <w:pPr>
        <w:pStyle w:val="Subproblem"/>
      </w:pPr>
      <w:bookmarkStart w:id="0" w:name="OLE_LINK1"/>
      <w:bookmarkStart w:id="1" w:name="OLE_LINK2"/>
      <w:r w:rsidRPr="00951747">
        <w:rPr>
          <w:rStyle w:val="Numbering"/>
        </w:rPr>
        <w:t>c)</w:t>
      </w:r>
      <w:r w:rsidRPr="00951747">
        <w:rPr>
          <w:rStyle w:val="Numbering"/>
        </w:rPr>
        <w:tab/>
      </w:r>
      <w:r w:rsidRPr="00DE2238">
        <w:rPr>
          <w:rStyle w:val="Ask"/>
        </w:rPr>
        <w:t>What</w:t>
      </w:r>
      <w:r w:rsidRPr="00A2680D">
        <w:t xml:space="preserve"> is the chemical equation of the process producing the precipitate?</w:t>
      </w:r>
    </w:p>
    <w:bookmarkEnd w:id="0"/>
    <w:bookmarkEnd w:id="1"/>
    <w:p w:rsidR="000F0A53" w:rsidRPr="00A2680D" w:rsidRDefault="000F0A53" w:rsidP="000F0A53">
      <w:pPr>
        <w:pStyle w:val="Text"/>
      </w:pPr>
      <w:r w:rsidRPr="00A2680D">
        <w:t>Next, our hero returned to the greenish blue stock solution he prepared first. He measured 1.000 cm</w:t>
      </w:r>
      <w:r w:rsidRPr="00A2680D">
        <w:rPr>
          <w:vertAlign w:val="superscript"/>
        </w:rPr>
        <w:t>3</w:t>
      </w:r>
      <w:r w:rsidRPr="00A2680D">
        <w:t xml:space="preserve"> of this solution into a titration flask, added 20 cm</w:t>
      </w:r>
      <w:r w:rsidRPr="00A2680D">
        <w:rPr>
          <w:vertAlign w:val="superscript"/>
        </w:rPr>
        <w:t>3</w:t>
      </w:r>
      <w:r w:rsidRPr="00A2680D">
        <w:t xml:space="preserve"> of 5</w:t>
      </w:r>
      <w:r>
        <w:t xml:space="preserve"> </w:t>
      </w:r>
      <w:r w:rsidRPr="00A2680D">
        <w:t xml:space="preserve">% acetic acid and </w:t>
      </w:r>
      <w:smartTag w:uri="urn:schemas-microsoft-com:office:smarttags" w:element="metricconverter">
        <w:smartTagPr>
          <w:attr w:name="ProductID" w:val="2 g"/>
        </w:smartTagPr>
        <w:r w:rsidRPr="00A2680D">
          <w:t>2 g</w:t>
        </w:r>
      </w:smartTag>
      <w:r>
        <w:t xml:space="preserve"> solid KI. </w:t>
      </w:r>
      <w:r w:rsidRPr="00A2680D">
        <w:t>He waited a</w:t>
      </w:r>
      <w:r>
        <w:t xml:space="preserve">bout 5 minutes. </w:t>
      </w:r>
      <w:r w:rsidRPr="00A2680D">
        <w:t>Th</w:t>
      </w:r>
      <w:r>
        <w:t>e solution became brown and a</w:t>
      </w:r>
      <w:r w:rsidRPr="00A2680D">
        <w:t xml:space="preserve"> light-colored precipitate appeared.</w:t>
      </w:r>
    </w:p>
    <w:p w:rsidR="000F0A53" w:rsidRPr="00A2680D" w:rsidRDefault="000F0A53" w:rsidP="000F0A53">
      <w:pPr>
        <w:pStyle w:val="Subproblem"/>
      </w:pPr>
      <w:r w:rsidRPr="00951747">
        <w:rPr>
          <w:rStyle w:val="Numbering"/>
        </w:rPr>
        <w:t>d)</w:t>
      </w:r>
      <w:r w:rsidRPr="00951747">
        <w:rPr>
          <w:rStyle w:val="Numbering"/>
        </w:rPr>
        <w:tab/>
      </w:r>
      <w:r w:rsidRPr="00DE2238">
        <w:rPr>
          <w:rStyle w:val="Ask"/>
        </w:rPr>
        <w:t>What</w:t>
      </w:r>
      <w:r w:rsidRPr="00A2680D">
        <w:t xml:space="preserve"> is the chemical equation of the process producing the colored species and the precipitate? </w:t>
      </w:r>
      <w:r w:rsidRPr="00DE2238">
        <w:rPr>
          <w:rStyle w:val="Ask"/>
        </w:rPr>
        <w:t>Why</w:t>
      </w:r>
      <w:r w:rsidRPr="00236B0A">
        <w:t xml:space="preserve"> </w:t>
      </w:r>
      <w:r w:rsidRPr="00A2680D">
        <w:t xml:space="preserve">did our hero have to wait? </w:t>
      </w:r>
      <w:r w:rsidRPr="00DE2238">
        <w:rPr>
          <w:rStyle w:val="Ask"/>
        </w:rPr>
        <w:t>Why</w:t>
      </w:r>
      <w:r w:rsidRPr="00A2680D">
        <w:t xml:space="preserve"> would it have been a mistake to wait hours rather than minutes?</w:t>
      </w:r>
    </w:p>
    <w:p w:rsidR="000F0A53" w:rsidRPr="00A2680D" w:rsidRDefault="000F0A53" w:rsidP="000F0A53">
      <w:pPr>
        <w:pStyle w:val="Text"/>
      </w:pPr>
      <w:r w:rsidRPr="00A2680D">
        <w:t>Our hero then titrated the sample with his Na</w:t>
      </w:r>
      <w:r w:rsidRPr="00A2680D">
        <w:rPr>
          <w:vertAlign w:val="subscript"/>
        </w:rPr>
        <w:t>2</w:t>
      </w:r>
      <w:r w:rsidRPr="00A2680D">
        <w:t>S</w:t>
      </w:r>
      <w:r w:rsidRPr="00A2680D">
        <w:rPr>
          <w:vertAlign w:val="subscript"/>
        </w:rPr>
        <w:t>2</w:t>
      </w:r>
      <w:r w:rsidRPr="00A2680D">
        <w:t>O</w:t>
      </w:r>
      <w:r w:rsidRPr="00A2680D">
        <w:rPr>
          <w:vertAlign w:val="subscript"/>
        </w:rPr>
        <w:t>3</w:t>
      </w:r>
      <w:r w:rsidRPr="00A2680D">
        <w:t xml:space="preserve"> solution. The average for the equivalence point was 16.11 cm</w:t>
      </w:r>
      <w:r w:rsidRPr="00A2680D">
        <w:rPr>
          <w:vertAlign w:val="superscript"/>
        </w:rPr>
        <w:t>3</w:t>
      </w:r>
      <w:r w:rsidRPr="00A2680D">
        <w:t>. Now he could calculate the composition of the 2-Ft coin.</w:t>
      </w:r>
    </w:p>
    <w:p w:rsidR="000F0A53" w:rsidRPr="00A2680D" w:rsidRDefault="000F0A53" w:rsidP="000F0A53">
      <w:pPr>
        <w:pStyle w:val="Subproblem"/>
      </w:pPr>
      <w:r w:rsidRPr="00951747">
        <w:rPr>
          <w:rStyle w:val="Numbering"/>
        </w:rPr>
        <w:t>e)</w:t>
      </w:r>
      <w:r w:rsidRPr="00951747">
        <w:rPr>
          <w:rStyle w:val="Numbering"/>
        </w:rPr>
        <w:tab/>
      </w:r>
      <w:r w:rsidRPr="00DE2238">
        <w:rPr>
          <w:rStyle w:val="Ask"/>
        </w:rPr>
        <w:t>What</w:t>
      </w:r>
      <w:r w:rsidRPr="00A2680D">
        <w:t xml:space="preserve"> is the mass percent composition of the coin?</w:t>
      </w:r>
    </w:p>
    <w:p w:rsidR="000F0A53" w:rsidRPr="000B58E8" w:rsidRDefault="000F0A53" w:rsidP="000F0A53">
      <w:pPr>
        <w:pStyle w:val="Text"/>
      </w:pPr>
      <w:r>
        <w:t xml:space="preserve">As a good analytical chemist, he was not satisfied with one method and tried to determine the composition of the coin with complexometry. In this measurement he did not take into account the results obtained in the iodometric titration. </w:t>
      </w:r>
      <w:r w:rsidRPr="00A2680D">
        <w:t xml:space="preserve">First, he </w:t>
      </w:r>
      <w:r>
        <w:t xml:space="preserve">dissolved </w:t>
      </w:r>
      <w:smartTag w:uri="urn:schemas-microsoft-com:office:smarttags" w:element="metricconverter">
        <w:smartTagPr>
          <w:attr w:name="ProductID" w:val="3.6811 g"/>
        </w:smartTagPr>
        <w:r>
          <w:t>3.6811</w:t>
        </w:r>
        <w:r w:rsidRPr="00A2680D">
          <w:t xml:space="preserve"> g</w:t>
        </w:r>
      </w:smartTag>
      <w:r w:rsidRPr="00A2680D">
        <w:t xml:space="preserve"> Na</w:t>
      </w:r>
      <w:r w:rsidRPr="00A2680D">
        <w:rPr>
          <w:vertAlign w:val="subscript"/>
        </w:rPr>
        <w:t>2</w:t>
      </w:r>
      <w:r w:rsidRPr="00A2680D">
        <w:t>EDTA·2H</w:t>
      </w:r>
      <w:r w:rsidRPr="00A2680D">
        <w:rPr>
          <w:vertAlign w:val="subscript"/>
        </w:rPr>
        <w:t>2</w:t>
      </w:r>
      <w:r w:rsidRPr="00A2680D">
        <w:t>O (</w:t>
      </w:r>
      <w:r w:rsidRPr="00DE2238">
        <w:rPr>
          <w:rStyle w:val="Variable"/>
        </w:rPr>
        <w:t>M</w:t>
      </w:r>
      <w:r w:rsidRPr="00A2680D">
        <w:t xml:space="preserve"> = 372.25 g/mol) to make 1.0000 dm</w:t>
      </w:r>
      <w:r w:rsidRPr="00A2680D">
        <w:rPr>
          <w:vertAlign w:val="superscript"/>
        </w:rPr>
        <w:t>3</w:t>
      </w:r>
      <w:r w:rsidRPr="00A2680D">
        <w:t xml:space="preserve"> solution.</w:t>
      </w:r>
      <w:r>
        <w:t xml:space="preserve"> </w:t>
      </w:r>
      <w:r w:rsidRPr="00A2680D">
        <w:t>Then he measured 0.2000 cm</w:t>
      </w:r>
      <w:r w:rsidRPr="00A2680D">
        <w:rPr>
          <w:vertAlign w:val="superscript"/>
        </w:rPr>
        <w:t>3</w:t>
      </w:r>
      <w:r w:rsidRPr="00A2680D">
        <w:t xml:space="preserve"> of the original greenish blue stock solution, added 20 cm</w:t>
      </w:r>
      <w:r w:rsidRPr="00A2680D">
        <w:rPr>
          <w:vertAlign w:val="superscript"/>
        </w:rPr>
        <w:t>3</w:t>
      </w:r>
      <w:r w:rsidRPr="00A2680D">
        <w:t xml:space="preserve"> of water and 2 cm</w:t>
      </w:r>
      <w:r w:rsidRPr="00A2680D">
        <w:rPr>
          <w:vertAlign w:val="superscript"/>
        </w:rPr>
        <w:t>3</w:t>
      </w:r>
      <w:r w:rsidRPr="00A2680D">
        <w:t xml:space="preserve"> of 25</w:t>
      </w:r>
      <w:r>
        <w:t xml:space="preserve"> </w:t>
      </w:r>
      <w:r w:rsidRPr="00A2680D">
        <w:t>% ammonia solution.</w:t>
      </w:r>
      <w:r>
        <w:t xml:space="preserve"> </w:t>
      </w:r>
      <w:r w:rsidRPr="00A2680D">
        <w:t xml:space="preserve">The color of the solution became </w:t>
      </w:r>
      <w:r>
        <w:t xml:space="preserve">an </w:t>
      </w:r>
      <w:r w:rsidRPr="00A2680D">
        <w:t>intense violet.</w:t>
      </w:r>
    </w:p>
    <w:p w:rsidR="000F0A53" w:rsidRPr="00A2680D" w:rsidRDefault="000F0A53" w:rsidP="000F0A53">
      <w:pPr>
        <w:pStyle w:val="Subproblem"/>
      </w:pPr>
      <w:r w:rsidRPr="00951747">
        <w:rPr>
          <w:rStyle w:val="Numbering"/>
        </w:rPr>
        <w:t>f)</w:t>
      </w:r>
      <w:r w:rsidRPr="00951747">
        <w:rPr>
          <w:rStyle w:val="Numbering"/>
        </w:rPr>
        <w:tab/>
      </w:r>
      <w:r w:rsidRPr="00DE2238">
        <w:rPr>
          <w:rStyle w:val="Ask"/>
        </w:rPr>
        <w:t>Which</w:t>
      </w:r>
      <w:r>
        <w:t xml:space="preserve"> species are responsible for this color? </w:t>
      </w:r>
      <w:r w:rsidRPr="00DE2238">
        <w:rPr>
          <w:rStyle w:val="Ask"/>
        </w:rPr>
        <w:t>What</w:t>
      </w:r>
      <w:r w:rsidRPr="00A2680D">
        <w:t xml:space="preserve"> is the purpose of the addition of ammonia?</w:t>
      </w:r>
    </w:p>
    <w:p w:rsidR="000F0A53" w:rsidRPr="00A2680D" w:rsidRDefault="000F0A53" w:rsidP="000F0A53">
      <w:pPr>
        <w:pStyle w:val="Text"/>
      </w:pPr>
      <w:r w:rsidRPr="00A2680D">
        <w:t>The equivalence point was 10.21 cm</w:t>
      </w:r>
      <w:r w:rsidRPr="00A2680D">
        <w:rPr>
          <w:vertAlign w:val="superscript"/>
        </w:rPr>
        <w:t>3</w:t>
      </w:r>
      <w:r>
        <w:t xml:space="preserve"> as calculated fro</w:t>
      </w:r>
      <w:r w:rsidRPr="00A2680D">
        <w:t>m the average of a few parallel exper</w:t>
      </w:r>
      <w:r>
        <w:t>i</w:t>
      </w:r>
      <w:r w:rsidRPr="00A2680D">
        <w:t>ments.</w:t>
      </w:r>
      <w:r>
        <w:t xml:space="preserve"> </w:t>
      </w:r>
    </w:p>
    <w:p w:rsidR="000F0A53" w:rsidRPr="00A2680D" w:rsidRDefault="000F0A53" w:rsidP="000F0A53">
      <w:pPr>
        <w:pStyle w:val="Subproblem"/>
      </w:pPr>
      <w:r w:rsidRPr="00951747">
        <w:rPr>
          <w:rStyle w:val="Numbering"/>
        </w:rPr>
        <w:t>g)</w:t>
      </w:r>
      <w:r w:rsidRPr="00951747">
        <w:rPr>
          <w:rStyle w:val="Numbering"/>
        </w:rPr>
        <w:tab/>
      </w:r>
      <w:r w:rsidRPr="00DE2238">
        <w:rPr>
          <w:rStyle w:val="Ask"/>
        </w:rPr>
        <w:t>Did this experiment confirm</w:t>
      </w:r>
      <w:r w:rsidRPr="00A2680D">
        <w:t xml:space="preserve"> the earlier conclusion about the composition of the coin?</w:t>
      </w:r>
    </w:p>
    <w:p w:rsidR="000F0A53" w:rsidRPr="00A2680D" w:rsidRDefault="000F0A53" w:rsidP="000F0A53">
      <w:pPr>
        <w:pStyle w:val="Text"/>
      </w:pPr>
      <w:r w:rsidRPr="00A2680D">
        <w:t xml:space="preserve">Our hero was still not satisfied and also began to suspect that he made an error when he weighed the coin, so he turned on the old spectrophotometer in the lab. The lab he worked in was very well maintained so he found recently prepared and standardized 0.1024 </w:t>
      </w:r>
      <w:r>
        <w:t>mol/</w:t>
      </w:r>
      <w:r w:rsidRPr="00891E20">
        <w:t>dm</w:t>
      </w:r>
      <w:r w:rsidRPr="00891E20">
        <w:rPr>
          <w:vertAlign w:val="superscript"/>
        </w:rPr>
        <w:t>3</w:t>
      </w:r>
      <w:r>
        <w:t xml:space="preserve"> </w:t>
      </w:r>
      <w:r w:rsidRPr="00A2680D">
        <w:t>CuCl</w:t>
      </w:r>
      <w:r w:rsidRPr="00A2680D">
        <w:rPr>
          <w:vertAlign w:val="subscript"/>
        </w:rPr>
        <w:t>2</w:t>
      </w:r>
      <w:r w:rsidRPr="00A2680D">
        <w:t xml:space="preserve"> and 0.1192 </w:t>
      </w:r>
      <w:r>
        <w:t>mol/</w:t>
      </w:r>
      <w:r w:rsidRPr="00891E20">
        <w:t>dm</w:t>
      </w:r>
      <w:r w:rsidRPr="00891E20">
        <w:rPr>
          <w:vertAlign w:val="superscript"/>
        </w:rPr>
        <w:t>3</w:t>
      </w:r>
      <w:r w:rsidRPr="00A2680D">
        <w:t xml:space="preserve"> NiCl</w:t>
      </w:r>
      <w:r w:rsidRPr="00A2680D">
        <w:rPr>
          <w:vertAlign w:val="subscript"/>
        </w:rPr>
        <w:t>2</w:t>
      </w:r>
      <w:r w:rsidRPr="00A2680D">
        <w:t xml:space="preserve"> solutions in the lab.</w:t>
      </w:r>
      <w:r>
        <w:t xml:space="preserve"> </w:t>
      </w:r>
      <w:r w:rsidRPr="00A2680D">
        <w:t>First, he measured the absorbance spectrum of the CuCl</w:t>
      </w:r>
      <w:r w:rsidRPr="00A2680D">
        <w:rPr>
          <w:vertAlign w:val="subscript"/>
        </w:rPr>
        <w:t>2</w:t>
      </w:r>
      <w:r w:rsidRPr="00A2680D">
        <w:t xml:space="preserve"> solution using a 1</w:t>
      </w:r>
      <w:r>
        <w:t>.</w:t>
      </w:r>
      <w:r w:rsidRPr="00A2680D">
        <w:t>000-cm quartz cell and made notes of the absorbance values at a few wavelengths he thought suitable:</w:t>
      </w:r>
    </w:p>
    <w:p w:rsidR="000F0A53" w:rsidRPr="00A2680D" w:rsidRDefault="000F0A53" w:rsidP="000F0A53">
      <w:pPr>
        <w:pStyle w:val="Text"/>
      </w:pPr>
    </w:p>
    <w:tbl>
      <w:tblPr>
        <w:tblStyle w:val="Tabelraster"/>
        <w:tblW w:w="0" w:type="auto"/>
        <w:tblLook w:val="01E0"/>
      </w:tblPr>
      <w:tblGrid>
        <w:gridCol w:w="868"/>
        <w:gridCol w:w="951"/>
        <w:gridCol w:w="951"/>
        <w:gridCol w:w="951"/>
        <w:gridCol w:w="817"/>
      </w:tblGrid>
      <w:tr w:rsidR="000F0A53" w:rsidRPr="00A2680D">
        <w:tc>
          <w:tcPr>
            <w:tcW w:w="0" w:type="auto"/>
          </w:tcPr>
          <w:p w:rsidR="000F0A53" w:rsidRPr="00A2680D" w:rsidRDefault="000F0A53" w:rsidP="000F0A53">
            <w:pPr>
              <w:pStyle w:val="Text"/>
            </w:pPr>
            <w:r w:rsidRPr="00DE2238">
              <w:rPr>
                <w:rStyle w:val="Variable"/>
              </w:rPr>
              <w:t>λ</w:t>
            </w:r>
            <w:r w:rsidRPr="00A2680D">
              <w:t xml:space="preserve"> </w:t>
            </w:r>
            <w:r>
              <w:t>/ nm</w:t>
            </w:r>
          </w:p>
        </w:tc>
        <w:tc>
          <w:tcPr>
            <w:tcW w:w="0" w:type="auto"/>
          </w:tcPr>
          <w:p w:rsidR="000F0A53" w:rsidRPr="00A2680D" w:rsidRDefault="000F0A53" w:rsidP="000F0A53">
            <w:pPr>
              <w:pStyle w:val="Text"/>
            </w:pPr>
            <w:r w:rsidRPr="00A2680D">
              <w:t>260</w:t>
            </w:r>
          </w:p>
        </w:tc>
        <w:tc>
          <w:tcPr>
            <w:tcW w:w="0" w:type="auto"/>
          </w:tcPr>
          <w:p w:rsidR="000F0A53" w:rsidRPr="00A2680D" w:rsidRDefault="000F0A53" w:rsidP="000F0A53">
            <w:pPr>
              <w:pStyle w:val="Text"/>
            </w:pPr>
            <w:r w:rsidRPr="00A2680D">
              <w:t>395</w:t>
            </w:r>
          </w:p>
        </w:tc>
        <w:tc>
          <w:tcPr>
            <w:tcW w:w="0" w:type="auto"/>
          </w:tcPr>
          <w:p w:rsidR="000F0A53" w:rsidRPr="00A2680D" w:rsidRDefault="000F0A53" w:rsidP="000F0A53">
            <w:pPr>
              <w:pStyle w:val="Text"/>
            </w:pPr>
            <w:r w:rsidRPr="00A2680D">
              <w:t>720</w:t>
            </w:r>
          </w:p>
        </w:tc>
        <w:tc>
          <w:tcPr>
            <w:tcW w:w="0" w:type="auto"/>
          </w:tcPr>
          <w:p w:rsidR="000F0A53" w:rsidRPr="00A2680D" w:rsidRDefault="000F0A53" w:rsidP="000F0A53">
            <w:pPr>
              <w:pStyle w:val="Text"/>
            </w:pPr>
            <w:r w:rsidRPr="00A2680D">
              <w:t>815</w:t>
            </w:r>
          </w:p>
        </w:tc>
      </w:tr>
      <w:tr w:rsidR="000F0A53" w:rsidRPr="00A2680D">
        <w:tc>
          <w:tcPr>
            <w:tcW w:w="0" w:type="auto"/>
          </w:tcPr>
          <w:p w:rsidR="000F0A53" w:rsidRPr="00DE2238" w:rsidRDefault="000F0A53" w:rsidP="000F0A53">
            <w:pPr>
              <w:rPr>
                <w:rStyle w:val="Variable"/>
              </w:rPr>
            </w:pPr>
            <w:r w:rsidRPr="00DE2238">
              <w:rPr>
                <w:rStyle w:val="Variable"/>
              </w:rPr>
              <w:t>A</w:t>
            </w:r>
          </w:p>
        </w:tc>
        <w:tc>
          <w:tcPr>
            <w:tcW w:w="0" w:type="auto"/>
          </w:tcPr>
          <w:p w:rsidR="000F0A53" w:rsidRPr="00A2680D" w:rsidRDefault="000F0A53" w:rsidP="000F0A53">
            <w:pPr>
              <w:pStyle w:val="Text"/>
            </w:pPr>
            <w:r w:rsidRPr="00A2680D">
              <w:t>0.6847</w:t>
            </w:r>
          </w:p>
        </w:tc>
        <w:tc>
          <w:tcPr>
            <w:tcW w:w="0" w:type="auto"/>
          </w:tcPr>
          <w:p w:rsidR="000F0A53" w:rsidRPr="00A2680D" w:rsidRDefault="000F0A53" w:rsidP="000F0A53">
            <w:pPr>
              <w:pStyle w:val="Text"/>
            </w:pPr>
            <w:r w:rsidRPr="00A2680D">
              <w:t>0.0110</w:t>
            </w:r>
          </w:p>
        </w:tc>
        <w:tc>
          <w:tcPr>
            <w:tcW w:w="0" w:type="auto"/>
          </w:tcPr>
          <w:p w:rsidR="000F0A53" w:rsidRPr="00A2680D" w:rsidRDefault="000F0A53" w:rsidP="000F0A53">
            <w:pPr>
              <w:pStyle w:val="Text"/>
            </w:pPr>
            <w:r w:rsidRPr="00A2680D">
              <w:t>0.9294</w:t>
            </w:r>
          </w:p>
        </w:tc>
        <w:tc>
          <w:tcPr>
            <w:tcW w:w="0" w:type="auto"/>
          </w:tcPr>
          <w:p w:rsidR="000F0A53" w:rsidRPr="00A2680D" w:rsidRDefault="000F0A53" w:rsidP="000F0A53">
            <w:pPr>
              <w:pStyle w:val="Text"/>
            </w:pPr>
            <w:r w:rsidRPr="00A2680D">
              <w:t>1.428</w:t>
            </w:r>
          </w:p>
        </w:tc>
      </w:tr>
    </w:tbl>
    <w:p w:rsidR="000F0A53" w:rsidRPr="00A2680D" w:rsidRDefault="000F0A53" w:rsidP="000F0A53">
      <w:pPr>
        <w:pStyle w:val="Text"/>
      </w:pPr>
    </w:p>
    <w:p w:rsidR="000F0A53" w:rsidRPr="00A2680D" w:rsidRDefault="000F0A53" w:rsidP="000F0A53">
      <w:pPr>
        <w:pStyle w:val="Text"/>
      </w:pPr>
      <w:r w:rsidRPr="00A2680D">
        <w:t>Then he measured the absorbances of the NiCl</w:t>
      </w:r>
      <w:r w:rsidRPr="00A2680D">
        <w:rPr>
          <w:vertAlign w:val="subscript"/>
        </w:rPr>
        <w:t>2</w:t>
      </w:r>
      <w:r w:rsidRPr="00A2680D">
        <w:t xml:space="preserve"> solution at the same wavelengths in the same cell:</w:t>
      </w:r>
    </w:p>
    <w:p w:rsidR="000F0A53" w:rsidRPr="00A2680D" w:rsidRDefault="000F0A53" w:rsidP="000F0A53">
      <w:pPr>
        <w:pStyle w:val="Text"/>
      </w:pPr>
    </w:p>
    <w:tbl>
      <w:tblPr>
        <w:tblStyle w:val="Tabelraster"/>
        <w:tblW w:w="0" w:type="auto"/>
        <w:tblLook w:val="01E0"/>
      </w:tblPr>
      <w:tblGrid>
        <w:gridCol w:w="868"/>
        <w:gridCol w:w="951"/>
        <w:gridCol w:w="951"/>
        <w:gridCol w:w="951"/>
        <w:gridCol w:w="951"/>
      </w:tblGrid>
      <w:tr w:rsidR="000F0A53" w:rsidRPr="00A2680D">
        <w:tc>
          <w:tcPr>
            <w:tcW w:w="0" w:type="auto"/>
          </w:tcPr>
          <w:p w:rsidR="000F0A53" w:rsidRPr="00A2680D" w:rsidRDefault="000F0A53" w:rsidP="000F0A53">
            <w:pPr>
              <w:pStyle w:val="Text"/>
            </w:pPr>
            <w:r w:rsidRPr="00DE2238">
              <w:rPr>
                <w:rStyle w:val="Variable"/>
              </w:rPr>
              <w:lastRenderedPageBreak/>
              <w:t>λ</w:t>
            </w:r>
            <w:r>
              <w:t xml:space="preserve"> / nm</w:t>
            </w:r>
          </w:p>
        </w:tc>
        <w:tc>
          <w:tcPr>
            <w:tcW w:w="0" w:type="auto"/>
          </w:tcPr>
          <w:p w:rsidR="000F0A53" w:rsidRPr="00A2680D" w:rsidRDefault="000F0A53" w:rsidP="000F0A53">
            <w:pPr>
              <w:pStyle w:val="Text"/>
            </w:pPr>
            <w:r w:rsidRPr="00A2680D">
              <w:t>260</w:t>
            </w:r>
          </w:p>
        </w:tc>
        <w:tc>
          <w:tcPr>
            <w:tcW w:w="0" w:type="auto"/>
          </w:tcPr>
          <w:p w:rsidR="000F0A53" w:rsidRPr="00A2680D" w:rsidRDefault="000F0A53" w:rsidP="000F0A53">
            <w:pPr>
              <w:pStyle w:val="Text"/>
            </w:pPr>
            <w:r w:rsidRPr="00A2680D">
              <w:t>395</w:t>
            </w:r>
          </w:p>
        </w:tc>
        <w:tc>
          <w:tcPr>
            <w:tcW w:w="0" w:type="auto"/>
          </w:tcPr>
          <w:p w:rsidR="000F0A53" w:rsidRPr="00A2680D" w:rsidRDefault="000F0A53" w:rsidP="000F0A53">
            <w:pPr>
              <w:pStyle w:val="Text"/>
            </w:pPr>
            <w:r w:rsidRPr="00A2680D">
              <w:t>720</w:t>
            </w:r>
          </w:p>
        </w:tc>
        <w:tc>
          <w:tcPr>
            <w:tcW w:w="0" w:type="auto"/>
          </w:tcPr>
          <w:p w:rsidR="000F0A53" w:rsidRPr="00A2680D" w:rsidRDefault="000F0A53" w:rsidP="000F0A53">
            <w:pPr>
              <w:pStyle w:val="Text"/>
            </w:pPr>
            <w:r w:rsidRPr="00A2680D">
              <w:t>815</w:t>
            </w:r>
          </w:p>
        </w:tc>
      </w:tr>
      <w:tr w:rsidR="000F0A53" w:rsidRPr="00A2680D">
        <w:tc>
          <w:tcPr>
            <w:tcW w:w="0" w:type="auto"/>
          </w:tcPr>
          <w:p w:rsidR="000F0A53" w:rsidRPr="00DE2238" w:rsidRDefault="000F0A53" w:rsidP="000F0A53">
            <w:pPr>
              <w:rPr>
                <w:rStyle w:val="Variable"/>
              </w:rPr>
            </w:pPr>
            <w:r w:rsidRPr="00DE2238">
              <w:rPr>
                <w:rStyle w:val="Variable"/>
              </w:rPr>
              <w:t>A</w:t>
            </w:r>
          </w:p>
        </w:tc>
        <w:tc>
          <w:tcPr>
            <w:tcW w:w="0" w:type="auto"/>
          </w:tcPr>
          <w:p w:rsidR="000F0A53" w:rsidRPr="00A2680D" w:rsidRDefault="000F0A53" w:rsidP="000F0A53">
            <w:pPr>
              <w:pStyle w:val="Text"/>
            </w:pPr>
            <w:r w:rsidRPr="00A2680D">
              <w:t>0.0597</w:t>
            </w:r>
          </w:p>
        </w:tc>
        <w:tc>
          <w:tcPr>
            <w:tcW w:w="0" w:type="auto"/>
          </w:tcPr>
          <w:p w:rsidR="000F0A53" w:rsidRPr="00A2680D" w:rsidRDefault="000F0A53" w:rsidP="000F0A53">
            <w:pPr>
              <w:pStyle w:val="Text"/>
            </w:pPr>
            <w:r w:rsidRPr="00A2680D">
              <w:t>0.6695</w:t>
            </w:r>
          </w:p>
        </w:tc>
        <w:tc>
          <w:tcPr>
            <w:tcW w:w="0" w:type="auto"/>
          </w:tcPr>
          <w:p w:rsidR="000F0A53" w:rsidRPr="00A2680D" w:rsidRDefault="000F0A53" w:rsidP="000F0A53">
            <w:pPr>
              <w:pStyle w:val="Text"/>
            </w:pPr>
            <w:r w:rsidRPr="00A2680D">
              <w:t>0.3000</w:t>
            </w:r>
          </w:p>
        </w:tc>
        <w:tc>
          <w:tcPr>
            <w:tcW w:w="0" w:type="auto"/>
          </w:tcPr>
          <w:p w:rsidR="000F0A53" w:rsidRPr="00A2680D" w:rsidRDefault="000F0A53" w:rsidP="000F0A53">
            <w:pPr>
              <w:pStyle w:val="Text"/>
            </w:pPr>
            <w:r w:rsidRPr="00A2680D">
              <w:t>0.1182</w:t>
            </w:r>
          </w:p>
        </w:tc>
      </w:tr>
    </w:tbl>
    <w:p w:rsidR="000F0A53" w:rsidRPr="00A2680D" w:rsidRDefault="000F0A53" w:rsidP="000F0A53">
      <w:pPr>
        <w:pStyle w:val="Text"/>
      </w:pPr>
    </w:p>
    <w:p w:rsidR="000F0A53" w:rsidRPr="00A2680D" w:rsidRDefault="000F0A53" w:rsidP="000F0A53">
      <w:pPr>
        <w:pStyle w:val="Text"/>
      </w:pPr>
      <w:r>
        <w:t>H</w:t>
      </w:r>
      <w:r w:rsidRPr="00A2680D">
        <w:t>e diluted 5.000 cm</w:t>
      </w:r>
      <w:r w:rsidRPr="00A2680D">
        <w:rPr>
          <w:vertAlign w:val="superscript"/>
        </w:rPr>
        <w:t>3</w:t>
      </w:r>
      <w:r w:rsidRPr="00A2680D">
        <w:t xml:space="preserve"> of his original greenish blue stock solution to 25.00 cm</w:t>
      </w:r>
      <w:r w:rsidRPr="00A2680D">
        <w:rPr>
          <w:vertAlign w:val="superscript"/>
        </w:rPr>
        <w:t>3</w:t>
      </w:r>
      <w:r w:rsidRPr="00A2680D">
        <w:t xml:space="preserve"> in a volumetric flask and measured the absorbances.</w:t>
      </w:r>
      <w:r>
        <w:t xml:space="preserve"> He obtained</w:t>
      </w:r>
      <w:r w:rsidRPr="00A2680D">
        <w:t xml:space="preserve"> readings </w:t>
      </w:r>
      <w:r>
        <w:t xml:space="preserve">of </w:t>
      </w:r>
      <w:r w:rsidRPr="00A2680D">
        <w:t>1.061 at 815 nm and 0.1583 at 395 nm</w:t>
      </w:r>
      <w:r>
        <w:t>.</w:t>
      </w:r>
    </w:p>
    <w:p w:rsidR="000F0A53" w:rsidRPr="00A2680D" w:rsidRDefault="000F0A53" w:rsidP="000F0A53">
      <w:pPr>
        <w:pStyle w:val="Subproblem"/>
      </w:pPr>
      <w:r w:rsidRPr="00951747">
        <w:rPr>
          <w:rStyle w:val="Numbering"/>
        </w:rPr>
        <w:t>h)</w:t>
      </w:r>
      <w:r w:rsidRPr="00951747">
        <w:rPr>
          <w:rStyle w:val="Numbering"/>
        </w:rPr>
        <w:tab/>
      </w:r>
      <w:r w:rsidRPr="00DE2238">
        <w:rPr>
          <w:rStyle w:val="Ask"/>
        </w:rPr>
        <w:t>Why</w:t>
      </w:r>
      <w:r w:rsidRPr="00A2680D">
        <w:t xml:space="preserve"> did he dilute the solution?</w:t>
      </w:r>
      <w:r>
        <w:t xml:space="preserve"> </w:t>
      </w:r>
      <w:r w:rsidRPr="00DE2238">
        <w:rPr>
          <w:rStyle w:val="Ask"/>
        </w:rPr>
        <w:t>What</w:t>
      </w:r>
      <w:r w:rsidRPr="00A2680D">
        <w:t xml:space="preserve"> is the composition of the coin based on these spectrophotometric data alone?</w:t>
      </w:r>
    </w:p>
    <w:p w:rsidR="000F0A53" w:rsidRPr="00A2680D" w:rsidRDefault="000F0A53" w:rsidP="000F0A53">
      <w:pPr>
        <w:pStyle w:val="Text"/>
      </w:pPr>
      <w:r w:rsidRPr="00A2680D">
        <w:t>Next, he measured the absorbance at 720 nm and obtained 0.7405.</w:t>
      </w:r>
    </w:p>
    <w:p w:rsidR="000F0A53" w:rsidRPr="00A2680D" w:rsidRDefault="000F0A53" w:rsidP="000F0A53">
      <w:pPr>
        <w:pStyle w:val="Subproblem"/>
      </w:pPr>
      <w:r w:rsidRPr="00951747">
        <w:rPr>
          <w:rStyle w:val="Numbering"/>
        </w:rPr>
        <w:t>i)</w:t>
      </w:r>
      <w:r w:rsidRPr="00951747">
        <w:rPr>
          <w:rStyle w:val="Numbering"/>
        </w:rPr>
        <w:tab/>
      </w:r>
      <w:r w:rsidRPr="00A2680D">
        <w:t>Is this value in agreement with the previous conclusions?</w:t>
      </w:r>
    </w:p>
    <w:p w:rsidR="000F0A53" w:rsidRPr="00A2680D" w:rsidRDefault="000F0A53" w:rsidP="000F0A53">
      <w:pPr>
        <w:pStyle w:val="Text"/>
      </w:pPr>
      <w:r w:rsidRPr="00A2680D">
        <w:t>Finally, he tuned the instrument to 260 nm. He was su</w:t>
      </w:r>
      <w:r>
        <w:t>r</w:t>
      </w:r>
      <w:r w:rsidRPr="00A2680D">
        <w:t>prised to see a reading of 6.000.</w:t>
      </w:r>
    </w:p>
    <w:p w:rsidR="000F0A53" w:rsidRPr="00A2680D" w:rsidRDefault="000F0A53" w:rsidP="000F0A53">
      <w:pPr>
        <w:pStyle w:val="Subproblem"/>
      </w:pPr>
      <w:r w:rsidRPr="00951747">
        <w:rPr>
          <w:rStyle w:val="Numbering"/>
        </w:rPr>
        <w:t>j)</w:t>
      </w:r>
      <w:r w:rsidRPr="00951747">
        <w:rPr>
          <w:rStyle w:val="Numbering"/>
        </w:rPr>
        <w:tab/>
      </w:r>
      <w:r w:rsidRPr="00DE2238">
        <w:rPr>
          <w:rStyle w:val="Ask"/>
        </w:rPr>
        <w:t>What</w:t>
      </w:r>
      <w:r w:rsidRPr="00A2680D">
        <w:t xml:space="preserve"> was his expected reading?</w:t>
      </w:r>
    </w:p>
    <w:p w:rsidR="000F0A53" w:rsidRPr="00A2680D" w:rsidRDefault="000F0A53" w:rsidP="000F0A53">
      <w:pPr>
        <w:pStyle w:val="Text"/>
      </w:pPr>
      <w:r w:rsidRPr="00A2680D">
        <w:t>He decided to measure the absorbance at this wavelength in a smaller</w:t>
      </w:r>
      <w:r>
        <w:t xml:space="preserve">, 1.00-mm quartz cell as well. </w:t>
      </w:r>
      <w:r w:rsidRPr="00A2680D">
        <w:t>Again, he obtained a reading of 6.000.</w:t>
      </w:r>
    </w:p>
    <w:p w:rsidR="000F0A53" w:rsidRPr="00A2680D" w:rsidRDefault="000F0A53" w:rsidP="000F0A53">
      <w:pPr>
        <w:pStyle w:val="Subproblem"/>
      </w:pPr>
      <w:r w:rsidRPr="00951747">
        <w:rPr>
          <w:rStyle w:val="Numbering"/>
        </w:rPr>
        <w:t>k)</w:t>
      </w:r>
      <w:r w:rsidRPr="00951747">
        <w:rPr>
          <w:rStyle w:val="Numbering"/>
        </w:rPr>
        <w:tab/>
      </w:r>
      <w:r w:rsidRPr="00DE2238">
        <w:rPr>
          <w:rStyle w:val="Ask"/>
        </w:rPr>
        <w:t>Suggest</w:t>
      </w:r>
      <w:r w:rsidRPr="00A2680D">
        <w:t xml:space="preserve"> a possible explanation for this finding and a method to confirm it using chemicals and equipment that have already been used by our hero.</w:t>
      </w:r>
    </w:p>
    <w:p w:rsidR="000F0A53" w:rsidRDefault="000F0A53" w:rsidP="003331D4">
      <w:pPr>
        <w:pStyle w:val="Text"/>
      </w:pPr>
    </w:p>
    <w:p w:rsidR="00067375" w:rsidRDefault="00067375" w:rsidP="00067375">
      <w:pPr>
        <w:pStyle w:val="Kop3"/>
      </w:pPr>
      <w:r>
        <w:t>Problem 11</w:t>
      </w:r>
    </w:p>
    <w:p w:rsidR="00067375" w:rsidRDefault="00067375" w:rsidP="00067375">
      <w:pPr>
        <w:pStyle w:val="Text"/>
      </w:pPr>
      <w:r>
        <w:t xml:space="preserve">On January </w:t>
      </w:r>
      <w:smartTag w:uri="urn:schemas-microsoft-com:office:smarttags" w:element="metricconverter">
        <w:smartTagPr>
          <w:attr w:name="ProductID" w:val="30 in"/>
        </w:smartTagPr>
        <w:r>
          <w:t>30 in</w:t>
        </w:r>
      </w:smartTag>
      <w:r>
        <w:t xml:space="preserve"> </w:t>
      </w:r>
      <w:smartTag w:uri="urn:schemas-microsoft-com:office:smarttags" w:element="metricconverter">
        <w:smartTagPr>
          <w:attr w:name="ProductID" w:val="2000, a"/>
        </w:smartTagPr>
        <w:r>
          <w:t>2000, a</w:t>
        </w:r>
      </w:smartTag>
      <w:r>
        <w:t xml:space="preserve"> dam failure in a gold mine spilled about </w:t>
      </w:r>
      <w:smartTag w:uri="urn:schemas-microsoft-com:office:smarttags" w:element="metricconverter">
        <w:smartTagPr>
          <w:attr w:name="ProductID" w:val="100 000 m3"/>
        </w:smartTagPr>
        <w:r>
          <w:t>100 000 m</w:t>
        </w:r>
        <w:r>
          <w:rPr>
            <w:vertAlign w:val="superscript"/>
          </w:rPr>
          <w:t>3</w:t>
        </w:r>
      </w:smartTag>
      <w:r>
        <w:t xml:space="preserve"> of cyanide-containing waste water into the river Szamos. The pollution wave, which later reached the Central European rivers Tisza and </w:t>
      </w:r>
      <w:smartTag w:uri="urn:schemas-microsoft-com:office:smarttags" w:element="place">
        <w:r>
          <w:t>Danube</w:t>
        </w:r>
      </w:smartTag>
      <w:r>
        <w:t xml:space="preserve">, killed massive amounts of fish. On February </w:t>
      </w:r>
      <w:smartTag w:uri="urn:schemas-microsoft-com:office:smarttags" w:element="metricconverter">
        <w:smartTagPr>
          <w:attr w:name="ProductID" w:val="15, a"/>
        </w:smartTagPr>
        <w:r>
          <w:t>15, a</w:t>
        </w:r>
      </w:smartTag>
      <w:r>
        <w:t xml:space="preserve"> popular Hungarian TV news show presented a simple experiment: first a NaCN solution was prepared, the concentration of which was similar to those measured in the pollution wave. Fish were killed in this solution but survived when ferrous sulfate was also added. The TV show suggested that ferrous sulfate should have been used to lower the environmental impact of the cyanide solution. However, when the same experiment was repeated with an actual sample from the pollution wave, fish were killed even after ferrous sulfate was added. Unfortunately, this second experiment was not covered in any evening news.</w:t>
      </w:r>
    </w:p>
    <w:p w:rsidR="00067375" w:rsidRDefault="00067375" w:rsidP="00067375">
      <w:pPr>
        <w:pStyle w:val="Text"/>
      </w:pPr>
      <w:r>
        <w:t xml:space="preserve">To clarify the underlying chemistry, an expert designed a detailed series of experiments in which the use of a cyanide selective combination electrode was an important element. He first calibrated the electrode using 3 different concentrations at 3 different pH values. The temperature was </w:t>
      </w:r>
      <w:smartTag w:uri="urn:schemas-microsoft-com:office:smarttags" w:element="metricconverter">
        <w:smartTagPr>
          <w:attr w:name="ProductID" w:val="25 ﾰC"/>
        </w:smartTagPr>
        <w:r>
          <w:t xml:space="preserve">25 </w:t>
        </w:r>
        <w:r>
          <w:rPr>
            <w:rFonts w:cs="Arial"/>
          </w:rPr>
          <w:t>°</w:t>
        </w:r>
        <w:r>
          <w:t>C</w:t>
        </w:r>
      </w:smartTag>
      <w:r>
        <w:t xml:space="preserve"> in all experiments. The instrumental readings were as follows:</w:t>
      </w:r>
    </w:p>
    <w:p w:rsidR="00067375" w:rsidRDefault="00067375" w:rsidP="00067375">
      <w:pPr>
        <w:pStyle w:val="Text"/>
      </w:pPr>
    </w:p>
    <w:tbl>
      <w:tblPr>
        <w:tblStyle w:val="Tabelraster"/>
        <w:tblW w:w="0" w:type="auto"/>
        <w:tblLook w:val="01E0"/>
      </w:tblPr>
      <w:tblGrid>
        <w:gridCol w:w="2493"/>
        <w:gridCol w:w="1937"/>
        <w:gridCol w:w="1937"/>
        <w:gridCol w:w="1871"/>
      </w:tblGrid>
      <w:tr w:rsidR="00067375" w:rsidRPr="005C699A">
        <w:tc>
          <w:tcPr>
            <w:tcW w:w="0" w:type="auto"/>
          </w:tcPr>
          <w:p w:rsidR="00067375" w:rsidRPr="005C699A" w:rsidRDefault="00067375" w:rsidP="001573E8">
            <w:pPr>
              <w:pStyle w:val="Text"/>
              <w:jc w:val="right"/>
            </w:pPr>
          </w:p>
        </w:tc>
        <w:tc>
          <w:tcPr>
            <w:tcW w:w="0" w:type="auto"/>
          </w:tcPr>
          <w:p w:rsidR="00067375" w:rsidRPr="005C699A" w:rsidRDefault="00067375" w:rsidP="001573E8">
            <w:pPr>
              <w:pStyle w:val="Text"/>
              <w:jc w:val="center"/>
            </w:pPr>
            <w:r w:rsidRPr="005C699A">
              <w:t>1.00 ppm NaCN</w:t>
            </w:r>
          </w:p>
        </w:tc>
        <w:tc>
          <w:tcPr>
            <w:tcW w:w="0" w:type="auto"/>
          </w:tcPr>
          <w:p w:rsidR="00067375" w:rsidRPr="005C699A" w:rsidRDefault="00067375" w:rsidP="001573E8">
            <w:pPr>
              <w:pStyle w:val="Text"/>
              <w:jc w:val="center"/>
            </w:pPr>
            <w:r w:rsidRPr="005C699A">
              <w:t>10.0 ppm NaCN</w:t>
            </w:r>
          </w:p>
        </w:tc>
        <w:tc>
          <w:tcPr>
            <w:tcW w:w="0" w:type="auto"/>
          </w:tcPr>
          <w:p w:rsidR="00067375" w:rsidRPr="005C699A" w:rsidRDefault="00067375" w:rsidP="001573E8">
            <w:pPr>
              <w:pStyle w:val="Text"/>
              <w:jc w:val="center"/>
            </w:pPr>
            <w:r w:rsidRPr="005C699A">
              <w:t>100 ppm NaCN</w:t>
            </w:r>
          </w:p>
        </w:tc>
      </w:tr>
      <w:tr w:rsidR="00067375" w:rsidRPr="005C699A">
        <w:tc>
          <w:tcPr>
            <w:tcW w:w="0" w:type="auto"/>
          </w:tcPr>
          <w:p w:rsidR="00067375" w:rsidRPr="005C699A" w:rsidRDefault="00067375" w:rsidP="001573E8">
            <w:pPr>
              <w:pStyle w:val="Text"/>
              <w:jc w:val="right"/>
            </w:pPr>
            <w:r w:rsidRPr="005C699A">
              <w:t>0.01 mol/dm</w:t>
            </w:r>
            <w:r w:rsidRPr="005C699A">
              <w:rPr>
                <w:vertAlign w:val="superscript"/>
              </w:rPr>
              <w:t>3</w:t>
            </w:r>
            <w:r w:rsidRPr="005C699A">
              <w:t xml:space="preserve"> NaOH</w:t>
            </w:r>
          </w:p>
        </w:tc>
        <w:tc>
          <w:tcPr>
            <w:tcW w:w="0" w:type="auto"/>
          </w:tcPr>
          <w:p w:rsidR="00067375" w:rsidRPr="005C699A" w:rsidRDefault="00067375" w:rsidP="001573E8">
            <w:pPr>
              <w:pStyle w:val="Text"/>
              <w:jc w:val="center"/>
            </w:pPr>
            <w:r w:rsidRPr="005C699A">
              <w:t>497.3 mV</w:t>
            </w:r>
          </w:p>
        </w:tc>
        <w:tc>
          <w:tcPr>
            <w:tcW w:w="0" w:type="auto"/>
          </w:tcPr>
          <w:p w:rsidR="00067375" w:rsidRPr="005C699A" w:rsidRDefault="00067375" w:rsidP="001573E8">
            <w:pPr>
              <w:pStyle w:val="Text"/>
              <w:jc w:val="center"/>
            </w:pPr>
            <w:r w:rsidRPr="005C699A">
              <w:t>438.2 mV</w:t>
            </w:r>
          </w:p>
        </w:tc>
        <w:tc>
          <w:tcPr>
            <w:tcW w:w="0" w:type="auto"/>
          </w:tcPr>
          <w:p w:rsidR="00067375" w:rsidRPr="005C699A" w:rsidRDefault="00067375" w:rsidP="001573E8">
            <w:pPr>
              <w:pStyle w:val="Text"/>
              <w:jc w:val="center"/>
            </w:pPr>
            <w:r w:rsidRPr="005C699A">
              <w:t>379.1 mV</w:t>
            </w:r>
          </w:p>
        </w:tc>
      </w:tr>
      <w:tr w:rsidR="00067375" w:rsidRPr="005C699A">
        <w:tc>
          <w:tcPr>
            <w:tcW w:w="0" w:type="auto"/>
          </w:tcPr>
          <w:p w:rsidR="00067375" w:rsidRPr="005C699A" w:rsidRDefault="00067375" w:rsidP="001573E8">
            <w:pPr>
              <w:pStyle w:val="Text"/>
              <w:jc w:val="right"/>
            </w:pPr>
            <w:r w:rsidRPr="005C699A">
              <w:t>0.001 mol/dm</w:t>
            </w:r>
            <w:r w:rsidRPr="005C699A">
              <w:rPr>
                <w:vertAlign w:val="superscript"/>
              </w:rPr>
              <w:t>3</w:t>
            </w:r>
            <w:r w:rsidRPr="005C699A">
              <w:t xml:space="preserve"> NaOH</w:t>
            </w:r>
          </w:p>
        </w:tc>
        <w:tc>
          <w:tcPr>
            <w:tcW w:w="0" w:type="auto"/>
          </w:tcPr>
          <w:p w:rsidR="00067375" w:rsidRPr="005C699A" w:rsidRDefault="00067375" w:rsidP="001573E8">
            <w:pPr>
              <w:pStyle w:val="Text"/>
              <w:jc w:val="center"/>
            </w:pPr>
            <w:r w:rsidRPr="005C699A">
              <w:t>497.7 mV</w:t>
            </w:r>
          </w:p>
        </w:tc>
        <w:tc>
          <w:tcPr>
            <w:tcW w:w="0" w:type="auto"/>
          </w:tcPr>
          <w:p w:rsidR="00067375" w:rsidRPr="005C699A" w:rsidRDefault="00067375" w:rsidP="001573E8">
            <w:pPr>
              <w:pStyle w:val="Text"/>
              <w:jc w:val="center"/>
            </w:pPr>
            <w:r w:rsidRPr="005C699A">
              <w:t>438.6 mV</w:t>
            </w:r>
          </w:p>
        </w:tc>
        <w:tc>
          <w:tcPr>
            <w:tcW w:w="0" w:type="auto"/>
          </w:tcPr>
          <w:p w:rsidR="00067375" w:rsidRPr="005C699A" w:rsidRDefault="00067375" w:rsidP="001573E8">
            <w:pPr>
              <w:pStyle w:val="Text"/>
              <w:jc w:val="center"/>
            </w:pPr>
            <w:r w:rsidRPr="005C699A">
              <w:t>379.5 mV</w:t>
            </w:r>
          </w:p>
        </w:tc>
      </w:tr>
      <w:tr w:rsidR="00067375" w:rsidRPr="005C699A">
        <w:tc>
          <w:tcPr>
            <w:tcW w:w="0" w:type="auto"/>
          </w:tcPr>
          <w:p w:rsidR="00067375" w:rsidRPr="005C699A" w:rsidRDefault="00067375" w:rsidP="001573E8">
            <w:pPr>
              <w:pStyle w:val="Text"/>
              <w:jc w:val="right"/>
            </w:pPr>
            <w:r w:rsidRPr="005C699A">
              <w:t>pH = 7.5 buffer</w:t>
            </w:r>
          </w:p>
        </w:tc>
        <w:tc>
          <w:tcPr>
            <w:tcW w:w="0" w:type="auto"/>
          </w:tcPr>
          <w:p w:rsidR="00067375" w:rsidRPr="005C699A" w:rsidRDefault="00067375" w:rsidP="001573E8">
            <w:pPr>
              <w:pStyle w:val="Text"/>
              <w:jc w:val="center"/>
            </w:pPr>
            <w:r w:rsidRPr="005C699A">
              <w:t>598.9 mV</w:t>
            </w:r>
          </w:p>
        </w:tc>
        <w:tc>
          <w:tcPr>
            <w:tcW w:w="0" w:type="auto"/>
          </w:tcPr>
          <w:p w:rsidR="00067375" w:rsidRPr="005C699A" w:rsidRDefault="00067375" w:rsidP="001573E8">
            <w:pPr>
              <w:pStyle w:val="Text"/>
              <w:jc w:val="center"/>
            </w:pPr>
            <w:r w:rsidRPr="005C699A">
              <w:t>539.8 mV</w:t>
            </w:r>
          </w:p>
        </w:tc>
        <w:tc>
          <w:tcPr>
            <w:tcW w:w="0" w:type="auto"/>
          </w:tcPr>
          <w:p w:rsidR="00067375" w:rsidRPr="005C699A" w:rsidRDefault="00067375" w:rsidP="001573E8">
            <w:pPr>
              <w:pStyle w:val="Text"/>
              <w:jc w:val="center"/>
            </w:pPr>
            <w:r w:rsidRPr="005C699A">
              <w:t>480.7 mV</w:t>
            </w:r>
          </w:p>
        </w:tc>
      </w:tr>
    </w:tbl>
    <w:p w:rsidR="00067375" w:rsidRPr="0056660A" w:rsidRDefault="00067375" w:rsidP="00067375">
      <w:pPr>
        <w:pStyle w:val="Subproblem"/>
      </w:pPr>
      <w:r w:rsidRPr="002A0AD5">
        <w:rPr>
          <w:rStyle w:val="Numbering"/>
        </w:rPr>
        <w:t>a)</w:t>
      </w:r>
      <w:r w:rsidRPr="002A0AD5">
        <w:rPr>
          <w:rStyle w:val="Numbering"/>
        </w:rPr>
        <w:tab/>
      </w:r>
      <w:r w:rsidRPr="00946926">
        <w:rPr>
          <w:rStyle w:val="Ask"/>
        </w:rPr>
        <w:t>Calculate</w:t>
      </w:r>
      <w:r w:rsidRPr="0056660A">
        <w:t xml:space="preserve"> the acid</w:t>
      </w:r>
      <w:r w:rsidRPr="004E7E80">
        <w:t xml:space="preserve"> </w:t>
      </w:r>
      <w:r w:rsidRPr="0056660A">
        <w:t>dissociation constant of HCN</w:t>
      </w:r>
      <w:r>
        <w:t xml:space="preserve"> based on these measurements</w:t>
      </w:r>
      <w:r w:rsidRPr="0056660A">
        <w:t>.</w:t>
      </w:r>
    </w:p>
    <w:p w:rsidR="00067375" w:rsidRDefault="00067375" w:rsidP="00067375">
      <w:pPr>
        <w:pStyle w:val="Text"/>
      </w:pPr>
      <w:r>
        <w:t>To 100 cm</w:t>
      </w:r>
      <w:r>
        <w:rPr>
          <w:vertAlign w:val="superscript"/>
        </w:rPr>
        <w:t>3</w:t>
      </w:r>
      <w:r>
        <w:t xml:space="preserve"> of a test solution, which contained 49.0 mg/dm</w:t>
      </w:r>
      <w:r>
        <w:rPr>
          <w:vertAlign w:val="superscript"/>
        </w:rPr>
        <w:t>3</w:t>
      </w:r>
      <w:r>
        <w:t xml:space="preserve"> NaCN and was buffered to pH = 7.5, 40.0 mg of solid FeSO</w:t>
      </w:r>
      <w:r>
        <w:rPr>
          <w:vertAlign w:val="subscript"/>
        </w:rPr>
        <w:t>4</w:t>
      </w:r>
      <w:r>
        <w:t>·7H</w:t>
      </w:r>
      <w:r>
        <w:rPr>
          <w:vertAlign w:val="subscript"/>
        </w:rPr>
        <w:t>2</w:t>
      </w:r>
      <w:r>
        <w:t xml:space="preserve">O has been added. At this pH, the reaction between aqueous iron(II) and dissolved oxygen is quantitative under all conditions and gives an </w:t>
      </w:r>
      <w:r>
        <w:lastRenderedPageBreak/>
        <w:t>iron(III) hydroxide precipitate. Ignore possible complexation reactions between the precipitate and cyanide ions.</w:t>
      </w:r>
    </w:p>
    <w:p w:rsidR="00067375" w:rsidRPr="0056660A" w:rsidRDefault="00067375" w:rsidP="00067375">
      <w:pPr>
        <w:pStyle w:val="Subproblem"/>
      </w:pPr>
      <w:r w:rsidRPr="002A0AD5">
        <w:rPr>
          <w:rStyle w:val="Numbering"/>
        </w:rPr>
        <w:t>b)</w:t>
      </w:r>
      <w:r w:rsidRPr="002A0AD5">
        <w:rPr>
          <w:rStyle w:val="Numbering"/>
        </w:rPr>
        <w:tab/>
      </w:r>
      <w:r w:rsidRPr="00946926">
        <w:rPr>
          <w:rStyle w:val="Ask"/>
        </w:rPr>
        <w:t>Write</w:t>
      </w:r>
      <w:r>
        <w:t xml:space="preserve"> the balanced equation for</w:t>
      </w:r>
      <w:r w:rsidRPr="0056660A">
        <w:t xml:space="preserve"> this redox reaction.</w:t>
      </w:r>
    </w:p>
    <w:p w:rsidR="00067375" w:rsidRDefault="00067375" w:rsidP="00067375">
      <w:pPr>
        <w:pStyle w:val="Text"/>
      </w:pPr>
      <w:r>
        <w:t>All the solutions used in the experiments initially contained 8.00 mg/dm</w:t>
      </w:r>
      <w:r>
        <w:rPr>
          <w:vertAlign w:val="superscript"/>
        </w:rPr>
        <w:t>3</w:t>
      </w:r>
      <w:r>
        <w:t xml:space="preserve"> dissolved oxygen. The electrode reading in this solution was 585.9 mV. Iron(II) only forms one complex with cyanide ion, which has a coordination number of 6.</w:t>
      </w:r>
    </w:p>
    <w:p w:rsidR="00067375" w:rsidRPr="0056660A" w:rsidRDefault="00067375" w:rsidP="00067375">
      <w:pPr>
        <w:pStyle w:val="Subproblem"/>
      </w:pPr>
      <w:r w:rsidRPr="002A0AD5">
        <w:rPr>
          <w:rStyle w:val="Numbering"/>
        </w:rPr>
        <w:t>c)</w:t>
      </w:r>
      <w:r w:rsidRPr="002A0AD5">
        <w:rPr>
          <w:rStyle w:val="Numbering"/>
        </w:rPr>
        <w:tab/>
      </w:r>
      <w:r w:rsidRPr="00946926">
        <w:rPr>
          <w:rStyle w:val="Ask"/>
        </w:rPr>
        <w:t>Write</w:t>
      </w:r>
      <w:r w:rsidRPr="0056660A">
        <w:t xml:space="preserve"> the ionic equation describing the formation of this complex.</w:t>
      </w:r>
      <w:r>
        <w:t xml:space="preserve"> </w:t>
      </w:r>
      <w:r w:rsidRPr="00946926">
        <w:rPr>
          <w:rStyle w:val="Ask"/>
        </w:rPr>
        <w:t>Estimate</w:t>
      </w:r>
      <w:r>
        <w:t xml:space="preserve"> the stability constant of the</w:t>
      </w:r>
      <w:r w:rsidRPr="0056660A">
        <w:t xml:space="preserve"> complex.</w:t>
      </w:r>
    </w:p>
    <w:p w:rsidR="00067375" w:rsidRDefault="00067375" w:rsidP="00067375">
      <w:pPr>
        <w:pStyle w:val="Text"/>
      </w:pPr>
      <w:r>
        <w:t>The following toxicity data (LC</w:t>
      </w:r>
      <w:r w:rsidRPr="0025446C">
        <w:rPr>
          <w:vertAlign w:val="subscript"/>
        </w:rPr>
        <w:t>50</w:t>
      </w:r>
      <w:r>
        <w:t>: median lethal concentration for 24-hour exposure) for fish can be found in tables:</w:t>
      </w:r>
    </w:p>
    <w:p w:rsidR="00067375" w:rsidRDefault="00067375" w:rsidP="00067375">
      <w:pPr>
        <w:pStyle w:val="Text"/>
      </w:pPr>
    </w:p>
    <w:tbl>
      <w:tblPr>
        <w:tblStyle w:val="Tabelraster"/>
        <w:tblW w:w="0" w:type="auto"/>
        <w:tblLook w:val="01E0"/>
      </w:tblPr>
      <w:tblGrid>
        <w:gridCol w:w="2350"/>
        <w:gridCol w:w="1653"/>
      </w:tblGrid>
      <w:tr w:rsidR="00067375" w:rsidRPr="005C699A">
        <w:tc>
          <w:tcPr>
            <w:tcW w:w="0" w:type="auto"/>
          </w:tcPr>
          <w:p w:rsidR="00067375" w:rsidRPr="005C699A" w:rsidRDefault="00067375" w:rsidP="001573E8">
            <w:pPr>
              <w:pStyle w:val="Text"/>
            </w:pPr>
          </w:p>
        </w:tc>
        <w:tc>
          <w:tcPr>
            <w:tcW w:w="0" w:type="auto"/>
          </w:tcPr>
          <w:p w:rsidR="00067375" w:rsidRPr="005C699A" w:rsidRDefault="00067375" w:rsidP="001573E8">
            <w:pPr>
              <w:pStyle w:val="Text"/>
            </w:pPr>
            <w:r w:rsidRPr="005C699A">
              <w:t>LC</w:t>
            </w:r>
            <w:r w:rsidRPr="005C699A">
              <w:rPr>
                <w:vertAlign w:val="subscript"/>
              </w:rPr>
              <w:t>50</w:t>
            </w:r>
          </w:p>
        </w:tc>
      </w:tr>
      <w:tr w:rsidR="00067375" w:rsidRPr="005C699A">
        <w:tc>
          <w:tcPr>
            <w:tcW w:w="0" w:type="auto"/>
          </w:tcPr>
          <w:p w:rsidR="00067375" w:rsidRPr="005C699A" w:rsidRDefault="00067375" w:rsidP="001573E8">
            <w:pPr>
              <w:pStyle w:val="Text"/>
            </w:pPr>
            <w:r w:rsidRPr="005C699A">
              <w:t>cyanide ion*</w:t>
            </w:r>
          </w:p>
        </w:tc>
        <w:tc>
          <w:tcPr>
            <w:tcW w:w="0" w:type="auto"/>
          </w:tcPr>
          <w:p w:rsidR="00067375" w:rsidRPr="005C699A" w:rsidRDefault="00067375" w:rsidP="001573E8">
            <w:pPr>
              <w:pStyle w:val="Text"/>
            </w:pPr>
            <w:r w:rsidRPr="005C699A">
              <w:t>2.1 mg/dm</w:t>
            </w:r>
            <w:r w:rsidRPr="005C699A">
              <w:rPr>
                <w:vertAlign w:val="superscript"/>
              </w:rPr>
              <w:t>3</w:t>
            </w:r>
          </w:p>
        </w:tc>
      </w:tr>
      <w:tr w:rsidR="00067375" w:rsidRPr="005C699A">
        <w:tc>
          <w:tcPr>
            <w:tcW w:w="0" w:type="auto"/>
          </w:tcPr>
          <w:p w:rsidR="00067375" w:rsidRPr="005C699A" w:rsidRDefault="00067375" w:rsidP="001573E8">
            <w:pPr>
              <w:pStyle w:val="Text"/>
            </w:pPr>
            <w:r w:rsidRPr="005C699A">
              <w:t>Na</w:t>
            </w:r>
            <w:r w:rsidRPr="005C699A">
              <w:rPr>
                <w:vertAlign w:val="subscript"/>
              </w:rPr>
              <w:t>4</w:t>
            </w:r>
            <w:r w:rsidRPr="005C699A">
              <w:t>[Fe(CN)</w:t>
            </w:r>
            <w:r w:rsidRPr="005C699A">
              <w:rPr>
                <w:vertAlign w:val="subscript"/>
              </w:rPr>
              <w:t>6</w:t>
            </w:r>
            <w:r w:rsidRPr="005C699A">
              <w:t>] ·3H</w:t>
            </w:r>
            <w:r w:rsidRPr="005C699A">
              <w:rPr>
                <w:vertAlign w:val="subscript"/>
              </w:rPr>
              <w:t>2</w:t>
            </w:r>
            <w:r w:rsidRPr="005C699A">
              <w:t>O</w:t>
            </w:r>
          </w:p>
        </w:tc>
        <w:tc>
          <w:tcPr>
            <w:tcW w:w="0" w:type="auto"/>
          </w:tcPr>
          <w:p w:rsidR="00067375" w:rsidRPr="005C699A" w:rsidRDefault="00067375" w:rsidP="001573E8">
            <w:pPr>
              <w:pStyle w:val="Text"/>
            </w:pPr>
            <w:r w:rsidRPr="005C699A">
              <w:t>6</w:t>
            </w:r>
            <w:r w:rsidRPr="005C699A">
              <w:rPr>
                <w:rFonts w:cs="Arial"/>
              </w:rPr>
              <w:t>·</w:t>
            </w:r>
            <w:r w:rsidRPr="005C699A">
              <w:t>10</w:t>
            </w:r>
            <w:r w:rsidRPr="005C699A">
              <w:rPr>
                <w:vertAlign w:val="superscript"/>
              </w:rPr>
              <w:t xml:space="preserve">3 </w:t>
            </w:r>
            <w:r w:rsidRPr="005C699A">
              <w:t>mg/dm</w:t>
            </w:r>
            <w:r w:rsidRPr="005C699A">
              <w:rPr>
                <w:vertAlign w:val="superscript"/>
              </w:rPr>
              <w:t>3</w:t>
            </w:r>
          </w:p>
        </w:tc>
      </w:tr>
    </w:tbl>
    <w:p w:rsidR="00067375" w:rsidRPr="00775033" w:rsidRDefault="00067375" w:rsidP="00067375">
      <w:pPr>
        <w:pStyle w:val="indentedtext"/>
      </w:pPr>
      <w:r>
        <w:rPr>
          <w:vertAlign w:val="superscript"/>
        </w:rPr>
        <w:t>*</w:t>
      </w:r>
      <w:r w:rsidRPr="00775033">
        <w:t xml:space="preserve"> </w:t>
      </w:r>
      <w:r>
        <w:t>total noncomplexed cyanide</w:t>
      </w:r>
      <w:r w:rsidRPr="00775033">
        <w:t xml:space="preserve"> = [HCN] + [CN</w:t>
      </w:r>
      <w:r w:rsidRPr="00775033">
        <w:rPr>
          <w:vertAlign w:val="superscript"/>
        </w:rPr>
        <w:t>–</w:t>
      </w:r>
      <w:r w:rsidRPr="00775033">
        <w:t>]</w:t>
      </w:r>
    </w:p>
    <w:p w:rsidR="00067375" w:rsidRPr="00775033" w:rsidRDefault="00067375" w:rsidP="00067375">
      <w:pPr>
        <w:pStyle w:val="Text"/>
      </w:pPr>
    </w:p>
    <w:p w:rsidR="00067375" w:rsidRPr="0056660A" w:rsidRDefault="00067375" w:rsidP="00067375">
      <w:pPr>
        <w:pStyle w:val="Text"/>
      </w:pPr>
      <w:r>
        <w:t>The loss of dissolved oxygen is not a major problem for fish in the very small volume of the experiment, but it would probably be under natural conditions.</w:t>
      </w:r>
    </w:p>
    <w:p w:rsidR="00067375" w:rsidRPr="0056660A" w:rsidRDefault="00067375" w:rsidP="00067375">
      <w:pPr>
        <w:pStyle w:val="Subproblem"/>
      </w:pPr>
      <w:r w:rsidRPr="002A0AD5">
        <w:rPr>
          <w:rStyle w:val="Numbering"/>
        </w:rPr>
        <w:t>d)</w:t>
      </w:r>
      <w:r w:rsidRPr="002A0AD5">
        <w:rPr>
          <w:rStyle w:val="Numbering"/>
        </w:rPr>
        <w:tab/>
      </w:r>
      <w:r w:rsidRPr="005C4DE8">
        <w:t>Are</w:t>
      </w:r>
      <w:r w:rsidRPr="0056660A">
        <w:t xml:space="preserve"> the experimental results and the toxicity data in agreement with the r</w:t>
      </w:r>
      <w:r>
        <w:t>esult of the experiment shown on the</w:t>
      </w:r>
      <w:r w:rsidRPr="0056660A">
        <w:t xml:space="preserve"> TV news show?</w:t>
      </w:r>
    </w:p>
    <w:p w:rsidR="00067375" w:rsidRDefault="00067375" w:rsidP="00067375">
      <w:pPr>
        <w:pStyle w:val="Text"/>
      </w:pPr>
      <w:r>
        <w:t>A little known fact about the pollution wave was that it also contained metals, primarily copper (which is hardly surprising for a gold mine). Copper is often present in our environment as copper(II), but it was present as copper(I) in the pollution wave because of the presence of cyanide ions.</w:t>
      </w:r>
    </w:p>
    <w:p w:rsidR="00067375" w:rsidRPr="0056660A" w:rsidRDefault="00067375" w:rsidP="00067375">
      <w:pPr>
        <w:pStyle w:val="Subproblem"/>
      </w:pPr>
      <w:r w:rsidRPr="002A0AD5">
        <w:rPr>
          <w:rStyle w:val="Numbering"/>
        </w:rPr>
        <w:t>e)</w:t>
      </w:r>
      <w:r w:rsidRPr="002A0AD5">
        <w:rPr>
          <w:rStyle w:val="Numbering"/>
        </w:rPr>
        <w:tab/>
      </w:r>
      <w:r w:rsidRPr="00946926">
        <w:rPr>
          <w:rStyle w:val="Ask"/>
        </w:rPr>
        <w:t>Write</w:t>
      </w:r>
      <w:r w:rsidRPr="0056660A">
        <w:t xml:space="preserve"> the chemical equation </w:t>
      </w:r>
      <w:r>
        <w:t>for</w:t>
      </w:r>
      <w:r w:rsidRPr="0056660A">
        <w:t xml:space="preserve"> the reaction between copper(II) and cyanide ion.</w:t>
      </w:r>
    </w:p>
    <w:p w:rsidR="00067375" w:rsidRDefault="00067375" w:rsidP="00067375">
      <w:pPr>
        <w:pStyle w:val="Text"/>
      </w:pPr>
      <w:r>
        <w:t>An actual sample from the pollution wave had a pH of 7.5, its total cyanide content (including complexed, uncomplexed and protonated cyanide ions) was determined to be 26 ppm, its total copper content 21 ppm. The cyanide selective electrode gave a reading of 534.6 mV in this solution, and an electrochemical method showed that the concentration of free copper(I) is about 2</w:t>
      </w:r>
      <w:r w:rsidRPr="00EB2B81">
        <w:t>·</w:t>
      </w:r>
      <w:r>
        <w:t>10</w:t>
      </w:r>
      <w:r>
        <w:rPr>
          <w:vertAlign w:val="superscript"/>
        </w:rPr>
        <w:t>–15</w:t>
      </w:r>
      <w:r>
        <w:t xml:space="preserve"> mol/dm</w:t>
      </w:r>
      <w:r w:rsidRPr="00FB64B6">
        <w:rPr>
          <w:vertAlign w:val="superscript"/>
        </w:rPr>
        <w:t>3</w:t>
      </w:r>
      <w:r>
        <w:t>. Copper(I) forms complexes with cyanide ion in a stepwise manner up to a coordination number of 3. The formation constant of [CuCN] is negligible compared to that of the other two complex ions. Dissolved oxygen, the concentration of which was 8.00 mg/dm</w:t>
      </w:r>
      <w:r>
        <w:rPr>
          <w:vertAlign w:val="superscript"/>
        </w:rPr>
        <w:t>3</w:t>
      </w:r>
      <w:r>
        <w:t>, coexists with cyanocopper(I) complexes.</w:t>
      </w:r>
    </w:p>
    <w:p w:rsidR="00067375" w:rsidRDefault="00067375" w:rsidP="00067375">
      <w:pPr>
        <w:pStyle w:val="Subproblem"/>
      </w:pPr>
      <w:r w:rsidRPr="002A0AD5">
        <w:rPr>
          <w:rStyle w:val="Numbering"/>
        </w:rPr>
        <w:t>f)</w:t>
      </w:r>
      <w:r w:rsidRPr="002A0AD5">
        <w:rPr>
          <w:rStyle w:val="Numbering"/>
        </w:rPr>
        <w:tab/>
      </w:r>
      <w:r w:rsidRPr="00946926">
        <w:rPr>
          <w:rStyle w:val="Ask"/>
        </w:rPr>
        <w:t>Is there</w:t>
      </w:r>
      <w:r>
        <w:t xml:space="preserve"> any copper(I)-cyanide precipitate in the solution? (</w:t>
      </w:r>
      <w:r w:rsidRPr="00946926">
        <w:rPr>
          <w:rStyle w:val="Variable"/>
        </w:rPr>
        <w:t>L</w:t>
      </w:r>
      <w:r>
        <w:rPr>
          <w:vertAlign w:val="subscript"/>
        </w:rPr>
        <w:t>CuCN</w:t>
      </w:r>
      <w:r>
        <w:t xml:space="preserve"> = 3.5</w:t>
      </w:r>
      <w:r w:rsidRPr="00DE00BE">
        <w:rPr>
          <w:rFonts w:cs="Arial"/>
        </w:rPr>
        <w:t>·</w:t>
      </w:r>
      <w:r>
        <w:t>10</w:t>
      </w:r>
      <w:r>
        <w:rPr>
          <w:vertAlign w:val="superscript"/>
        </w:rPr>
        <w:t>-19</w:t>
      </w:r>
      <w:r>
        <w:t>)</w:t>
      </w:r>
    </w:p>
    <w:p w:rsidR="00067375" w:rsidRDefault="00067375" w:rsidP="00067375">
      <w:pPr>
        <w:pStyle w:val="Subproblem"/>
      </w:pPr>
      <w:r w:rsidRPr="002A0AD5">
        <w:rPr>
          <w:rStyle w:val="Numbering"/>
        </w:rPr>
        <w:t>g)</w:t>
      </w:r>
      <w:r w:rsidRPr="002A0AD5">
        <w:rPr>
          <w:rStyle w:val="Numbering"/>
        </w:rPr>
        <w:tab/>
      </w:r>
      <w:r w:rsidRPr="00946926">
        <w:rPr>
          <w:rStyle w:val="Ask"/>
        </w:rPr>
        <w:t>Determine</w:t>
      </w:r>
      <w:r w:rsidRPr="0056660A">
        <w:t xml:space="preserve"> the coordination number(s) of copper(I) complex(es) dominating in the sample studied.</w:t>
      </w:r>
      <w:r>
        <w:t xml:space="preserve"> </w:t>
      </w:r>
      <w:r w:rsidRPr="00946926">
        <w:rPr>
          <w:rStyle w:val="Ask"/>
        </w:rPr>
        <w:t>Estimate</w:t>
      </w:r>
      <w:r w:rsidRPr="0056660A">
        <w:t xml:space="preserve"> the stability constant(s) of the cyanocopper(I) complex(es).</w:t>
      </w:r>
    </w:p>
    <w:p w:rsidR="00067375" w:rsidRDefault="00067375" w:rsidP="00067375">
      <w:pPr>
        <w:pStyle w:val="Text"/>
      </w:pPr>
      <w:r>
        <w:t xml:space="preserve">The toxicity of copper(I) cyano complexes is very similar to that of NaCN; </w:t>
      </w:r>
      <w:r w:rsidRPr="00003381">
        <w:rPr>
          <w:lang w:val="en-GB"/>
        </w:rPr>
        <w:t>[Cu(CN)</w:t>
      </w:r>
      <w:r w:rsidRPr="00003381">
        <w:rPr>
          <w:vertAlign w:val="subscript"/>
          <w:lang w:val="en-GB"/>
        </w:rPr>
        <w:t>2</w:t>
      </w:r>
      <w:r w:rsidRPr="00003381">
        <w:rPr>
          <w:lang w:val="en-GB"/>
        </w:rPr>
        <w:t>]</w:t>
      </w:r>
      <w:r w:rsidRPr="00003381">
        <w:rPr>
          <w:vertAlign w:val="superscript"/>
          <w:lang w:val="en-GB"/>
        </w:rPr>
        <w:t>–</w:t>
      </w:r>
      <w:r>
        <w:t xml:space="preserve"> has an LC</w:t>
      </w:r>
      <w:r w:rsidRPr="00504318">
        <w:rPr>
          <w:vertAlign w:val="subscript"/>
        </w:rPr>
        <w:t>50</w:t>
      </w:r>
      <w:r>
        <w:t xml:space="preserve"> value of 4.5 mg/dm</w:t>
      </w:r>
      <w:r w:rsidRPr="00504318">
        <w:rPr>
          <w:vertAlign w:val="superscript"/>
        </w:rPr>
        <w:t>3</w:t>
      </w:r>
      <w:r>
        <w:t>. To 100 cm</w:t>
      </w:r>
      <w:r>
        <w:rPr>
          <w:vertAlign w:val="superscript"/>
        </w:rPr>
        <w:t>3</w:t>
      </w:r>
      <w:r>
        <w:t xml:space="preserve"> of the sample from the pollution wave, 40.0 mg of solid FeSO</w:t>
      </w:r>
      <w:r>
        <w:rPr>
          <w:vertAlign w:val="subscript"/>
        </w:rPr>
        <w:t>4</w:t>
      </w:r>
      <w:r>
        <w:t>·7H</w:t>
      </w:r>
      <w:r>
        <w:rPr>
          <w:vertAlign w:val="subscript"/>
        </w:rPr>
        <w:t>2</w:t>
      </w:r>
      <w:r>
        <w:t>O was added. The cyanide selective electrode gave a reading of 592.3</w:t>
      </w:r>
      <w:r w:rsidR="004A7F80">
        <w:t> </w:t>
      </w:r>
      <w:r>
        <w:t>mV in this solution.</w:t>
      </w:r>
    </w:p>
    <w:p w:rsidR="00067375" w:rsidRPr="002F3451" w:rsidRDefault="00067375" w:rsidP="00067375">
      <w:pPr>
        <w:pStyle w:val="Subproblem"/>
      </w:pPr>
      <w:r w:rsidRPr="002A0AD5">
        <w:rPr>
          <w:rStyle w:val="Numbering"/>
        </w:rPr>
        <w:t>h)</w:t>
      </w:r>
      <w:r w:rsidRPr="002A0AD5">
        <w:rPr>
          <w:rStyle w:val="Numbering"/>
        </w:rPr>
        <w:tab/>
      </w:r>
      <w:r w:rsidRPr="00946926">
        <w:rPr>
          <w:rStyle w:val="Ask"/>
        </w:rPr>
        <w:t>Estimate</w:t>
      </w:r>
      <w:r w:rsidRPr="0056660A">
        <w:t xml:space="preserve"> the concentrations of various complexes in this sample.</w:t>
      </w:r>
      <w:r>
        <w:t xml:space="preserve"> </w:t>
      </w:r>
      <w:r w:rsidRPr="0056660A">
        <w:t xml:space="preserve">Is this solution expected to be toxic? Does this expectation agree with the experiment </w:t>
      </w:r>
      <w:r w:rsidRPr="006C60AA">
        <w:rPr>
          <w:i/>
        </w:rPr>
        <w:t>not</w:t>
      </w:r>
      <w:r w:rsidRPr="0056660A">
        <w:t xml:space="preserve"> shown on TV?</w:t>
      </w:r>
    </w:p>
    <w:p w:rsidR="00067375" w:rsidRDefault="00067375" w:rsidP="00067375">
      <w:pPr>
        <w:pStyle w:val="Kop3"/>
        <w:rPr>
          <w:lang w:val="en-GB"/>
        </w:rPr>
      </w:pPr>
      <w:r>
        <w:rPr>
          <w:lang w:val="en-GB"/>
        </w:rPr>
        <w:lastRenderedPageBreak/>
        <w:t>Problem 12</w:t>
      </w:r>
    </w:p>
    <w:p w:rsidR="00067375" w:rsidRDefault="00067375" w:rsidP="00067375">
      <w:pPr>
        <w:pStyle w:val="Text"/>
        <w:rPr>
          <w:lang w:val="en-GB"/>
        </w:rPr>
      </w:pPr>
      <w:r>
        <w:rPr>
          <w:lang w:val="en-GB"/>
        </w:rPr>
        <w:t>The Fe</w:t>
      </w:r>
      <w:r>
        <w:rPr>
          <w:vertAlign w:val="superscript"/>
          <w:lang w:val="en-GB"/>
        </w:rPr>
        <w:t>3+</w:t>
      </w:r>
      <w:r>
        <w:rPr>
          <w:lang w:val="en-GB"/>
        </w:rPr>
        <w:t>/Fe</w:t>
      </w:r>
      <w:r>
        <w:rPr>
          <w:vertAlign w:val="superscript"/>
          <w:lang w:val="en-GB"/>
        </w:rPr>
        <w:t>2+</w:t>
      </w:r>
      <w:r>
        <w:rPr>
          <w:lang w:val="en-GB"/>
        </w:rPr>
        <w:t xml:space="preserve"> and the H</w:t>
      </w:r>
      <w:r>
        <w:rPr>
          <w:vertAlign w:val="subscript"/>
          <w:lang w:val="en-GB"/>
        </w:rPr>
        <w:t>3</w:t>
      </w:r>
      <w:r>
        <w:rPr>
          <w:lang w:val="en-GB"/>
        </w:rPr>
        <w:t>AsO</w:t>
      </w:r>
      <w:r>
        <w:rPr>
          <w:vertAlign w:val="subscript"/>
          <w:lang w:val="en-GB"/>
        </w:rPr>
        <w:t>4</w:t>
      </w:r>
      <w:r>
        <w:rPr>
          <w:lang w:val="en-GB"/>
        </w:rPr>
        <w:t>/H</w:t>
      </w:r>
      <w:r>
        <w:rPr>
          <w:vertAlign w:val="subscript"/>
          <w:lang w:val="en-GB"/>
        </w:rPr>
        <w:t>3</w:t>
      </w:r>
      <w:r>
        <w:rPr>
          <w:lang w:val="en-GB"/>
        </w:rPr>
        <w:t>AsO</w:t>
      </w:r>
      <w:r>
        <w:rPr>
          <w:vertAlign w:val="subscript"/>
          <w:lang w:val="en-GB"/>
        </w:rPr>
        <w:t>3</w:t>
      </w:r>
      <w:r>
        <w:rPr>
          <w:lang w:val="en-GB"/>
        </w:rPr>
        <w:t xml:space="preserve"> systems are important redox systems in analytical chemistry, because their electrochemical equilibrium can be shifted by complex formation or by varying the pH. </w:t>
      </w:r>
    </w:p>
    <w:p w:rsidR="00067375" w:rsidRPr="004C33B7" w:rsidRDefault="00067375" w:rsidP="00067375">
      <w:pPr>
        <w:pStyle w:val="Subproblem"/>
      </w:pPr>
      <w:r w:rsidRPr="00F96394">
        <w:rPr>
          <w:rStyle w:val="Numbering"/>
        </w:rPr>
        <w:t>a)</w:t>
      </w:r>
      <w:r w:rsidRPr="00F96394">
        <w:rPr>
          <w:rStyle w:val="Numbering"/>
        </w:rPr>
        <w:tab/>
      </w:r>
      <w:r w:rsidRPr="00F96394">
        <w:rPr>
          <w:rStyle w:val="Ask"/>
        </w:rPr>
        <w:t>Calculate</w:t>
      </w:r>
      <w:r>
        <w:rPr>
          <w:lang w:val="en-GB"/>
        </w:rPr>
        <w:t xml:space="preserve"> the standard redox </w:t>
      </w:r>
      <w:r w:rsidRPr="00C35C47">
        <w:rPr>
          <w:lang w:val="en-GB"/>
        </w:rPr>
        <w:t>potential</w:t>
      </w:r>
      <w:r>
        <w:rPr>
          <w:lang w:val="en-GB"/>
        </w:rPr>
        <w:t>,</w:t>
      </w:r>
      <w:r w:rsidRPr="00C35C47">
        <w:rPr>
          <w:lang w:val="en-GB"/>
        </w:rPr>
        <w:t xml:space="preserve"> </w:t>
      </w:r>
      <w:r w:rsidRPr="00F96394">
        <w:rPr>
          <w:rStyle w:val="Variable"/>
        </w:rPr>
        <w:t>E</w:t>
      </w:r>
      <w:r w:rsidRPr="002B113D">
        <w:rPr>
          <w:rFonts w:cs="Arial"/>
          <w:lang w:val="en-GB"/>
        </w:rPr>
        <w:t>º</w:t>
      </w:r>
      <w:r>
        <w:rPr>
          <w:rFonts w:cs="Arial"/>
          <w:vertAlign w:val="subscript"/>
          <w:lang w:val="en-GB"/>
        </w:rPr>
        <w:t>3</w:t>
      </w:r>
      <w:r w:rsidRPr="00C35C47">
        <w:rPr>
          <w:lang w:val="en-GB"/>
        </w:rPr>
        <w:t xml:space="preserve"> of the reaction </w:t>
      </w:r>
      <w:r>
        <w:rPr>
          <w:lang w:val="en-GB"/>
        </w:rPr>
        <w:t>Fe</w:t>
      </w:r>
      <w:r w:rsidRPr="00C35C47">
        <w:rPr>
          <w:vertAlign w:val="superscript"/>
          <w:lang w:val="en-GB"/>
        </w:rPr>
        <w:t>3+</w:t>
      </w:r>
      <w:r>
        <w:rPr>
          <w:lang w:val="en-GB"/>
        </w:rPr>
        <w:t xml:space="preserve"> + </w:t>
      </w:r>
      <w:r w:rsidRPr="00C35C47">
        <w:rPr>
          <w:lang w:val="en-GB"/>
        </w:rPr>
        <w:t>e</w:t>
      </w:r>
      <w:r>
        <w:rPr>
          <w:vertAlign w:val="superscript"/>
          <w:lang w:val="en-GB"/>
        </w:rPr>
        <w:t>–</w:t>
      </w:r>
      <w:r>
        <w:rPr>
          <w:lang w:val="en-GB"/>
        </w:rPr>
        <w:t xml:space="preserve"> → Fe</w:t>
      </w:r>
      <w:r>
        <w:rPr>
          <w:vertAlign w:val="superscript"/>
          <w:lang w:val="en-GB"/>
        </w:rPr>
        <w:t>2</w:t>
      </w:r>
      <w:r w:rsidRPr="00C35C47">
        <w:rPr>
          <w:vertAlign w:val="superscript"/>
          <w:lang w:val="en-GB"/>
        </w:rPr>
        <w:t>+</w:t>
      </w:r>
      <w:r w:rsidRPr="00C35C47">
        <w:rPr>
          <w:lang w:val="en-GB"/>
        </w:rPr>
        <w:t>.</w:t>
      </w:r>
    </w:p>
    <w:p w:rsidR="00067375" w:rsidRPr="00182645" w:rsidRDefault="00067375" w:rsidP="00067375">
      <w:pPr>
        <w:pStyle w:val="Text"/>
      </w:pPr>
      <w:r>
        <w:rPr>
          <w:lang w:val="en-GB"/>
        </w:rPr>
        <w:t>The standard redox potential of the Fe</w:t>
      </w:r>
      <w:r w:rsidRPr="00C35C47">
        <w:rPr>
          <w:vertAlign w:val="superscript"/>
          <w:lang w:val="en-GB"/>
        </w:rPr>
        <w:t>3</w:t>
      </w:r>
      <w:r>
        <w:rPr>
          <w:vertAlign w:val="superscript"/>
          <w:lang w:val="en-GB"/>
        </w:rPr>
        <w:t>+</w:t>
      </w:r>
      <w:r>
        <w:rPr>
          <w:lang w:val="en-GB"/>
        </w:rPr>
        <w:t>/</w:t>
      </w:r>
      <w:r w:rsidRPr="00191F7B">
        <w:rPr>
          <w:lang w:val="en-GB"/>
        </w:rPr>
        <w:t xml:space="preserve"> </w:t>
      </w:r>
      <w:r>
        <w:rPr>
          <w:lang w:val="en-GB"/>
        </w:rPr>
        <w:t>Fe</w:t>
      </w:r>
      <w:r>
        <w:rPr>
          <w:vertAlign w:val="superscript"/>
          <w:lang w:val="en-GB"/>
        </w:rPr>
        <w:t>2</w:t>
      </w:r>
      <w:r w:rsidRPr="00C35C47">
        <w:rPr>
          <w:vertAlign w:val="superscript"/>
          <w:lang w:val="en-GB"/>
        </w:rPr>
        <w:t>+</w:t>
      </w:r>
      <w:r>
        <w:rPr>
          <w:vertAlign w:val="superscript"/>
          <w:lang w:val="en-GB"/>
        </w:rPr>
        <w:t xml:space="preserve"> </w:t>
      </w:r>
      <w:r>
        <w:rPr>
          <w:lang w:val="en-GB"/>
        </w:rPr>
        <w:t>system in 1 mol/</w:t>
      </w:r>
      <w:r w:rsidRPr="00565775">
        <w:rPr>
          <w:lang w:val="en-GB"/>
        </w:rPr>
        <w:t>dm</w:t>
      </w:r>
      <w:r w:rsidRPr="00565775">
        <w:rPr>
          <w:vertAlign w:val="superscript"/>
          <w:lang w:val="en-GB"/>
        </w:rPr>
        <w:t>3</w:t>
      </w:r>
      <w:r>
        <w:rPr>
          <w:lang w:val="en-GB"/>
        </w:rPr>
        <w:t xml:space="preserve"> HCl is 0.710 V. </w:t>
      </w:r>
    </w:p>
    <w:p w:rsidR="00067375" w:rsidRPr="004C33B7" w:rsidRDefault="00067375" w:rsidP="00067375">
      <w:pPr>
        <w:pStyle w:val="Subproblem"/>
      </w:pPr>
      <w:r w:rsidRPr="00F96394">
        <w:rPr>
          <w:rStyle w:val="Numbering"/>
        </w:rPr>
        <w:t>b)</w:t>
      </w:r>
      <w:r w:rsidRPr="00F96394">
        <w:rPr>
          <w:rStyle w:val="Numbering"/>
        </w:rPr>
        <w:tab/>
      </w:r>
      <w:r w:rsidRPr="00F96394">
        <w:rPr>
          <w:rStyle w:val="Ask"/>
        </w:rPr>
        <w:t>Give</w:t>
      </w:r>
      <w:r w:rsidRPr="00565775">
        <w:rPr>
          <w:lang w:val="en-GB"/>
        </w:rPr>
        <w:t xml:space="preserve"> an estimate</w:t>
      </w:r>
      <w:r>
        <w:rPr>
          <w:lang w:val="en-GB"/>
        </w:rPr>
        <w:t xml:space="preserve"> for the stability constant of the complex [FeCl]</w:t>
      </w:r>
      <w:r>
        <w:rPr>
          <w:vertAlign w:val="superscript"/>
          <w:lang w:val="en-GB"/>
        </w:rPr>
        <w:t>2+</w:t>
      </w:r>
      <w:r>
        <w:rPr>
          <w:lang w:val="en-GB"/>
        </w:rPr>
        <w:t>.</w:t>
      </w:r>
    </w:p>
    <w:p w:rsidR="00067375" w:rsidRPr="00182645" w:rsidRDefault="00067375" w:rsidP="00067375">
      <w:pPr>
        <w:pStyle w:val="Text"/>
      </w:pPr>
      <w:r>
        <w:rPr>
          <w:lang w:val="en-GB"/>
        </w:rPr>
        <w:t>Both Fe</w:t>
      </w:r>
      <w:r>
        <w:rPr>
          <w:vertAlign w:val="superscript"/>
          <w:lang w:val="en-GB"/>
        </w:rPr>
        <w:t>3+</w:t>
      </w:r>
      <w:r>
        <w:rPr>
          <w:lang w:val="en-GB"/>
        </w:rPr>
        <w:t xml:space="preserve"> and Fe</w:t>
      </w:r>
      <w:r>
        <w:rPr>
          <w:vertAlign w:val="superscript"/>
          <w:lang w:val="en-GB"/>
        </w:rPr>
        <w:t>2+</w:t>
      </w:r>
      <w:r>
        <w:rPr>
          <w:lang w:val="en-GB"/>
        </w:rPr>
        <w:t xml:space="preserve"> ions form a very stable complex with CN</w:t>
      </w:r>
      <w:r>
        <w:rPr>
          <w:vertAlign w:val="superscript"/>
          <w:lang w:val="en-GB"/>
        </w:rPr>
        <w:t>–</w:t>
      </w:r>
      <w:r>
        <w:rPr>
          <w:lang w:val="en-GB"/>
        </w:rPr>
        <w:t xml:space="preserve"> ions.</w:t>
      </w:r>
    </w:p>
    <w:p w:rsidR="00067375" w:rsidRPr="00191F7B" w:rsidRDefault="00067375" w:rsidP="00067375">
      <w:pPr>
        <w:pStyle w:val="Subproblem"/>
      </w:pPr>
      <w:r w:rsidRPr="00F96394">
        <w:rPr>
          <w:rStyle w:val="Numbering"/>
        </w:rPr>
        <w:t>c)</w:t>
      </w:r>
      <w:r w:rsidRPr="00F96394">
        <w:rPr>
          <w:rStyle w:val="Numbering"/>
        </w:rPr>
        <w:tab/>
      </w:r>
      <w:r w:rsidRPr="00F96394">
        <w:rPr>
          <w:rStyle w:val="Ask"/>
        </w:rPr>
        <w:t>Calculate</w:t>
      </w:r>
      <w:r>
        <w:rPr>
          <w:lang w:val="en-GB"/>
        </w:rPr>
        <w:t xml:space="preserve"> the ratio of the cumulative stability constants for the formation of [Fe(CN)</w:t>
      </w:r>
      <w:r>
        <w:rPr>
          <w:vertAlign w:val="subscript"/>
          <w:lang w:val="en-GB"/>
        </w:rPr>
        <w:t>6</w:t>
      </w:r>
      <w:r>
        <w:rPr>
          <w:lang w:val="en-GB"/>
        </w:rPr>
        <w:t>]</w:t>
      </w:r>
      <w:r>
        <w:rPr>
          <w:vertAlign w:val="superscript"/>
          <w:lang w:val="en-GB"/>
        </w:rPr>
        <w:t>3–</w:t>
      </w:r>
      <w:r>
        <w:rPr>
          <w:lang w:val="en-GB"/>
        </w:rPr>
        <w:t xml:space="preserve"> and [Fe(CN)</w:t>
      </w:r>
      <w:r>
        <w:rPr>
          <w:vertAlign w:val="subscript"/>
          <w:lang w:val="en-GB"/>
        </w:rPr>
        <w:t>6</w:t>
      </w:r>
      <w:r>
        <w:rPr>
          <w:lang w:val="en-GB"/>
        </w:rPr>
        <w:t>]</w:t>
      </w:r>
      <w:r>
        <w:rPr>
          <w:vertAlign w:val="superscript"/>
          <w:lang w:val="en-GB"/>
        </w:rPr>
        <w:t>4–</w:t>
      </w:r>
      <w:r>
        <w:rPr>
          <w:lang w:val="en-GB"/>
        </w:rPr>
        <w:t xml:space="preserve"> ions.</w:t>
      </w:r>
    </w:p>
    <w:p w:rsidR="00067375" w:rsidRDefault="00067375" w:rsidP="00067375">
      <w:pPr>
        <w:pStyle w:val="Subproblem"/>
      </w:pPr>
      <w:r w:rsidRPr="00F96394">
        <w:rPr>
          <w:rStyle w:val="Numbering"/>
        </w:rPr>
        <w:t>d)</w:t>
      </w:r>
      <w:r w:rsidRPr="00F96394">
        <w:rPr>
          <w:rStyle w:val="Numbering"/>
        </w:rPr>
        <w:tab/>
      </w:r>
      <w:r>
        <w:t>H</w:t>
      </w:r>
      <w:r>
        <w:rPr>
          <w:vertAlign w:val="subscript"/>
        </w:rPr>
        <w:t>3</w:t>
      </w:r>
      <w:r>
        <w:t>AsO</w:t>
      </w:r>
      <w:r>
        <w:rPr>
          <w:vertAlign w:val="subscript"/>
        </w:rPr>
        <w:t>4</w:t>
      </w:r>
      <w:r>
        <w:t xml:space="preserve"> and K</w:t>
      </w:r>
      <w:r>
        <w:rPr>
          <w:vertAlign w:val="subscript"/>
        </w:rPr>
        <w:t>4</w:t>
      </w:r>
      <w:r>
        <w:t>Fe(CN)</w:t>
      </w:r>
      <w:r>
        <w:rPr>
          <w:vertAlign w:val="subscript"/>
        </w:rPr>
        <w:t>6</w:t>
      </w:r>
      <w:r>
        <w:t xml:space="preserve"> are dissolved in water in a stoichiometric ratio. </w:t>
      </w:r>
      <w:r w:rsidRPr="00F96394">
        <w:rPr>
          <w:rStyle w:val="Ask"/>
        </w:rPr>
        <w:t>What</w:t>
      </w:r>
      <w:r>
        <w:t xml:space="preserve"> will the [H</w:t>
      </w:r>
      <w:r>
        <w:rPr>
          <w:vertAlign w:val="subscript"/>
        </w:rPr>
        <w:t>3</w:t>
      </w:r>
      <w:r>
        <w:t>AsO</w:t>
      </w:r>
      <w:r>
        <w:rPr>
          <w:vertAlign w:val="subscript"/>
        </w:rPr>
        <w:t>4</w:t>
      </w:r>
      <w:r>
        <w:t>]/[H</w:t>
      </w:r>
      <w:r>
        <w:rPr>
          <w:vertAlign w:val="subscript"/>
        </w:rPr>
        <w:t>3</w:t>
      </w:r>
      <w:r>
        <w:t>AsO</w:t>
      </w:r>
      <w:r>
        <w:rPr>
          <w:vertAlign w:val="subscript"/>
        </w:rPr>
        <w:t>3</w:t>
      </w:r>
      <w:r>
        <w:t>] ratio be at equilibrium if pH = 2.00 is maintained?</w:t>
      </w:r>
    </w:p>
    <w:p w:rsidR="00067375" w:rsidRDefault="00067375" w:rsidP="00067375">
      <w:pPr>
        <w:pStyle w:val="Subproblem"/>
      </w:pPr>
      <w:r w:rsidRPr="00F96394">
        <w:rPr>
          <w:rStyle w:val="Numbering"/>
        </w:rPr>
        <w:t>e)</w:t>
      </w:r>
      <w:r w:rsidRPr="00F96394">
        <w:rPr>
          <w:rStyle w:val="Numbering"/>
        </w:rPr>
        <w:tab/>
      </w:r>
      <w:r w:rsidRPr="00F96394">
        <w:rPr>
          <w:rStyle w:val="Ask"/>
        </w:rPr>
        <w:t>Are</w:t>
      </w:r>
      <w:r>
        <w:t xml:space="preserve"> the following equilibrium concentrations possible</w:t>
      </w:r>
      <w:r w:rsidRPr="00006BA1">
        <w:t xml:space="preserve"> </w:t>
      </w:r>
      <w:r>
        <w:t xml:space="preserve">in an aqueous solution? If yes, </w:t>
      </w:r>
      <w:r w:rsidRPr="00F96394">
        <w:rPr>
          <w:rStyle w:val="Ask"/>
        </w:rPr>
        <w:t>calculate</w:t>
      </w:r>
      <w:r>
        <w:t xml:space="preserve"> the pH of the solution.</w:t>
      </w:r>
    </w:p>
    <w:p w:rsidR="00067375" w:rsidRPr="001573E8" w:rsidRDefault="00067375" w:rsidP="00067375">
      <w:pPr>
        <w:pStyle w:val="Equation"/>
        <w:rPr>
          <w:lang w:val="en-GB"/>
        </w:rPr>
      </w:pPr>
      <w:r w:rsidRPr="001573E8">
        <w:rPr>
          <w:lang w:val="en-GB"/>
        </w:rPr>
        <w:t>[H</w:t>
      </w:r>
      <w:r w:rsidRPr="001573E8">
        <w:rPr>
          <w:vertAlign w:val="subscript"/>
          <w:lang w:val="en-GB"/>
        </w:rPr>
        <w:t>3</w:t>
      </w:r>
      <w:r w:rsidRPr="001573E8">
        <w:rPr>
          <w:lang w:val="en-GB"/>
        </w:rPr>
        <w:t>AsO</w:t>
      </w:r>
      <w:r w:rsidRPr="001573E8">
        <w:rPr>
          <w:vertAlign w:val="subscript"/>
          <w:lang w:val="en-GB"/>
        </w:rPr>
        <w:t>4</w:t>
      </w:r>
      <w:r w:rsidRPr="001573E8">
        <w:rPr>
          <w:lang w:val="en-GB"/>
        </w:rPr>
        <w:t>] = [H</w:t>
      </w:r>
      <w:r w:rsidRPr="001573E8">
        <w:rPr>
          <w:vertAlign w:val="subscript"/>
          <w:lang w:val="en-GB"/>
        </w:rPr>
        <w:t>3</w:t>
      </w:r>
      <w:r w:rsidRPr="001573E8">
        <w:rPr>
          <w:lang w:val="en-GB"/>
        </w:rPr>
        <w:t>AsO</w:t>
      </w:r>
      <w:r w:rsidRPr="001573E8">
        <w:rPr>
          <w:vertAlign w:val="subscript"/>
          <w:lang w:val="en-GB"/>
        </w:rPr>
        <w:t>3</w:t>
      </w:r>
      <w:r w:rsidRPr="001573E8">
        <w:rPr>
          <w:lang w:val="en-GB"/>
        </w:rPr>
        <w:t>] = [I</w:t>
      </w:r>
      <w:r w:rsidRPr="001573E8">
        <w:rPr>
          <w:vertAlign w:val="subscript"/>
          <w:lang w:val="en-GB"/>
        </w:rPr>
        <w:t>3</w:t>
      </w:r>
      <w:r w:rsidRPr="001573E8">
        <w:rPr>
          <w:vertAlign w:val="superscript"/>
          <w:lang w:val="en-GB"/>
        </w:rPr>
        <w:t>–</w:t>
      </w:r>
      <w:r w:rsidRPr="001573E8">
        <w:rPr>
          <w:lang w:val="en-GB"/>
        </w:rPr>
        <w:t>] = [I</w:t>
      </w:r>
      <w:r w:rsidRPr="001573E8">
        <w:rPr>
          <w:vertAlign w:val="superscript"/>
          <w:lang w:val="en-GB"/>
        </w:rPr>
        <w:t>–</w:t>
      </w:r>
      <w:r w:rsidRPr="001573E8">
        <w:rPr>
          <w:lang w:val="en-GB"/>
        </w:rPr>
        <w:t>] = 0.100 mol/dm</w:t>
      </w:r>
      <w:r w:rsidRPr="001573E8">
        <w:rPr>
          <w:vertAlign w:val="superscript"/>
          <w:lang w:val="en-GB"/>
        </w:rPr>
        <w:t>3</w:t>
      </w:r>
      <w:r w:rsidRPr="001573E8">
        <w:rPr>
          <w:lang w:val="en-GB"/>
        </w:rPr>
        <w:t>.</w:t>
      </w:r>
    </w:p>
    <w:p w:rsidR="00067375" w:rsidRPr="001573E8" w:rsidRDefault="00067375" w:rsidP="00067375">
      <w:pPr>
        <w:pStyle w:val="Text"/>
        <w:rPr>
          <w:lang w:val="en-GB"/>
        </w:rPr>
      </w:pPr>
    </w:p>
    <w:tbl>
      <w:tblPr>
        <w:tblStyle w:val="Tabelraster"/>
        <w:tblW w:w="0" w:type="auto"/>
        <w:tblLook w:val="01E0"/>
      </w:tblPr>
      <w:tblGrid>
        <w:gridCol w:w="2657"/>
        <w:gridCol w:w="1854"/>
      </w:tblGrid>
      <w:tr w:rsidR="00067375" w:rsidRPr="00F323EE">
        <w:tc>
          <w:tcPr>
            <w:tcW w:w="0" w:type="auto"/>
          </w:tcPr>
          <w:p w:rsidR="00067375" w:rsidRPr="00F323EE" w:rsidRDefault="00067375" w:rsidP="001573E8">
            <w:pPr>
              <w:pStyle w:val="Text"/>
              <w:rPr>
                <w:lang w:val="pt-BR"/>
              </w:rPr>
            </w:pPr>
            <w:r w:rsidRPr="00F323EE">
              <w:rPr>
                <w:lang w:val="pt-BR"/>
              </w:rPr>
              <w:t>Fe</w:t>
            </w:r>
            <w:r w:rsidRPr="00F323EE">
              <w:rPr>
                <w:vertAlign w:val="superscript"/>
                <w:lang w:val="pt-BR"/>
              </w:rPr>
              <w:t>2+</w:t>
            </w:r>
            <w:r w:rsidRPr="00F323EE">
              <w:rPr>
                <w:lang w:val="pt-BR"/>
              </w:rPr>
              <w:t>/Fe</w:t>
            </w:r>
          </w:p>
        </w:tc>
        <w:tc>
          <w:tcPr>
            <w:tcW w:w="0" w:type="auto"/>
          </w:tcPr>
          <w:p w:rsidR="00067375" w:rsidRPr="00F323EE" w:rsidRDefault="00067375" w:rsidP="001573E8">
            <w:pPr>
              <w:pStyle w:val="Text"/>
              <w:rPr>
                <w:lang w:val="pt-BR"/>
              </w:rPr>
            </w:pPr>
            <w:r w:rsidRPr="00791A29">
              <w:rPr>
                <w:rStyle w:val="Variable"/>
              </w:rPr>
              <w:t>E</w:t>
            </w:r>
            <w:r w:rsidRPr="00F323EE">
              <w:rPr>
                <w:rFonts w:cs="Arial"/>
                <w:lang w:val="pt-BR"/>
              </w:rPr>
              <w:t>º</w:t>
            </w:r>
            <w:r w:rsidRPr="00F323EE">
              <w:rPr>
                <w:rFonts w:cs="Arial"/>
                <w:vertAlign w:val="subscript"/>
                <w:lang w:val="pt-BR"/>
              </w:rPr>
              <w:t>1</w:t>
            </w:r>
            <w:r w:rsidRPr="00F323EE">
              <w:rPr>
                <w:lang w:val="pt-BR"/>
              </w:rPr>
              <w:t xml:space="preserve"> = –0.440 V</w:t>
            </w:r>
          </w:p>
        </w:tc>
      </w:tr>
      <w:tr w:rsidR="00067375" w:rsidRPr="00F323EE">
        <w:tc>
          <w:tcPr>
            <w:tcW w:w="0" w:type="auto"/>
          </w:tcPr>
          <w:p w:rsidR="00067375" w:rsidRPr="00F323EE" w:rsidRDefault="00067375" w:rsidP="001573E8">
            <w:pPr>
              <w:pStyle w:val="Text"/>
              <w:rPr>
                <w:lang w:val="pt-BR"/>
              </w:rPr>
            </w:pPr>
            <w:r w:rsidRPr="00F323EE">
              <w:rPr>
                <w:lang w:val="pt-BR"/>
              </w:rPr>
              <w:t>Fe</w:t>
            </w:r>
            <w:r w:rsidRPr="00F323EE">
              <w:rPr>
                <w:vertAlign w:val="superscript"/>
                <w:lang w:val="pt-BR"/>
              </w:rPr>
              <w:t>3+</w:t>
            </w:r>
            <w:r w:rsidRPr="00F323EE">
              <w:rPr>
                <w:lang w:val="pt-BR"/>
              </w:rPr>
              <w:t>/Fe</w:t>
            </w:r>
          </w:p>
        </w:tc>
        <w:tc>
          <w:tcPr>
            <w:tcW w:w="0" w:type="auto"/>
          </w:tcPr>
          <w:p w:rsidR="00067375" w:rsidRPr="00F323EE" w:rsidRDefault="00067375" w:rsidP="001573E8">
            <w:pPr>
              <w:pStyle w:val="Text"/>
              <w:rPr>
                <w:lang w:val="pt-BR"/>
              </w:rPr>
            </w:pPr>
            <w:r w:rsidRPr="00791A29">
              <w:rPr>
                <w:rStyle w:val="Variable"/>
              </w:rPr>
              <w:t>E</w:t>
            </w:r>
            <w:r w:rsidRPr="00F323EE">
              <w:rPr>
                <w:rFonts w:cs="Arial"/>
                <w:lang w:val="pt-BR"/>
              </w:rPr>
              <w:t>º</w:t>
            </w:r>
            <w:r w:rsidRPr="00F323EE">
              <w:rPr>
                <w:rFonts w:cs="Arial"/>
                <w:vertAlign w:val="subscript"/>
                <w:lang w:val="pt-BR"/>
              </w:rPr>
              <w:t>2</w:t>
            </w:r>
            <w:r w:rsidRPr="00F323EE">
              <w:rPr>
                <w:lang w:val="pt-BR"/>
              </w:rPr>
              <w:t xml:space="preserve"> = – 0.036 V</w:t>
            </w:r>
          </w:p>
        </w:tc>
      </w:tr>
      <w:tr w:rsidR="00067375" w:rsidRPr="00F323EE">
        <w:tc>
          <w:tcPr>
            <w:tcW w:w="0" w:type="auto"/>
          </w:tcPr>
          <w:p w:rsidR="00067375" w:rsidRPr="00F323EE" w:rsidRDefault="00067375" w:rsidP="001573E8">
            <w:pPr>
              <w:pStyle w:val="Text"/>
              <w:rPr>
                <w:lang w:val="it-IT"/>
              </w:rPr>
            </w:pPr>
            <w:r w:rsidRPr="00F323EE">
              <w:rPr>
                <w:lang w:val="it-IT"/>
              </w:rPr>
              <w:t>[Fe(CN)</w:t>
            </w:r>
            <w:r w:rsidRPr="00F323EE">
              <w:rPr>
                <w:vertAlign w:val="subscript"/>
                <w:lang w:val="it-IT"/>
              </w:rPr>
              <w:t>6</w:t>
            </w:r>
            <w:r w:rsidRPr="00F323EE">
              <w:rPr>
                <w:lang w:val="it-IT"/>
              </w:rPr>
              <w:t>]</w:t>
            </w:r>
            <w:r w:rsidRPr="00F323EE">
              <w:rPr>
                <w:vertAlign w:val="superscript"/>
                <w:lang w:val="it-IT"/>
              </w:rPr>
              <w:t>3–</w:t>
            </w:r>
            <w:r w:rsidRPr="00F323EE">
              <w:rPr>
                <w:lang w:val="it-IT"/>
              </w:rPr>
              <w:t>/[Fe(CN)</w:t>
            </w:r>
            <w:r w:rsidRPr="00F323EE">
              <w:rPr>
                <w:vertAlign w:val="subscript"/>
                <w:lang w:val="it-IT"/>
              </w:rPr>
              <w:t>6</w:t>
            </w:r>
            <w:r w:rsidRPr="00F323EE">
              <w:rPr>
                <w:lang w:val="it-IT"/>
              </w:rPr>
              <w:t>]</w:t>
            </w:r>
            <w:r w:rsidRPr="00F323EE">
              <w:rPr>
                <w:vertAlign w:val="superscript"/>
                <w:lang w:val="it-IT"/>
              </w:rPr>
              <w:t>4–</w:t>
            </w:r>
          </w:p>
        </w:tc>
        <w:tc>
          <w:tcPr>
            <w:tcW w:w="0" w:type="auto"/>
          </w:tcPr>
          <w:p w:rsidR="00067375" w:rsidRPr="00F323EE" w:rsidRDefault="00067375" w:rsidP="001573E8">
            <w:pPr>
              <w:pStyle w:val="Text"/>
              <w:rPr>
                <w:lang w:val="it-IT"/>
              </w:rPr>
            </w:pPr>
            <w:r w:rsidRPr="00791A29">
              <w:rPr>
                <w:rStyle w:val="Variable"/>
              </w:rPr>
              <w:t>E</w:t>
            </w:r>
            <w:r w:rsidRPr="00F323EE">
              <w:rPr>
                <w:rFonts w:cs="Arial"/>
                <w:lang w:val="it-IT"/>
              </w:rPr>
              <w:t>º</w:t>
            </w:r>
            <w:r w:rsidRPr="00F323EE">
              <w:rPr>
                <w:rFonts w:cs="Arial"/>
                <w:vertAlign w:val="subscript"/>
                <w:lang w:val="it-IT"/>
              </w:rPr>
              <w:t>4</w:t>
            </w:r>
            <w:r w:rsidRPr="00F323EE">
              <w:rPr>
                <w:lang w:val="it-IT"/>
              </w:rPr>
              <w:t xml:space="preserve"> = +0.356 V</w:t>
            </w:r>
          </w:p>
        </w:tc>
      </w:tr>
      <w:tr w:rsidR="00067375" w:rsidRPr="00F323EE">
        <w:tc>
          <w:tcPr>
            <w:tcW w:w="0" w:type="auto"/>
          </w:tcPr>
          <w:p w:rsidR="00067375" w:rsidRPr="00F323EE" w:rsidRDefault="00067375" w:rsidP="001573E8">
            <w:pPr>
              <w:pStyle w:val="Text"/>
              <w:rPr>
                <w:lang w:val="pt-BR"/>
              </w:rPr>
            </w:pPr>
            <w:r w:rsidRPr="00F323EE">
              <w:rPr>
                <w:lang w:val="pt-BR"/>
              </w:rPr>
              <w:t>H</w:t>
            </w:r>
            <w:r w:rsidRPr="00F323EE">
              <w:rPr>
                <w:vertAlign w:val="subscript"/>
                <w:lang w:val="pt-BR"/>
              </w:rPr>
              <w:t>3</w:t>
            </w:r>
            <w:r w:rsidRPr="00F323EE">
              <w:rPr>
                <w:lang w:val="pt-BR"/>
              </w:rPr>
              <w:t>AsO</w:t>
            </w:r>
            <w:r w:rsidRPr="00F323EE">
              <w:rPr>
                <w:vertAlign w:val="subscript"/>
                <w:lang w:val="pt-BR"/>
              </w:rPr>
              <w:t>4</w:t>
            </w:r>
            <w:r w:rsidRPr="00F323EE">
              <w:rPr>
                <w:lang w:val="pt-BR"/>
              </w:rPr>
              <w:t xml:space="preserve"> /H</w:t>
            </w:r>
            <w:r w:rsidRPr="00F323EE">
              <w:rPr>
                <w:vertAlign w:val="subscript"/>
                <w:lang w:val="pt-BR"/>
              </w:rPr>
              <w:t>3</w:t>
            </w:r>
            <w:r w:rsidRPr="00F323EE">
              <w:rPr>
                <w:lang w:val="pt-BR"/>
              </w:rPr>
              <w:t>AsO</w:t>
            </w:r>
            <w:r w:rsidRPr="00F323EE">
              <w:rPr>
                <w:vertAlign w:val="subscript"/>
                <w:lang w:val="pt-BR"/>
              </w:rPr>
              <w:t>3</w:t>
            </w:r>
          </w:p>
        </w:tc>
        <w:tc>
          <w:tcPr>
            <w:tcW w:w="0" w:type="auto"/>
          </w:tcPr>
          <w:p w:rsidR="00067375" w:rsidRPr="00F323EE" w:rsidRDefault="00067375" w:rsidP="001573E8">
            <w:pPr>
              <w:pStyle w:val="Text"/>
              <w:rPr>
                <w:lang w:val="pt-BR"/>
              </w:rPr>
            </w:pPr>
            <w:r w:rsidRPr="00791A29">
              <w:rPr>
                <w:rStyle w:val="Variable"/>
              </w:rPr>
              <w:t>E</w:t>
            </w:r>
            <w:r w:rsidRPr="00F323EE">
              <w:rPr>
                <w:rFonts w:cs="Arial"/>
                <w:lang w:val="pt-BR"/>
              </w:rPr>
              <w:t>º</w:t>
            </w:r>
            <w:r w:rsidRPr="00F323EE">
              <w:rPr>
                <w:rFonts w:cs="Arial"/>
                <w:vertAlign w:val="subscript"/>
                <w:lang w:val="pt-BR"/>
              </w:rPr>
              <w:t>5</w:t>
            </w:r>
            <w:r w:rsidRPr="00F323EE">
              <w:rPr>
                <w:lang w:val="pt-BR"/>
              </w:rPr>
              <w:t xml:space="preserve"> = +0.560 V</w:t>
            </w:r>
          </w:p>
        </w:tc>
      </w:tr>
      <w:tr w:rsidR="00067375" w:rsidRPr="00F323EE">
        <w:tc>
          <w:tcPr>
            <w:tcW w:w="0" w:type="auto"/>
          </w:tcPr>
          <w:p w:rsidR="00067375" w:rsidRPr="00F323EE" w:rsidRDefault="00067375" w:rsidP="001573E8">
            <w:pPr>
              <w:pStyle w:val="Text"/>
              <w:rPr>
                <w:lang w:val="pt-BR"/>
              </w:rPr>
            </w:pPr>
            <w:r w:rsidRPr="00F323EE">
              <w:rPr>
                <w:lang w:val="pt-BR"/>
              </w:rPr>
              <w:t>I</w:t>
            </w:r>
            <w:r w:rsidRPr="00F323EE">
              <w:rPr>
                <w:vertAlign w:val="subscript"/>
                <w:lang w:val="pt-BR"/>
              </w:rPr>
              <w:t>2</w:t>
            </w:r>
            <w:r w:rsidRPr="00F323EE">
              <w:rPr>
                <w:lang w:val="pt-BR"/>
              </w:rPr>
              <w:t>/2</w:t>
            </w:r>
            <w:r>
              <w:rPr>
                <w:lang w:val="pt-BR"/>
              </w:rPr>
              <w:t xml:space="preserve"> </w:t>
            </w:r>
            <w:r w:rsidRPr="00F323EE">
              <w:rPr>
                <w:lang w:val="pt-BR"/>
              </w:rPr>
              <w:t>I</w:t>
            </w:r>
            <w:r w:rsidRPr="00F323EE">
              <w:rPr>
                <w:vertAlign w:val="superscript"/>
                <w:lang w:val="pt-BR"/>
              </w:rPr>
              <w:t>–</w:t>
            </w:r>
          </w:p>
        </w:tc>
        <w:tc>
          <w:tcPr>
            <w:tcW w:w="0" w:type="auto"/>
          </w:tcPr>
          <w:p w:rsidR="00067375" w:rsidRPr="00F323EE" w:rsidRDefault="00067375" w:rsidP="001573E8">
            <w:pPr>
              <w:pStyle w:val="Text"/>
              <w:rPr>
                <w:lang w:val="pt-BR"/>
              </w:rPr>
            </w:pPr>
            <w:r w:rsidRPr="00791A29">
              <w:rPr>
                <w:rStyle w:val="Variable"/>
              </w:rPr>
              <w:t>E</w:t>
            </w:r>
            <w:r w:rsidRPr="00F323EE">
              <w:rPr>
                <w:rFonts w:cs="Arial"/>
                <w:lang w:val="pt-BR"/>
              </w:rPr>
              <w:t>º</w:t>
            </w:r>
            <w:r w:rsidRPr="00F323EE">
              <w:rPr>
                <w:rFonts w:cs="Arial"/>
                <w:vertAlign w:val="subscript"/>
                <w:lang w:val="pt-BR"/>
              </w:rPr>
              <w:t>6</w:t>
            </w:r>
            <w:r w:rsidRPr="00F323EE">
              <w:rPr>
                <w:lang w:val="pt-BR"/>
              </w:rPr>
              <w:t xml:space="preserve"> = +0.540 V</w:t>
            </w:r>
          </w:p>
        </w:tc>
      </w:tr>
    </w:tbl>
    <w:p w:rsidR="00067375" w:rsidRPr="00243A38" w:rsidRDefault="00067375" w:rsidP="00067375">
      <w:pPr>
        <w:pStyle w:val="Text"/>
        <w:rPr>
          <w:lang w:val="pt-BR"/>
        </w:rPr>
      </w:pPr>
    </w:p>
    <w:p w:rsidR="00067375" w:rsidRDefault="00067375" w:rsidP="00067375">
      <w:pPr>
        <w:pStyle w:val="Kop3"/>
      </w:pPr>
      <w:r>
        <w:t>Problem 13</w:t>
      </w:r>
    </w:p>
    <w:p w:rsidR="00067375" w:rsidRDefault="00067375" w:rsidP="00067375">
      <w:pPr>
        <w:pStyle w:val="Text"/>
      </w:pPr>
      <w:r w:rsidRPr="0001115F">
        <w:t>The solubil</w:t>
      </w:r>
      <w:r>
        <w:t xml:space="preserve">ity product of silver chloride </w:t>
      </w:r>
      <w:r w:rsidRPr="0001115F">
        <w:t>is 2.10</w:t>
      </w:r>
      <w:r>
        <w:t>·</w:t>
      </w:r>
      <w:r w:rsidRPr="0001115F">
        <w:t>10</w:t>
      </w:r>
      <w:r>
        <w:rPr>
          <w:vertAlign w:val="superscript"/>
        </w:rPr>
        <w:t>–</w:t>
      </w:r>
      <w:r w:rsidRPr="0001115F">
        <w:rPr>
          <w:vertAlign w:val="superscript"/>
        </w:rPr>
        <w:t>11</w:t>
      </w:r>
      <w:r w:rsidRPr="0001115F">
        <w:t xml:space="preserve"> at </w:t>
      </w:r>
      <w:smartTag w:uri="urn:schemas-microsoft-com:office:smarttags" w:element="metricconverter">
        <w:smartTagPr>
          <w:attr w:name="ProductID" w:val="9.7 ﾰC"/>
        </w:smartTagPr>
        <w:r w:rsidRPr="0001115F">
          <w:t>9.7</w:t>
        </w:r>
        <w:r>
          <w:t xml:space="preserve"> </w:t>
        </w:r>
        <w:r w:rsidRPr="0001115F">
          <w:t>°C</w:t>
        </w:r>
      </w:smartTag>
      <w:r w:rsidRPr="0001115F">
        <w:t xml:space="preserve"> and 1.56</w:t>
      </w:r>
      <w:r>
        <w:t>·</w:t>
      </w:r>
      <w:r w:rsidRPr="0001115F">
        <w:t>10</w:t>
      </w:r>
      <w:r>
        <w:rPr>
          <w:vertAlign w:val="superscript"/>
        </w:rPr>
        <w:t>–</w:t>
      </w:r>
      <w:r w:rsidRPr="0001115F">
        <w:rPr>
          <w:vertAlign w:val="superscript"/>
        </w:rPr>
        <w:t>10</w:t>
      </w:r>
      <w:r w:rsidRPr="0001115F">
        <w:t xml:space="preserve"> at room temperature (</w:t>
      </w:r>
      <w:smartTag w:uri="urn:schemas-microsoft-com:office:smarttags" w:element="metricconverter">
        <w:smartTagPr>
          <w:attr w:name="ProductID" w:val="25 ﾰC"/>
        </w:smartTagPr>
        <w:r w:rsidRPr="0001115F">
          <w:t>25</w:t>
        </w:r>
        <w:r>
          <w:t xml:space="preserve"> </w:t>
        </w:r>
        <w:r w:rsidRPr="0001115F">
          <w:t>°C</w:t>
        </w:r>
      </w:smartTag>
      <w:r w:rsidRPr="0001115F">
        <w:t>).</w:t>
      </w:r>
    </w:p>
    <w:p w:rsidR="00067375" w:rsidRPr="00624848" w:rsidRDefault="00067375" w:rsidP="00067375">
      <w:pPr>
        <w:pStyle w:val="Subproblem"/>
      </w:pPr>
      <w:r w:rsidRPr="00FF7A34">
        <w:rPr>
          <w:rStyle w:val="Numbering"/>
        </w:rPr>
        <w:t>a)</w:t>
      </w:r>
      <w:r w:rsidRPr="00FF7A34">
        <w:rPr>
          <w:rStyle w:val="Numbering"/>
        </w:rPr>
        <w:tab/>
      </w:r>
      <w:r w:rsidRPr="00A33F52">
        <w:rPr>
          <w:rStyle w:val="Ask"/>
        </w:rPr>
        <w:t>Estimate</w:t>
      </w:r>
      <w:r w:rsidRPr="0001115F">
        <w:t xml:space="preserve"> the solubility prod</w:t>
      </w:r>
      <w:r>
        <w:t>uct and the solubility (in mg/dm</w:t>
      </w:r>
      <w:r w:rsidRPr="00CA3609">
        <w:rPr>
          <w:vertAlign w:val="superscript"/>
        </w:rPr>
        <w:t>3</w:t>
      </w:r>
      <w:r w:rsidRPr="0001115F">
        <w:t xml:space="preserve">) of AgCl at </w:t>
      </w:r>
      <w:smartTag w:uri="urn:schemas-microsoft-com:office:smarttags" w:element="metricconverter">
        <w:smartTagPr>
          <w:attr w:name="ProductID" w:val="50 ﾰC"/>
        </w:smartTagPr>
        <w:r w:rsidRPr="0001115F">
          <w:t>50 °C</w:t>
        </w:r>
      </w:smartTag>
      <w:r w:rsidRPr="0001115F">
        <w:t>.</w:t>
      </w:r>
    </w:p>
    <w:p w:rsidR="00067375" w:rsidRPr="0001115F" w:rsidRDefault="00067375" w:rsidP="00067375">
      <w:pPr>
        <w:pStyle w:val="Text"/>
      </w:pPr>
      <w:r w:rsidRPr="0001115F">
        <w:t xml:space="preserve">Although AgCl is practically insoluble in water, it dissolves in solutions containing complexing agents. For example, in </w:t>
      </w:r>
      <w:r>
        <w:t xml:space="preserve">the </w:t>
      </w:r>
      <w:r w:rsidRPr="0001115F">
        <w:t>presence of a high excess of Cl</w:t>
      </w:r>
      <w:r>
        <w:rPr>
          <w:vertAlign w:val="superscript"/>
        </w:rPr>
        <w:t>–</w:t>
      </w:r>
      <w:r w:rsidRPr="0001115F">
        <w:t xml:space="preserve"> ions, a part of the AgCl precipitate dissolves </w:t>
      </w:r>
      <w:r>
        <w:t>forming</w:t>
      </w:r>
      <w:r w:rsidRPr="0001115F">
        <w:t xml:space="preserve"> [AgCl</w:t>
      </w:r>
      <w:r w:rsidRPr="0001115F">
        <w:rPr>
          <w:vertAlign w:val="subscript"/>
        </w:rPr>
        <w:t>2</w:t>
      </w:r>
      <w:r w:rsidRPr="0001115F">
        <w:t>]</w:t>
      </w:r>
      <w:r>
        <w:rPr>
          <w:vertAlign w:val="superscript"/>
        </w:rPr>
        <w:t>–</w:t>
      </w:r>
      <w:r w:rsidRPr="0001115F">
        <w:t xml:space="preserve"> ions.</w:t>
      </w:r>
    </w:p>
    <w:p w:rsidR="00067375" w:rsidRPr="0001115F" w:rsidRDefault="00067375" w:rsidP="00067375">
      <w:pPr>
        <w:pStyle w:val="Text"/>
        <w:rPr>
          <w:lang w:eastAsia="ko-KR"/>
        </w:rPr>
      </w:pPr>
      <w:r w:rsidRPr="0001115F">
        <w:t>The equilibrium constant of the reaction Ag</w:t>
      </w:r>
      <w:r w:rsidRPr="0001115F">
        <w:rPr>
          <w:vertAlign w:val="superscript"/>
        </w:rPr>
        <w:t>+</w:t>
      </w:r>
      <w:r w:rsidRPr="00900BF6">
        <w:t>(aq)</w:t>
      </w:r>
      <w:r w:rsidRPr="0001115F">
        <w:t xml:space="preserve"> + 2 Cl</w:t>
      </w:r>
      <w:r>
        <w:rPr>
          <w:vertAlign w:val="superscript"/>
        </w:rPr>
        <w:t>–</w:t>
      </w:r>
      <w:r w:rsidRPr="00900BF6">
        <w:t>(aq)</w:t>
      </w:r>
      <w:r w:rsidRPr="0001115F">
        <w:t xml:space="preserve"> </w:t>
      </w:r>
      <w:r>
        <w:rPr>
          <w:rFonts w:eastAsia="MS Mincho" w:hint="eastAsia"/>
          <w:lang w:eastAsia="ja-JP"/>
        </w:rPr>
        <w:sym w:font="Euclid Extra" w:char="F083"/>
      </w:r>
      <w:r w:rsidRPr="0001115F">
        <w:rPr>
          <w:lang w:eastAsia="ko-KR"/>
        </w:rPr>
        <w:t xml:space="preserve"> AgCl</w:t>
      </w:r>
      <w:r w:rsidRPr="0001115F">
        <w:rPr>
          <w:vertAlign w:val="subscript"/>
          <w:lang w:eastAsia="ko-KR"/>
        </w:rPr>
        <w:t>2</w:t>
      </w:r>
      <w:r>
        <w:rPr>
          <w:vertAlign w:val="superscript"/>
          <w:lang w:eastAsia="ko-KR"/>
        </w:rPr>
        <w:t>–</w:t>
      </w:r>
      <w:r w:rsidRPr="00900BF6">
        <w:rPr>
          <w:lang w:eastAsia="ko-KR"/>
        </w:rPr>
        <w:t>(aq)</w:t>
      </w:r>
      <w:r w:rsidRPr="0001115F">
        <w:rPr>
          <w:lang w:eastAsia="ko-KR"/>
        </w:rPr>
        <w:t xml:space="preserve"> is </w:t>
      </w:r>
      <w:r w:rsidRPr="00A33F52">
        <w:rPr>
          <w:rStyle w:val="Variable"/>
        </w:rPr>
        <w:t>β</w:t>
      </w:r>
      <w:r w:rsidRPr="0001115F">
        <w:rPr>
          <w:lang w:eastAsia="ko-KR"/>
        </w:rPr>
        <w:t xml:space="preserve"> = 2.50</w:t>
      </w:r>
      <w:r>
        <w:rPr>
          <w:lang w:eastAsia="ko-KR"/>
        </w:rPr>
        <w:t>·</w:t>
      </w:r>
      <w:r w:rsidRPr="0001115F">
        <w:rPr>
          <w:lang w:eastAsia="ko-KR"/>
        </w:rPr>
        <w:t>10</w:t>
      </w:r>
      <w:r w:rsidRPr="0001115F">
        <w:rPr>
          <w:vertAlign w:val="superscript"/>
          <w:lang w:eastAsia="ko-KR"/>
        </w:rPr>
        <w:t>5</w:t>
      </w:r>
      <w:r w:rsidRPr="0001115F">
        <w:rPr>
          <w:lang w:eastAsia="ko-KR"/>
        </w:rPr>
        <w:t xml:space="preserve"> </w:t>
      </w:r>
      <w:r>
        <w:rPr>
          <w:lang w:eastAsia="ko-KR"/>
        </w:rPr>
        <w:t xml:space="preserve">at </w:t>
      </w:r>
      <w:smartTag w:uri="urn:schemas-microsoft-com:office:smarttags" w:element="metricconverter">
        <w:smartTagPr>
          <w:attr w:name="ProductID" w:val="25 ﾰC"/>
        </w:smartTagPr>
        <w:r w:rsidRPr="0001115F">
          <w:rPr>
            <w:lang w:eastAsia="ko-KR"/>
          </w:rPr>
          <w:t>25</w:t>
        </w:r>
        <w:r>
          <w:rPr>
            <w:lang w:eastAsia="ko-KR"/>
          </w:rPr>
          <w:t xml:space="preserve"> </w:t>
        </w:r>
        <w:r w:rsidRPr="0001115F">
          <w:t>°C</w:t>
        </w:r>
      </w:smartTag>
      <w:r w:rsidRPr="0001115F">
        <w:t>.</w:t>
      </w:r>
    </w:p>
    <w:p w:rsidR="00067375" w:rsidRPr="0001115F" w:rsidRDefault="00067375" w:rsidP="00067375">
      <w:pPr>
        <w:pStyle w:val="Subproblem"/>
      </w:pPr>
      <w:r w:rsidRPr="00FF7A34">
        <w:rPr>
          <w:rStyle w:val="Numbering"/>
        </w:rPr>
        <w:t>b)</w:t>
      </w:r>
      <w:r w:rsidRPr="00FF7A34">
        <w:rPr>
          <w:rStyle w:val="Numbering"/>
        </w:rPr>
        <w:tab/>
      </w:r>
      <w:r w:rsidRPr="00A33F52">
        <w:rPr>
          <w:rStyle w:val="Ask"/>
        </w:rPr>
        <w:t>Calculate</w:t>
      </w:r>
      <w:r>
        <w:t xml:space="preserve"> the concentration of a</w:t>
      </w:r>
      <w:r w:rsidRPr="0001115F">
        <w:t xml:space="preserve"> KCl solution (at room temperature), in which the so</w:t>
      </w:r>
      <w:r>
        <w:t>lubility of AgCl is equal to its</w:t>
      </w:r>
      <w:r w:rsidRPr="0001115F">
        <w:t xml:space="preserve"> solubility in </w:t>
      </w:r>
      <w:r>
        <w:t xml:space="preserve">water at </w:t>
      </w:r>
      <w:smartTag w:uri="urn:schemas-microsoft-com:office:smarttags" w:element="metricconverter">
        <w:smartTagPr>
          <w:attr w:name="ProductID" w:val="50 ﾰC"/>
        </w:smartTagPr>
        <w:r>
          <w:t>50 °C</w:t>
        </w:r>
      </w:smartTag>
      <w:r>
        <w:t>.</w:t>
      </w:r>
    </w:p>
    <w:p w:rsidR="00067375" w:rsidRPr="0001115F" w:rsidRDefault="00067375" w:rsidP="00067375">
      <w:pPr>
        <w:pStyle w:val="Text"/>
      </w:pPr>
      <w:r w:rsidRPr="0001115F">
        <w:t xml:space="preserve">If a substance is present in a solution in various oxidation states, it cannot be determined directly by </w:t>
      </w:r>
      <w:r>
        <w:t xml:space="preserve">a </w:t>
      </w:r>
      <w:r w:rsidRPr="0001115F">
        <w:t xml:space="preserve">redox titration. In this case, the sample has to be </w:t>
      </w:r>
      <w:r>
        <w:t>first reduced</w:t>
      </w:r>
      <w:r w:rsidRPr="0001115F">
        <w:t xml:space="preserve">. For this purpose, so-called reductors are used. A reductor is a column, containing a strong reducing agent in </w:t>
      </w:r>
      <w:r>
        <w:t>the solid phase. An</w:t>
      </w:r>
      <w:r w:rsidRPr="0001115F">
        <w:t xml:space="preserve"> acidified sample is passed through the reductor, collected, and titrated with </w:t>
      </w:r>
      <w:r>
        <w:t xml:space="preserve">a strong oxidizing titrant of </w:t>
      </w:r>
      <w:r w:rsidRPr="0001115F">
        <w:t>known concentration (for example KMnO</w:t>
      </w:r>
      <w:r w:rsidRPr="0001115F">
        <w:rPr>
          <w:vertAlign w:val="subscript"/>
        </w:rPr>
        <w:t>4</w:t>
      </w:r>
      <w:r w:rsidRPr="0001115F">
        <w:t xml:space="preserve">). The most common </w:t>
      </w:r>
      <w:r>
        <w:t xml:space="preserve">version </w:t>
      </w:r>
      <w:r w:rsidRPr="0001115F">
        <w:t xml:space="preserve">is the so-called Jones-reductor that contains </w:t>
      </w:r>
      <w:r>
        <w:t>amalgamated zinc granules.</w:t>
      </w:r>
    </w:p>
    <w:p w:rsidR="00067375" w:rsidRPr="0001115F" w:rsidRDefault="00067375" w:rsidP="00067375">
      <w:pPr>
        <w:pStyle w:val="Subproblem"/>
      </w:pPr>
      <w:r w:rsidRPr="00FF7A34">
        <w:rPr>
          <w:rStyle w:val="Numbering"/>
        </w:rPr>
        <w:lastRenderedPageBreak/>
        <w:t>c)</w:t>
      </w:r>
      <w:r w:rsidRPr="00FF7A34">
        <w:rPr>
          <w:rStyle w:val="Numbering"/>
        </w:rPr>
        <w:tab/>
      </w:r>
      <w:r w:rsidRPr="00A33F52">
        <w:rPr>
          <w:rStyle w:val="Ask"/>
        </w:rPr>
        <w:t>What</w:t>
      </w:r>
      <w:r w:rsidRPr="0001115F">
        <w:t xml:space="preserve"> reaction would take place</w:t>
      </w:r>
      <w:r>
        <w:t xml:space="preserve"> if the zinc was not amalgamated</w:t>
      </w:r>
      <w:r w:rsidRPr="0001115F">
        <w:t>?</w:t>
      </w:r>
    </w:p>
    <w:p w:rsidR="00067375" w:rsidRPr="00787878" w:rsidRDefault="00067375" w:rsidP="00067375">
      <w:pPr>
        <w:pStyle w:val="Subproblem"/>
      </w:pPr>
      <w:r w:rsidRPr="00FF7A34">
        <w:rPr>
          <w:rStyle w:val="Numbering"/>
        </w:rPr>
        <w:t>d)</w:t>
      </w:r>
      <w:r w:rsidRPr="00FF7A34">
        <w:rPr>
          <w:rStyle w:val="Numbering"/>
        </w:rPr>
        <w:tab/>
      </w:r>
      <w:r w:rsidRPr="00A33F52">
        <w:rPr>
          <w:rStyle w:val="Ask"/>
        </w:rPr>
        <w:t>Give</w:t>
      </w:r>
      <w:r w:rsidRPr="0001115F">
        <w:t xml:space="preserve"> the reactio</w:t>
      </w:r>
      <w:r>
        <w:t>ns that take</w:t>
      </w:r>
      <w:r w:rsidRPr="0001115F">
        <w:t xml:space="preserve"> place when the following solutions are passed through a Jones</w:t>
      </w:r>
      <w:r>
        <w:t>-</w:t>
      </w:r>
      <w:r w:rsidRPr="0001115F">
        <w:t>reductor:</w:t>
      </w:r>
    </w:p>
    <w:p w:rsidR="00067375" w:rsidRPr="0001115F" w:rsidRDefault="00067375" w:rsidP="00067375">
      <w:pPr>
        <w:pStyle w:val="Listindent"/>
        <w:tabs>
          <w:tab w:val="num" w:pos="1134"/>
        </w:tabs>
        <w:ind w:left="1134" w:hanging="283"/>
      </w:pPr>
      <w:r w:rsidRPr="0001115F">
        <w:t xml:space="preserve">0.01 </w:t>
      </w:r>
      <w:r>
        <w:t>mol/dm</w:t>
      </w:r>
      <w:r w:rsidRPr="00F608FE">
        <w:rPr>
          <w:vertAlign w:val="superscript"/>
        </w:rPr>
        <w:t>3</w:t>
      </w:r>
      <w:r w:rsidRPr="0001115F">
        <w:t xml:space="preserve"> CuCl</w:t>
      </w:r>
      <w:r w:rsidRPr="0001115F">
        <w:rPr>
          <w:vertAlign w:val="subscript"/>
        </w:rPr>
        <w:t>2</w:t>
      </w:r>
    </w:p>
    <w:p w:rsidR="00067375" w:rsidRPr="00B90B2D" w:rsidRDefault="00067375" w:rsidP="00067375">
      <w:pPr>
        <w:pStyle w:val="Listindent"/>
        <w:tabs>
          <w:tab w:val="num" w:pos="1134"/>
        </w:tabs>
        <w:ind w:left="1134" w:hanging="283"/>
      </w:pPr>
      <w:r w:rsidRPr="0001115F">
        <w:t xml:space="preserve">0.01 </w:t>
      </w:r>
      <w:r>
        <w:t>mol/dm</w:t>
      </w:r>
      <w:r w:rsidRPr="00F608FE">
        <w:rPr>
          <w:vertAlign w:val="superscript"/>
        </w:rPr>
        <w:t>3</w:t>
      </w:r>
      <w:r w:rsidRPr="0001115F">
        <w:t xml:space="preserve"> CrCl</w:t>
      </w:r>
      <w:r w:rsidRPr="0001115F">
        <w:rPr>
          <w:vertAlign w:val="subscript"/>
        </w:rPr>
        <w:t>3</w:t>
      </w:r>
    </w:p>
    <w:p w:rsidR="00067375" w:rsidRDefault="00067375" w:rsidP="00067375">
      <w:pPr>
        <w:pStyle w:val="Listindent"/>
        <w:tabs>
          <w:tab w:val="num" w:pos="1134"/>
        </w:tabs>
        <w:ind w:left="1134" w:hanging="283"/>
      </w:pPr>
      <w:r w:rsidRPr="0001115F">
        <w:t xml:space="preserve">0.01 </w:t>
      </w:r>
      <w:r>
        <w:t>mol/dm</w:t>
      </w:r>
      <w:r w:rsidRPr="00F608FE">
        <w:rPr>
          <w:vertAlign w:val="superscript"/>
        </w:rPr>
        <w:t>3</w:t>
      </w:r>
      <w:r w:rsidRPr="0001115F">
        <w:t xml:space="preserve"> NH</w:t>
      </w:r>
      <w:r w:rsidRPr="0001115F">
        <w:rPr>
          <w:vertAlign w:val="subscript"/>
        </w:rPr>
        <w:t>4</w:t>
      </w:r>
      <w:r w:rsidRPr="0001115F">
        <w:t>VO</w:t>
      </w:r>
      <w:r w:rsidRPr="0001115F">
        <w:rPr>
          <w:vertAlign w:val="subscript"/>
        </w:rPr>
        <w:t>3</w:t>
      </w:r>
      <w:r>
        <w:t xml:space="preserve"> (pH =1</w:t>
      </w:r>
      <w:r w:rsidRPr="0001115F">
        <w:t>)</w:t>
      </w:r>
    </w:p>
    <w:p w:rsidR="00067375" w:rsidRPr="00C85CFA" w:rsidRDefault="00067375" w:rsidP="00067375">
      <w:pPr>
        <w:pStyle w:val="Subproblem"/>
      </w:pPr>
      <w:r w:rsidRPr="00FF7A34">
        <w:rPr>
          <w:rStyle w:val="Numbering"/>
        </w:rPr>
        <w:t>e)</w:t>
      </w:r>
      <w:r w:rsidRPr="00FF7A34">
        <w:rPr>
          <w:rStyle w:val="Numbering"/>
        </w:rPr>
        <w:tab/>
      </w:r>
      <w:r w:rsidRPr="00A33F52">
        <w:rPr>
          <w:rStyle w:val="Ask"/>
        </w:rPr>
        <w:t>Estimate</w:t>
      </w:r>
      <w:r w:rsidRPr="00C85CFA">
        <w:t xml:space="preserve"> </w:t>
      </w:r>
      <w:r>
        <w:t xml:space="preserve">the </w:t>
      </w:r>
      <w:r w:rsidRPr="00C85CFA">
        <w:t xml:space="preserve">equilibrium constants </w:t>
      </w:r>
      <w:r>
        <w:t>o</w:t>
      </w:r>
      <w:r w:rsidRPr="00C85CFA">
        <w:t>f these reactions</w:t>
      </w:r>
      <w:r>
        <w:t xml:space="preserve"> u</w:t>
      </w:r>
      <w:r w:rsidRPr="00C85CFA">
        <w:t>sing the redox potentials in the table.</w:t>
      </w:r>
    </w:p>
    <w:p w:rsidR="00067375" w:rsidRPr="009656B7" w:rsidRDefault="00067375" w:rsidP="00067375">
      <w:pPr>
        <w:pStyle w:val="Text"/>
      </w:pPr>
      <w:r>
        <w:t>When a milder reducing agent</w:t>
      </w:r>
      <w:r w:rsidRPr="0001115F">
        <w:t xml:space="preserve"> is required</w:t>
      </w:r>
      <w:r>
        <w:t>,</w:t>
      </w:r>
      <w:r w:rsidRPr="0001115F">
        <w:t xml:space="preserve"> sometimes the Ag/H</w:t>
      </w:r>
      <w:r>
        <w:t>Cl-reductor (containing</w:t>
      </w:r>
      <w:r w:rsidRPr="0001115F">
        <w:t xml:space="preserve"> </w:t>
      </w:r>
      <w:r>
        <w:t xml:space="preserve">porous silver granules and aqueous HCl) </w:t>
      </w:r>
      <w:r w:rsidRPr="0001115F">
        <w:t xml:space="preserve">is used. </w:t>
      </w:r>
      <w:r>
        <w:t xml:space="preserve">This might </w:t>
      </w:r>
      <w:r w:rsidRPr="0001115F">
        <w:t>se</w:t>
      </w:r>
      <w:r>
        <w:t xml:space="preserve">em surprising, since </w:t>
      </w:r>
      <w:r w:rsidRPr="0001115F">
        <w:t>Ag met</w:t>
      </w:r>
      <w:r>
        <w:t>al is not a good reducing agent.</w:t>
      </w:r>
      <w:r w:rsidRPr="0001115F">
        <w:t xml:space="preserve"> </w:t>
      </w:r>
      <w:r>
        <w:t>C</w:t>
      </w:r>
      <w:r w:rsidRPr="009656B7">
        <w:t>onsidering only the standard potentials, the reduction of Fe</w:t>
      </w:r>
      <w:r w:rsidRPr="00D77C9A">
        <w:rPr>
          <w:vertAlign w:val="superscript"/>
        </w:rPr>
        <w:t>3+</w:t>
      </w:r>
      <w:r w:rsidRPr="009656B7">
        <w:t xml:space="preserve"> to Fe</w:t>
      </w:r>
      <w:r w:rsidRPr="00D77C9A">
        <w:rPr>
          <w:vertAlign w:val="superscript"/>
        </w:rPr>
        <w:t>2+</w:t>
      </w:r>
      <w:r w:rsidRPr="009656B7">
        <w:t xml:space="preserve"> by Ag is not a spontaneous reaction.</w:t>
      </w:r>
    </w:p>
    <w:p w:rsidR="00067375" w:rsidRPr="0001115F" w:rsidRDefault="00067375" w:rsidP="00067375">
      <w:pPr>
        <w:pStyle w:val="Subproblem"/>
      </w:pPr>
      <w:r w:rsidRPr="00FF7A34">
        <w:rPr>
          <w:rStyle w:val="Numbering"/>
        </w:rPr>
        <w:t>f)</w:t>
      </w:r>
      <w:r w:rsidRPr="00FF7A34">
        <w:rPr>
          <w:rStyle w:val="Numbering"/>
        </w:rPr>
        <w:tab/>
      </w:r>
      <w:r>
        <w:t>C</w:t>
      </w:r>
      <w:r w:rsidRPr="0001115F">
        <w:t>onside</w:t>
      </w:r>
      <w:r>
        <w:t>r a silver rod that is immersed in</w:t>
      </w:r>
      <w:r w:rsidRPr="0001115F">
        <w:t xml:space="preserve"> a 0.05 </w:t>
      </w:r>
      <w:r>
        <w:t>mol/dm</w:t>
      </w:r>
      <w:r w:rsidRPr="00F608FE">
        <w:rPr>
          <w:vertAlign w:val="superscript"/>
        </w:rPr>
        <w:t>3</w:t>
      </w:r>
      <w:r w:rsidRPr="0001115F">
        <w:t xml:space="preserve"> Fe(NO</w:t>
      </w:r>
      <w:r w:rsidRPr="0001115F">
        <w:rPr>
          <w:vertAlign w:val="subscript"/>
        </w:rPr>
        <w:t>3</w:t>
      </w:r>
      <w:r w:rsidRPr="0001115F">
        <w:t>)</w:t>
      </w:r>
      <w:r w:rsidRPr="0001115F">
        <w:rPr>
          <w:vertAlign w:val="subscript"/>
        </w:rPr>
        <w:t>3</w:t>
      </w:r>
      <w:r w:rsidRPr="0001115F">
        <w:t xml:space="preserve"> </w:t>
      </w:r>
      <w:r>
        <w:t xml:space="preserve">solution. </w:t>
      </w:r>
      <w:r w:rsidRPr="00A33F52">
        <w:rPr>
          <w:rStyle w:val="Ask"/>
        </w:rPr>
        <w:t>Calculate</w:t>
      </w:r>
      <w:r>
        <w:t xml:space="preserve"> the equilibrium concentration</w:t>
      </w:r>
      <w:r w:rsidRPr="0001115F">
        <w:t xml:space="preserve"> of the various metal ions. </w:t>
      </w:r>
      <w:r w:rsidRPr="00A33F52">
        <w:rPr>
          <w:rStyle w:val="Ask"/>
        </w:rPr>
        <w:t>What</w:t>
      </w:r>
      <w:r w:rsidRPr="0001115F">
        <w:t xml:space="preserve"> percent</w:t>
      </w:r>
      <w:r>
        <w:t>age</w:t>
      </w:r>
      <w:r w:rsidRPr="0001115F">
        <w:t xml:space="preserve"> of Fe</w:t>
      </w:r>
      <w:r w:rsidRPr="0001115F">
        <w:rPr>
          <w:vertAlign w:val="superscript"/>
        </w:rPr>
        <w:t>3+</w:t>
      </w:r>
      <w:r>
        <w:t xml:space="preserve"> ions has been reduced?</w:t>
      </w:r>
    </w:p>
    <w:p w:rsidR="00067375" w:rsidRPr="0001115F" w:rsidRDefault="00067375" w:rsidP="00067375">
      <w:pPr>
        <w:pStyle w:val="Text"/>
      </w:pPr>
      <w:r w:rsidRPr="0001115F">
        <w:t>N</w:t>
      </w:r>
      <w:r>
        <w:t>ow let us suppose that</w:t>
      </w:r>
      <w:r w:rsidRPr="0001115F">
        <w:t xml:space="preserve"> the reduction</w:t>
      </w:r>
      <w:r>
        <w:t xml:space="preserve"> of Fe</w:t>
      </w:r>
      <w:r>
        <w:rPr>
          <w:vertAlign w:val="superscript"/>
        </w:rPr>
        <w:t>3+</w:t>
      </w:r>
      <w:r w:rsidRPr="0001115F">
        <w:t xml:space="preserve"> </w:t>
      </w:r>
      <w:r>
        <w:t xml:space="preserve">with Ag </w:t>
      </w:r>
      <w:r w:rsidRPr="0001115F">
        <w:t xml:space="preserve">is carried out in a solution that </w:t>
      </w:r>
      <w:r>
        <w:t xml:space="preserve">also </w:t>
      </w:r>
      <w:r w:rsidRPr="0001115F">
        <w:t xml:space="preserve">contains 1.00 </w:t>
      </w:r>
      <w:r>
        <w:t>mol/dm</w:t>
      </w:r>
      <w:r w:rsidRPr="00F608FE">
        <w:rPr>
          <w:vertAlign w:val="superscript"/>
        </w:rPr>
        <w:t>3</w:t>
      </w:r>
      <w:r>
        <w:t xml:space="preserve"> HCl.</w:t>
      </w:r>
    </w:p>
    <w:p w:rsidR="00067375" w:rsidRPr="0001115F" w:rsidRDefault="00067375" w:rsidP="00067375">
      <w:pPr>
        <w:pStyle w:val="Subproblem"/>
      </w:pPr>
      <w:r w:rsidRPr="00FF7A34">
        <w:rPr>
          <w:rStyle w:val="Numbering"/>
        </w:rPr>
        <w:t>g)</w:t>
      </w:r>
      <w:r w:rsidRPr="00FF7A34">
        <w:rPr>
          <w:rStyle w:val="Numbering"/>
        </w:rPr>
        <w:tab/>
      </w:r>
      <w:r w:rsidRPr="00A33F52">
        <w:rPr>
          <w:rStyle w:val="Ask"/>
        </w:rPr>
        <w:t>What</w:t>
      </w:r>
      <w:r w:rsidRPr="0001115F">
        <w:t xml:space="preserve"> reaction takes place in this case? </w:t>
      </w:r>
      <w:r w:rsidRPr="00A33F52">
        <w:rPr>
          <w:rStyle w:val="Ask"/>
        </w:rPr>
        <w:t>Calculate</w:t>
      </w:r>
      <w:r w:rsidRPr="0001115F">
        <w:t xml:space="preserve"> the equilibrium constant of the reaction</w:t>
      </w:r>
      <w:r>
        <w:t xml:space="preserve">. </w:t>
      </w:r>
    </w:p>
    <w:p w:rsidR="00067375" w:rsidRDefault="00067375" w:rsidP="00067375">
      <w:pPr>
        <w:pStyle w:val="Subproblem"/>
      </w:pPr>
      <w:r w:rsidRPr="00FF7A34">
        <w:rPr>
          <w:rStyle w:val="Numbering"/>
        </w:rPr>
        <w:t>h)</w:t>
      </w:r>
      <w:r w:rsidRPr="00FF7A34">
        <w:rPr>
          <w:rStyle w:val="Numbering"/>
        </w:rPr>
        <w:tab/>
      </w:r>
      <w:r w:rsidRPr="00A33F52">
        <w:rPr>
          <w:rStyle w:val="Ask"/>
        </w:rPr>
        <w:t>Calculate</w:t>
      </w:r>
      <w:r w:rsidRPr="0001115F">
        <w:t xml:space="preserve"> [Fe</w:t>
      </w:r>
      <w:r w:rsidRPr="0001115F">
        <w:rPr>
          <w:vertAlign w:val="superscript"/>
        </w:rPr>
        <w:t>3+</w:t>
      </w:r>
      <w:r w:rsidRPr="0001115F">
        <w:t>] at equilibrium if the initial concentration of Fe</w:t>
      </w:r>
      <w:r w:rsidRPr="0001115F">
        <w:rPr>
          <w:vertAlign w:val="superscript"/>
        </w:rPr>
        <w:t>3+</w:t>
      </w:r>
      <w:r w:rsidRPr="0001115F">
        <w:t xml:space="preserve"> was 0.05</w:t>
      </w:r>
      <w:r>
        <w:t> mol/dm</w:t>
      </w:r>
      <w:r w:rsidRPr="00F608FE">
        <w:rPr>
          <w:vertAlign w:val="superscript"/>
        </w:rPr>
        <w:t>3</w:t>
      </w:r>
      <w:r w:rsidRPr="0001115F">
        <w:t>.</w:t>
      </w:r>
    </w:p>
    <w:p w:rsidR="00067375" w:rsidRDefault="00067375" w:rsidP="00067375">
      <w:pPr>
        <w:pStyle w:val="Subproblem"/>
      </w:pPr>
      <w:r w:rsidRPr="00FF7A34">
        <w:rPr>
          <w:rStyle w:val="Numbering"/>
        </w:rPr>
        <w:t>i)</w:t>
      </w:r>
      <w:r w:rsidRPr="00FF7A34">
        <w:rPr>
          <w:rStyle w:val="Numbering"/>
        </w:rPr>
        <w:tab/>
      </w:r>
      <w:r w:rsidRPr="00A33F52">
        <w:rPr>
          <w:rStyle w:val="Ask"/>
        </w:rPr>
        <w:t>Which</w:t>
      </w:r>
      <w:r>
        <w:t xml:space="preserve"> of the following substances are reduced in an Ag/HCl</w:t>
      </w:r>
      <w:r w:rsidRPr="0001115F">
        <w:t xml:space="preserve"> reductor</w:t>
      </w:r>
      <w:r>
        <w:t>?</w:t>
      </w:r>
    </w:p>
    <w:p w:rsidR="00067375" w:rsidRPr="00172DBE" w:rsidRDefault="00067375" w:rsidP="00067375">
      <w:pPr>
        <w:pStyle w:val="Listindent"/>
        <w:tabs>
          <w:tab w:val="num" w:pos="1134"/>
        </w:tabs>
        <w:ind w:left="1134" w:hanging="283"/>
      </w:pPr>
      <w:r w:rsidRPr="00172DBE">
        <w:t>0.01 mol/dm</w:t>
      </w:r>
      <w:r w:rsidRPr="00172DBE">
        <w:rPr>
          <w:vertAlign w:val="superscript"/>
        </w:rPr>
        <w:t>3</w:t>
      </w:r>
      <w:r w:rsidRPr="00172DBE">
        <w:t xml:space="preserve"> CrCl</w:t>
      </w:r>
      <w:r w:rsidRPr="00172DBE">
        <w:rPr>
          <w:vertAlign w:val="subscript"/>
        </w:rPr>
        <w:t>3</w:t>
      </w:r>
    </w:p>
    <w:p w:rsidR="00067375" w:rsidRPr="0001115F" w:rsidRDefault="00067375" w:rsidP="00067375">
      <w:pPr>
        <w:pStyle w:val="Listindent"/>
        <w:tabs>
          <w:tab w:val="num" w:pos="1134"/>
        </w:tabs>
        <w:ind w:left="1134" w:hanging="283"/>
      </w:pPr>
      <w:r>
        <w:t>0.01 mol/dm</w:t>
      </w:r>
      <w:r w:rsidRPr="00F608FE">
        <w:rPr>
          <w:vertAlign w:val="superscript"/>
        </w:rPr>
        <w:t>3</w:t>
      </w:r>
      <w:r>
        <w:t xml:space="preserve"> TiOSO</w:t>
      </w:r>
      <w:r>
        <w:rPr>
          <w:vertAlign w:val="subscript"/>
        </w:rPr>
        <w:t>4</w:t>
      </w:r>
      <w:r>
        <w:t xml:space="preserve"> (</w:t>
      </w:r>
      <w:r w:rsidRPr="00A33F52">
        <w:rPr>
          <w:rStyle w:val="Variable"/>
        </w:rPr>
        <w:t>c</w:t>
      </w:r>
      <w:r>
        <w:rPr>
          <w:vertAlign w:val="subscript"/>
        </w:rPr>
        <w:t xml:space="preserve">HCl </w:t>
      </w:r>
      <w:r>
        <w:t>= 1 mol/dm</w:t>
      </w:r>
      <w:r w:rsidRPr="00F608FE">
        <w:rPr>
          <w:vertAlign w:val="superscript"/>
        </w:rPr>
        <w:t>3</w:t>
      </w:r>
      <w:r>
        <w:t xml:space="preserve"> )</w:t>
      </w:r>
    </w:p>
    <w:p w:rsidR="00067375" w:rsidRDefault="00067375" w:rsidP="00067375">
      <w:pPr>
        <w:pStyle w:val="Text"/>
      </w:pPr>
    </w:p>
    <w:tbl>
      <w:tblPr>
        <w:tblStyle w:val="Tabelraster"/>
        <w:tblW w:w="0" w:type="auto"/>
        <w:tblLook w:val="01E0"/>
      </w:tblPr>
      <w:tblGrid>
        <w:gridCol w:w="1342"/>
        <w:gridCol w:w="951"/>
        <w:gridCol w:w="1275"/>
        <w:gridCol w:w="824"/>
      </w:tblGrid>
      <w:tr w:rsidR="00067375" w:rsidRPr="0001115F">
        <w:tc>
          <w:tcPr>
            <w:tcW w:w="0" w:type="auto"/>
          </w:tcPr>
          <w:p w:rsidR="00067375" w:rsidRPr="0001115F" w:rsidRDefault="00067375" w:rsidP="001573E8"/>
        </w:tc>
        <w:tc>
          <w:tcPr>
            <w:tcW w:w="0" w:type="auto"/>
          </w:tcPr>
          <w:p w:rsidR="00067375" w:rsidRPr="0001115F" w:rsidRDefault="00067375" w:rsidP="001573E8">
            <w:pPr>
              <w:pStyle w:val="Text"/>
              <w:jc w:val="center"/>
            </w:pPr>
            <w:r w:rsidRPr="00A33F52">
              <w:rPr>
                <w:rStyle w:val="Variable"/>
              </w:rPr>
              <w:t>E</w:t>
            </w:r>
            <w:r w:rsidRPr="009656B7">
              <w:t xml:space="preserve">º </w:t>
            </w:r>
            <w:r>
              <w:t xml:space="preserve">/ </w:t>
            </w:r>
            <w:r w:rsidRPr="009656B7">
              <w:t>V</w:t>
            </w:r>
          </w:p>
        </w:tc>
        <w:tc>
          <w:tcPr>
            <w:tcW w:w="0" w:type="auto"/>
          </w:tcPr>
          <w:p w:rsidR="00067375" w:rsidRPr="0001115F" w:rsidRDefault="00067375" w:rsidP="001573E8"/>
        </w:tc>
        <w:tc>
          <w:tcPr>
            <w:tcW w:w="0" w:type="auto"/>
          </w:tcPr>
          <w:p w:rsidR="00067375" w:rsidRPr="0001115F" w:rsidRDefault="00067375" w:rsidP="001573E8">
            <w:pPr>
              <w:pStyle w:val="Text"/>
              <w:jc w:val="center"/>
            </w:pPr>
            <w:r w:rsidRPr="00A33F52">
              <w:rPr>
                <w:rStyle w:val="Variable"/>
              </w:rPr>
              <w:t>E</w:t>
            </w:r>
            <w:r>
              <w:t xml:space="preserve">º / </w:t>
            </w:r>
            <w:r w:rsidRPr="009656B7">
              <w:t>V</w:t>
            </w:r>
          </w:p>
        </w:tc>
      </w:tr>
      <w:tr w:rsidR="00067375" w:rsidRPr="0001115F">
        <w:tc>
          <w:tcPr>
            <w:tcW w:w="0" w:type="auto"/>
          </w:tcPr>
          <w:p w:rsidR="00067375" w:rsidRPr="0001115F" w:rsidRDefault="00067375" w:rsidP="001573E8">
            <w:pPr>
              <w:pStyle w:val="Text"/>
            </w:pPr>
            <w:r w:rsidRPr="0001115F">
              <w:t>Cu</w:t>
            </w:r>
            <w:r w:rsidRPr="0001115F">
              <w:rPr>
                <w:vertAlign w:val="superscript"/>
              </w:rPr>
              <w:t>2+</w:t>
            </w:r>
            <w:r w:rsidRPr="0001115F">
              <w:t>/Cu</w:t>
            </w:r>
          </w:p>
        </w:tc>
        <w:tc>
          <w:tcPr>
            <w:tcW w:w="0" w:type="auto"/>
          </w:tcPr>
          <w:p w:rsidR="00067375" w:rsidRPr="0001115F" w:rsidRDefault="00067375" w:rsidP="001573E8">
            <w:pPr>
              <w:pStyle w:val="Text"/>
              <w:jc w:val="right"/>
            </w:pPr>
            <w:r w:rsidRPr="0001115F">
              <w:t>0.34</w:t>
            </w:r>
          </w:p>
        </w:tc>
        <w:tc>
          <w:tcPr>
            <w:tcW w:w="0" w:type="auto"/>
          </w:tcPr>
          <w:p w:rsidR="00067375" w:rsidRPr="0001115F" w:rsidRDefault="00067375" w:rsidP="001573E8">
            <w:pPr>
              <w:pStyle w:val="Text"/>
              <w:rPr>
                <w:vertAlign w:val="superscript"/>
              </w:rPr>
            </w:pPr>
            <w:r w:rsidRPr="0001115F">
              <w:t>Cr</w:t>
            </w:r>
            <w:r w:rsidRPr="0001115F">
              <w:rPr>
                <w:vertAlign w:val="superscript"/>
              </w:rPr>
              <w:t>3+</w:t>
            </w:r>
            <w:r w:rsidRPr="0001115F">
              <w:t>/Cr</w:t>
            </w:r>
          </w:p>
        </w:tc>
        <w:tc>
          <w:tcPr>
            <w:tcW w:w="0" w:type="auto"/>
          </w:tcPr>
          <w:p w:rsidR="00067375" w:rsidRPr="0001115F" w:rsidRDefault="00067375" w:rsidP="001573E8">
            <w:pPr>
              <w:pStyle w:val="Text"/>
              <w:jc w:val="right"/>
            </w:pPr>
            <w:r>
              <w:t>–</w:t>
            </w:r>
            <w:r w:rsidRPr="0001115F">
              <w:t>0.74</w:t>
            </w:r>
          </w:p>
        </w:tc>
      </w:tr>
      <w:tr w:rsidR="00067375" w:rsidRPr="0001115F">
        <w:tc>
          <w:tcPr>
            <w:tcW w:w="0" w:type="auto"/>
          </w:tcPr>
          <w:p w:rsidR="00067375" w:rsidRPr="0040277B" w:rsidRDefault="00067375" w:rsidP="001573E8">
            <w:pPr>
              <w:pStyle w:val="Text"/>
              <w:rPr>
                <w:vertAlign w:val="superscript"/>
              </w:rPr>
            </w:pPr>
            <w:r>
              <w:t>Cu</w:t>
            </w:r>
            <w:r>
              <w:rPr>
                <w:vertAlign w:val="superscript"/>
              </w:rPr>
              <w:t>2+</w:t>
            </w:r>
            <w:r>
              <w:t>/Cu</w:t>
            </w:r>
            <w:r>
              <w:rPr>
                <w:vertAlign w:val="superscript"/>
              </w:rPr>
              <w:t>+</w:t>
            </w:r>
          </w:p>
        </w:tc>
        <w:tc>
          <w:tcPr>
            <w:tcW w:w="0" w:type="auto"/>
          </w:tcPr>
          <w:p w:rsidR="00067375" w:rsidRPr="0001115F" w:rsidRDefault="00067375" w:rsidP="001573E8">
            <w:pPr>
              <w:pStyle w:val="Text"/>
              <w:jc w:val="right"/>
            </w:pPr>
            <w:r>
              <w:t>0.16</w:t>
            </w:r>
          </w:p>
        </w:tc>
        <w:tc>
          <w:tcPr>
            <w:tcW w:w="0" w:type="auto"/>
          </w:tcPr>
          <w:p w:rsidR="00067375" w:rsidRPr="0001115F" w:rsidRDefault="00067375" w:rsidP="001573E8">
            <w:pPr>
              <w:pStyle w:val="Text"/>
            </w:pPr>
            <w:r w:rsidRPr="0001115F">
              <w:t>Cr</w:t>
            </w:r>
            <w:r w:rsidRPr="0001115F">
              <w:rPr>
                <w:vertAlign w:val="superscript"/>
              </w:rPr>
              <w:t>2+</w:t>
            </w:r>
            <w:r w:rsidRPr="0001115F">
              <w:t>/Cr</w:t>
            </w:r>
          </w:p>
        </w:tc>
        <w:tc>
          <w:tcPr>
            <w:tcW w:w="0" w:type="auto"/>
          </w:tcPr>
          <w:p w:rsidR="00067375" w:rsidRPr="0001115F" w:rsidRDefault="00067375" w:rsidP="001573E8">
            <w:pPr>
              <w:pStyle w:val="Text"/>
              <w:jc w:val="right"/>
            </w:pPr>
            <w:r>
              <w:t>–0.90</w:t>
            </w:r>
          </w:p>
        </w:tc>
      </w:tr>
      <w:tr w:rsidR="00067375" w:rsidRPr="0001115F">
        <w:tc>
          <w:tcPr>
            <w:tcW w:w="0" w:type="auto"/>
          </w:tcPr>
          <w:p w:rsidR="00067375" w:rsidRPr="0001115F" w:rsidRDefault="00067375" w:rsidP="001573E8">
            <w:pPr>
              <w:pStyle w:val="Text"/>
            </w:pPr>
            <w:r w:rsidRPr="0001115F">
              <w:t>VO</w:t>
            </w:r>
            <w:r w:rsidRPr="0001115F">
              <w:rPr>
                <w:vertAlign w:val="subscript"/>
              </w:rPr>
              <w:t>2</w:t>
            </w:r>
            <w:r w:rsidRPr="0001115F">
              <w:rPr>
                <w:vertAlign w:val="superscript"/>
              </w:rPr>
              <w:t>+</w:t>
            </w:r>
            <w:r w:rsidRPr="0001115F">
              <w:t>/VO</w:t>
            </w:r>
            <w:r w:rsidRPr="0001115F">
              <w:rPr>
                <w:vertAlign w:val="superscript"/>
              </w:rPr>
              <w:t>2+</w:t>
            </w:r>
          </w:p>
        </w:tc>
        <w:tc>
          <w:tcPr>
            <w:tcW w:w="0" w:type="auto"/>
          </w:tcPr>
          <w:p w:rsidR="00067375" w:rsidRPr="0001115F" w:rsidRDefault="00067375" w:rsidP="001573E8">
            <w:pPr>
              <w:pStyle w:val="Text"/>
              <w:jc w:val="right"/>
            </w:pPr>
            <w:r w:rsidRPr="0001115F">
              <w:t>1.00</w:t>
            </w:r>
          </w:p>
        </w:tc>
        <w:tc>
          <w:tcPr>
            <w:tcW w:w="0" w:type="auto"/>
          </w:tcPr>
          <w:p w:rsidR="00067375" w:rsidRPr="0001115F" w:rsidRDefault="00067375" w:rsidP="001573E8">
            <w:pPr>
              <w:pStyle w:val="Text"/>
            </w:pPr>
            <w:r w:rsidRPr="0001115F">
              <w:t>Zn</w:t>
            </w:r>
            <w:r w:rsidRPr="0001115F">
              <w:rPr>
                <w:vertAlign w:val="superscript"/>
              </w:rPr>
              <w:t>2+</w:t>
            </w:r>
            <w:r w:rsidRPr="0001115F">
              <w:t>/Zn</w:t>
            </w:r>
          </w:p>
        </w:tc>
        <w:tc>
          <w:tcPr>
            <w:tcW w:w="0" w:type="auto"/>
          </w:tcPr>
          <w:p w:rsidR="00067375" w:rsidRPr="0001115F" w:rsidRDefault="00067375" w:rsidP="001573E8">
            <w:pPr>
              <w:pStyle w:val="Text"/>
              <w:jc w:val="right"/>
            </w:pPr>
            <w:r>
              <w:t>–</w:t>
            </w:r>
            <w:r w:rsidRPr="0001115F">
              <w:t>0.76</w:t>
            </w:r>
          </w:p>
        </w:tc>
      </w:tr>
      <w:tr w:rsidR="00067375" w:rsidRPr="0001115F">
        <w:tc>
          <w:tcPr>
            <w:tcW w:w="0" w:type="auto"/>
          </w:tcPr>
          <w:p w:rsidR="00067375" w:rsidRPr="0001115F" w:rsidRDefault="00067375" w:rsidP="001573E8">
            <w:pPr>
              <w:pStyle w:val="Text"/>
              <w:rPr>
                <w:vertAlign w:val="superscript"/>
              </w:rPr>
            </w:pPr>
            <w:r w:rsidRPr="0001115F">
              <w:t>VO</w:t>
            </w:r>
            <w:r w:rsidRPr="0001115F">
              <w:rPr>
                <w:vertAlign w:val="superscript"/>
              </w:rPr>
              <w:t>2+</w:t>
            </w:r>
            <w:r w:rsidRPr="0001115F">
              <w:t>/V</w:t>
            </w:r>
            <w:r w:rsidRPr="0001115F">
              <w:rPr>
                <w:vertAlign w:val="superscript"/>
              </w:rPr>
              <w:t>3+</w:t>
            </w:r>
          </w:p>
        </w:tc>
        <w:tc>
          <w:tcPr>
            <w:tcW w:w="0" w:type="auto"/>
          </w:tcPr>
          <w:p w:rsidR="00067375" w:rsidRPr="0001115F" w:rsidRDefault="00067375" w:rsidP="001573E8">
            <w:pPr>
              <w:pStyle w:val="Text"/>
              <w:jc w:val="right"/>
            </w:pPr>
            <w:r w:rsidRPr="0001115F">
              <w:t>0.36</w:t>
            </w:r>
          </w:p>
        </w:tc>
        <w:tc>
          <w:tcPr>
            <w:tcW w:w="0" w:type="auto"/>
          </w:tcPr>
          <w:p w:rsidR="00067375" w:rsidRPr="00840F41" w:rsidRDefault="00067375" w:rsidP="001573E8">
            <w:pPr>
              <w:pStyle w:val="Text"/>
              <w:rPr>
                <w:vertAlign w:val="superscript"/>
              </w:rPr>
            </w:pPr>
            <w:r>
              <w:t>TiO</w:t>
            </w:r>
            <w:r>
              <w:rPr>
                <w:vertAlign w:val="superscript"/>
              </w:rPr>
              <w:t>2+</w:t>
            </w:r>
            <w:r>
              <w:t>/Ti</w:t>
            </w:r>
            <w:r>
              <w:rPr>
                <w:vertAlign w:val="superscript"/>
              </w:rPr>
              <w:t>3+</w:t>
            </w:r>
          </w:p>
        </w:tc>
        <w:tc>
          <w:tcPr>
            <w:tcW w:w="0" w:type="auto"/>
          </w:tcPr>
          <w:p w:rsidR="00067375" w:rsidRPr="0001115F" w:rsidRDefault="00067375" w:rsidP="001573E8">
            <w:pPr>
              <w:pStyle w:val="Text"/>
              <w:jc w:val="right"/>
            </w:pPr>
            <w:r>
              <w:t>0.10</w:t>
            </w:r>
          </w:p>
        </w:tc>
      </w:tr>
      <w:tr w:rsidR="00067375" w:rsidRPr="0001115F">
        <w:tc>
          <w:tcPr>
            <w:tcW w:w="0" w:type="auto"/>
          </w:tcPr>
          <w:p w:rsidR="00067375" w:rsidRPr="007F19A1" w:rsidRDefault="00067375" w:rsidP="001573E8">
            <w:pPr>
              <w:pStyle w:val="Text"/>
              <w:rPr>
                <w:vertAlign w:val="superscript"/>
              </w:rPr>
            </w:pPr>
            <w:r>
              <w:t>V</w:t>
            </w:r>
            <w:r>
              <w:rPr>
                <w:vertAlign w:val="superscript"/>
              </w:rPr>
              <w:t>3+</w:t>
            </w:r>
            <w:r>
              <w:t>/V</w:t>
            </w:r>
            <w:r>
              <w:rPr>
                <w:vertAlign w:val="superscript"/>
              </w:rPr>
              <w:t>2+</w:t>
            </w:r>
          </w:p>
        </w:tc>
        <w:tc>
          <w:tcPr>
            <w:tcW w:w="0" w:type="auto"/>
          </w:tcPr>
          <w:p w:rsidR="00067375" w:rsidRPr="0001115F" w:rsidRDefault="00067375" w:rsidP="001573E8">
            <w:pPr>
              <w:pStyle w:val="Text"/>
              <w:jc w:val="right"/>
            </w:pPr>
            <w:r>
              <w:t>–0.255</w:t>
            </w:r>
          </w:p>
        </w:tc>
        <w:tc>
          <w:tcPr>
            <w:tcW w:w="0" w:type="auto"/>
          </w:tcPr>
          <w:p w:rsidR="00067375" w:rsidRPr="00AA3668" w:rsidRDefault="00067375" w:rsidP="001573E8">
            <w:pPr>
              <w:pStyle w:val="Text"/>
            </w:pPr>
            <w:r w:rsidRPr="00787878">
              <w:rPr>
                <w:lang w:val="de-DE"/>
              </w:rPr>
              <w:t>Ag</w:t>
            </w:r>
            <w:r w:rsidRPr="00787878">
              <w:rPr>
                <w:vertAlign w:val="superscript"/>
                <w:lang w:val="de-DE"/>
              </w:rPr>
              <w:t>+</w:t>
            </w:r>
            <w:r>
              <w:rPr>
                <w:lang w:val="de-DE"/>
              </w:rPr>
              <w:t>/Ag</w:t>
            </w:r>
          </w:p>
        </w:tc>
        <w:tc>
          <w:tcPr>
            <w:tcW w:w="0" w:type="auto"/>
          </w:tcPr>
          <w:p w:rsidR="00067375" w:rsidRDefault="00067375" w:rsidP="001573E8">
            <w:pPr>
              <w:pStyle w:val="Text"/>
              <w:jc w:val="right"/>
            </w:pPr>
            <w:r>
              <w:t xml:space="preserve">0.80 </w:t>
            </w:r>
          </w:p>
        </w:tc>
      </w:tr>
      <w:tr w:rsidR="00067375" w:rsidRPr="0001115F">
        <w:tc>
          <w:tcPr>
            <w:tcW w:w="0" w:type="auto"/>
          </w:tcPr>
          <w:p w:rsidR="00067375" w:rsidRPr="0001115F" w:rsidRDefault="00067375" w:rsidP="001573E8">
            <w:pPr>
              <w:pStyle w:val="Text"/>
              <w:rPr>
                <w:vertAlign w:val="superscript"/>
              </w:rPr>
            </w:pPr>
            <w:r>
              <w:t>V</w:t>
            </w:r>
            <w:r>
              <w:rPr>
                <w:vertAlign w:val="superscript"/>
              </w:rPr>
              <w:t>2+</w:t>
            </w:r>
            <w:r w:rsidRPr="0001115F">
              <w:t>/</w:t>
            </w:r>
            <w:r>
              <w:t>V</w:t>
            </w:r>
          </w:p>
        </w:tc>
        <w:tc>
          <w:tcPr>
            <w:tcW w:w="0" w:type="auto"/>
          </w:tcPr>
          <w:p w:rsidR="00067375" w:rsidRPr="0001115F" w:rsidRDefault="00067375" w:rsidP="001573E8">
            <w:pPr>
              <w:pStyle w:val="Text"/>
              <w:jc w:val="right"/>
            </w:pPr>
            <w:r>
              <w:t>–1</w:t>
            </w:r>
            <w:r w:rsidRPr="0001115F">
              <w:t>.</w:t>
            </w:r>
            <w:r>
              <w:t>13</w:t>
            </w:r>
          </w:p>
        </w:tc>
        <w:tc>
          <w:tcPr>
            <w:tcW w:w="0" w:type="auto"/>
          </w:tcPr>
          <w:p w:rsidR="00067375" w:rsidRPr="00AA3668" w:rsidRDefault="00067375" w:rsidP="001573E8">
            <w:pPr>
              <w:pStyle w:val="Text"/>
              <w:rPr>
                <w:lang w:val="de-DE"/>
              </w:rPr>
            </w:pPr>
            <w:r>
              <w:rPr>
                <w:lang w:val="de-DE"/>
              </w:rPr>
              <w:t>Fe</w:t>
            </w:r>
            <w:r>
              <w:rPr>
                <w:vertAlign w:val="superscript"/>
                <w:lang w:val="de-DE"/>
              </w:rPr>
              <w:t>3+</w:t>
            </w:r>
            <w:r>
              <w:rPr>
                <w:lang w:val="de-DE"/>
              </w:rPr>
              <w:t>/</w:t>
            </w:r>
            <w:r w:rsidRPr="0064369A">
              <w:t xml:space="preserve"> Fe</w:t>
            </w:r>
            <w:r w:rsidRPr="00F00A8D">
              <w:rPr>
                <w:vertAlign w:val="superscript"/>
              </w:rPr>
              <w:t>2+</w:t>
            </w:r>
          </w:p>
        </w:tc>
        <w:tc>
          <w:tcPr>
            <w:tcW w:w="0" w:type="auto"/>
          </w:tcPr>
          <w:p w:rsidR="00067375" w:rsidRDefault="00067375" w:rsidP="001573E8">
            <w:pPr>
              <w:pStyle w:val="Text"/>
              <w:jc w:val="right"/>
            </w:pPr>
            <w:r>
              <w:t>0.77</w:t>
            </w:r>
          </w:p>
        </w:tc>
      </w:tr>
    </w:tbl>
    <w:p w:rsidR="000F0A53" w:rsidRDefault="000F0A53" w:rsidP="003331D4">
      <w:pPr>
        <w:pStyle w:val="Text"/>
      </w:pPr>
    </w:p>
    <w:p w:rsidR="001573E8" w:rsidRDefault="001573E8" w:rsidP="001573E8">
      <w:pPr>
        <w:pStyle w:val="Kop3"/>
      </w:pPr>
      <w:r>
        <w:t>Problem 14</w:t>
      </w:r>
    </w:p>
    <w:p w:rsidR="001573E8" w:rsidRDefault="001573E8" w:rsidP="001573E8">
      <w:pPr>
        <w:pStyle w:val="Text"/>
      </w:pPr>
      <w:r>
        <w:t>An experience dating back to antiquity and passed on by the great alchemists is that the fumes produced when heating proteins (e.g., slaughterhouse waste) with lime stain an acid-impregnated wooden stick deep red. The compound responsible for this interesting reaction (</w:t>
      </w:r>
      <w:r w:rsidRPr="006B2222">
        <w:rPr>
          <w:rStyle w:val="Unknown"/>
        </w:rPr>
        <w:t>B</w:t>
      </w:r>
      <w:r>
        <w:t>) can be produced as follows (several of its typical reactions are indicated as well):</w:t>
      </w:r>
    </w:p>
    <w:p w:rsidR="001573E8" w:rsidRDefault="001573E8" w:rsidP="001573E8">
      <w:pPr>
        <w:pStyle w:val="Text"/>
      </w:pPr>
    </w:p>
    <w:p w:rsidR="001573E8" w:rsidRDefault="001573E8" w:rsidP="001573E8">
      <w:pPr>
        <w:pStyle w:val="Text"/>
      </w:pPr>
      <w:r>
        <w:object w:dxaOrig="9230" w:dyaOrig="4330">
          <v:shape id="_x0000_i1032" type="#_x0000_t75" style="width:461.4pt;height:216.6pt" o:ole="">
            <v:imagedata r:id="rId22" o:title=""/>
          </v:shape>
          <o:OLEObject Type="Embed" ProgID="ACD.ChemSketch.20" ShapeID="_x0000_i1032" DrawAspect="Content" ObjectID="_1317472008" r:id="rId23"/>
        </w:object>
      </w:r>
    </w:p>
    <w:p w:rsidR="001573E8" w:rsidRPr="000C04DA" w:rsidRDefault="001573E8" w:rsidP="001573E8">
      <w:pPr>
        <w:pStyle w:val="Text"/>
        <w:rPr>
          <w:lang w:eastAsia="ko-KR"/>
        </w:rPr>
      </w:pPr>
    </w:p>
    <w:p w:rsidR="001573E8" w:rsidRDefault="001573E8" w:rsidP="001573E8">
      <w:pPr>
        <w:pStyle w:val="Text"/>
      </w:pPr>
      <w:r w:rsidRPr="006B2222">
        <w:rPr>
          <w:rStyle w:val="Unknown"/>
        </w:rPr>
        <w:t>A</w:t>
      </w:r>
      <w:r>
        <w:t>-</w:t>
      </w:r>
      <w:r w:rsidRPr="006B2222">
        <w:rPr>
          <w:rStyle w:val="Unknown"/>
        </w:rPr>
        <w:t>E</w:t>
      </w:r>
      <w:r>
        <w:t xml:space="preserve"> are all colorless (white) compounds. </w:t>
      </w:r>
      <w:r w:rsidRPr="006B2222">
        <w:rPr>
          <w:rStyle w:val="Unknown"/>
        </w:rPr>
        <w:t>B</w:t>
      </w:r>
      <w:r>
        <w:t xml:space="preserve"> and </w:t>
      </w:r>
      <w:r w:rsidRPr="006B2222">
        <w:rPr>
          <w:rStyle w:val="Unknown"/>
        </w:rPr>
        <w:t>E</w:t>
      </w:r>
      <w:r>
        <w:t xml:space="preserve"> are liquids with a characteristic odor.</w:t>
      </w:r>
    </w:p>
    <w:p w:rsidR="001573E8" w:rsidRDefault="001573E8" w:rsidP="001573E8">
      <w:pPr>
        <w:pStyle w:val="Subproblem"/>
      </w:pPr>
      <w:r w:rsidRPr="006B2222">
        <w:rPr>
          <w:rStyle w:val="Numbering"/>
        </w:rPr>
        <w:t>a)</w:t>
      </w:r>
      <w:r w:rsidRPr="006B2222">
        <w:rPr>
          <w:rStyle w:val="Numbering"/>
        </w:rPr>
        <w:tab/>
      </w:r>
      <w:r w:rsidRPr="006B2222">
        <w:rPr>
          <w:rStyle w:val="Ask"/>
        </w:rPr>
        <w:t>Draw</w:t>
      </w:r>
      <w:r>
        <w:t xml:space="preserve"> the structures of </w:t>
      </w:r>
      <w:r w:rsidRPr="006B2222">
        <w:rPr>
          <w:rStyle w:val="Unknown"/>
        </w:rPr>
        <w:t>A</w:t>
      </w:r>
      <w:r>
        <w:t>-</w:t>
      </w:r>
      <w:r w:rsidRPr="006B2222">
        <w:rPr>
          <w:rStyle w:val="Unknown"/>
        </w:rPr>
        <w:t>E</w:t>
      </w:r>
      <w:r>
        <w:t>.</w:t>
      </w:r>
    </w:p>
    <w:p w:rsidR="001573E8" w:rsidRDefault="001573E8" w:rsidP="001573E8">
      <w:pPr>
        <w:pStyle w:val="Subproblem"/>
      </w:pPr>
      <w:r w:rsidRPr="006B2222">
        <w:rPr>
          <w:rStyle w:val="Numbering"/>
        </w:rPr>
        <w:t>b)</w:t>
      </w:r>
      <w:r w:rsidRPr="006B2222">
        <w:rPr>
          <w:rStyle w:val="Numbering"/>
        </w:rPr>
        <w:tab/>
      </w:r>
      <w:r w:rsidRPr="006B2222">
        <w:rPr>
          <w:rStyle w:val="Ask"/>
        </w:rPr>
        <w:t>Explain</w:t>
      </w:r>
      <w:r>
        <w:t xml:space="preserve"> the stability of </w:t>
      </w:r>
      <w:r w:rsidRPr="006B2222">
        <w:rPr>
          <w:rStyle w:val="Unknown"/>
        </w:rPr>
        <w:t>B</w:t>
      </w:r>
      <w:r>
        <w:t xml:space="preserve"> against bases and its rapid decomposition with acids.</w:t>
      </w:r>
    </w:p>
    <w:p w:rsidR="001573E8" w:rsidRDefault="001573E8" w:rsidP="001573E8">
      <w:pPr>
        <w:pStyle w:val="Subproblem"/>
      </w:pPr>
      <w:r w:rsidRPr="006B2222">
        <w:rPr>
          <w:rStyle w:val="Numbering"/>
        </w:rPr>
        <w:t>c)</w:t>
      </w:r>
      <w:r w:rsidRPr="006B2222">
        <w:rPr>
          <w:rStyle w:val="Numbering"/>
        </w:rPr>
        <w:tab/>
      </w:r>
      <w:r w:rsidRPr="006B2222">
        <w:rPr>
          <w:rStyle w:val="Ask"/>
        </w:rPr>
        <w:t>Compare</w:t>
      </w:r>
      <w:r>
        <w:t xml:space="preserve"> the basicity of </w:t>
      </w:r>
      <w:r w:rsidRPr="006B2222">
        <w:rPr>
          <w:rStyle w:val="Unknown"/>
        </w:rPr>
        <w:t>B</w:t>
      </w:r>
      <w:r>
        <w:t xml:space="preserve"> and </w:t>
      </w:r>
      <w:r w:rsidRPr="006B2222">
        <w:rPr>
          <w:rStyle w:val="Unknown"/>
        </w:rPr>
        <w:t>E</w:t>
      </w:r>
      <w:r>
        <w:t xml:space="preserve">. </w:t>
      </w:r>
      <w:r w:rsidRPr="006B2222">
        <w:rPr>
          <w:rStyle w:val="Ask"/>
        </w:rPr>
        <w:t>Explain</w:t>
      </w:r>
      <w:r>
        <w:t>.</w:t>
      </w:r>
    </w:p>
    <w:p w:rsidR="001573E8" w:rsidRDefault="001573E8" w:rsidP="001573E8">
      <w:pPr>
        <w:pStyle w:val="Subproblem"/>
      </w:pPr>
      <w:r w:rsidRPr="006B2222">
        <w:rPr>
          <w:rStyle w:val="Numbering"/>
        </w:rPr>
        <w:t>d)</w:t>
      </w:r>
      <w:r w:rsidRPr="006B2222">
        <w:rPr>
          <w:rStyle w:val="Numbering"/>
        </w:rPr>
        <w:tab/>
      </w:r>
      <w:r w:rsidRPr="006B2222">
        <w:rPr>
          <w:rStyle w:val="Ask"/>
        </w:rPr>
        <w:t>Suggest</w:t>
      </w:r>
      <w:r>
        <w:t xml:space="preserve"> a reaction scheme for the acidic decomposition of </w:t>
      </w:r>
      <w:r w:rsidRPr="006B2222">
        <w:rPr>
          <w:rStyle w:val="Unknown"/>
        </w:rPr>
        <w:t>B</w:t>
      </w:r>
      <w:r>
        <w:t xml:space="preserve">. </w:t>
      </w:r>
      <w:r w:rsidRPr="006B2222">
        <w:rPr>
          <w:rStyle w:val="Ask"/>
        </w:rPr>
        <w:t>Explain</w:t>
      </w:r>
      <w:r>
        <w:t xml:space="preserve"> why the products are colored.</w:t>
      </w:r>
    </w:p>
    <w:p w:rsidR="001573E8" w:rsidRDefault="001573E8" w:rsidP="001573E8">
      <w:pPr>
        <w:pStyle w:val="Text"/>
      </w:pPr>
    </w:p>
    <w:p w:rsidR="001573E8" w:rsidRDefault="001573E8" w:rsidP="001573E8">
      <w:pPr>
        <w:pStyle w:val="Kop3"/>
      </w:pPr>
      <w:r>
        <w:t>Problem 15</w:t>
      </w:r>
    </w:p>
    <w:p w:rsidR="001573E8" w:rsidRDefault="001573E8" w:rsidP="001573E8">
      <w:pPr>
        <w:pStyle w:val="Text"/>
      </w:pPr>
      <w:r>
        <w:t>Aromaticity is an important concept in organic chemistry. Compounds containing aromatic rings exhibit characteristic physico-chemical properties and reactivities. A simple rule, the H</w:t>
      </w:r>
      <w:r>
        <w:rPr>
          <w:lang w:val="hu-HU"/>
        </w:rPr>
        <w:t>ückel rule</w:t>
      </w:r>
      <w:r>
        <w:t xml:space="preserve"> helps us to identify aromatic structures</w:t>
      </w:r>
      <w:r>
        <w:rPr>
          <w:lang w:val="hu-HU"/>
        </w:rPr>
        <w:t>.</w:t>
      </w:r>
      <w:r>
        <w:t xml:space="preserve"> This rule postulates that a cyclic conjugated system is aromatic if the number of </w:t>
      </w:r>
      <w:r w:rsidRPr="00B80DBF">
        <w:rPr>
          <w:iCs/>
        </w:rPr>
        <w:t>p</w:t>
      </w:r>
      <w:r>
        <w:t xml:space="preserve"> electrons participating in the delocalized </w:t>
      </w:r>
      <w:r>
        <w:rPr>
          <w:rFonts w:cs="Arial"/>
        </w:rPr>
        <w:t>π</w:t>
      </w:r>
      <w:r>
        <w:t>-bonds is 4</w:t>
      </w:r>
      <w:r w:rsidRPr="00962D3C">
        <w:rPr>
          <w:rStyle w:val="Variable"/>
        </w:rPr>
        <w:t>n</w:t>
      </w:r>
      <w:r>
        <w:t xml:space="preserve">+2, where </w:t>
      </w:r>
      <w:r w:rsidRPr="00962D3C">
        <w:rPr>
          <w:rStyle w:val="Variable"/>
        </w:rPr>
        <w:t>n</w:t>
      </w:r>
      <w:r>
        <w:t xml:space="preserve"> is a nonnegative integer. The rule can be extended to cover polycyclic and fused ring systems. </w:t>
      </w:r>
    </w:p>
    <w:p w:rsidR="001573E8" w:rsidRDefault="001573E8" w:rsidP="001573E8">
      <w:pPr>
        <w:pStyle w:val="Subproblem"/>
      </w:pPr>
      <w:r w:rsidRPr="00962D3C">
        <w:rPr>
          <w:rStyle w:val="Numbering"/>
        </w:rPr>
        <w:t>a)</w:t>
      </w:r>
      <w:r w:rsidRPr="00962D3C">
        <w:rPr>
          <w:rStyle w:val="Numbering"/>
        </w:rPr>
        <w:tab/>
      </w:r>
      <w:r w:rsidRPr="00962D3C">
        <w:rPr>
          <w:rStyle w:val="Ask"/>
        </w:rPr>
        <w:t>Give</w:t>
      </w:r>
      <w:r>
        <w:t xml:space="preserve"> examples for aromatic structures, where </w:t>
      </w:r>
      <w:r w:rsidRPr="00962D3C">
        <w:rPr>
          <w:rStyle w:val="Variable"/>
        </w:rPr>
        <w:t>n</w:t>
      </w:r>
      <w:r>
        <w:t xml:space="preserve"> = 0, 1, 2.</w:t>
      </w:r>
    </w:p>
    <w:p w:rsidR="001573E8" w:rsidRDefault="001573E8" w:rsidP="001573E8">
      <w:pPr>
        <w:pStyle w:val="Text"/>
        <w:rPr>
          <w:lang w:val="hu-HU"/>
        </w:rPr>
      </w:pPr>
      <w:r>
        <w:t>The H</w:t>
      </w:r>
      <w:r>
        <w:rPr>
          <w:lang w:val="hu-HU"/>
        </w:rPr>
        <w:t xml:space="preserve">ückel rule is also applicable to fused ring systems, as a sufficient condition for their aromaticity. </w:t>
      </w:r>
    </w:p>
    <w:p w:rsidR="001573E8" w:rsidRDefault="001573E8" w:rsidP="001573E8">
      <w:pPr>
        <w:pStyle w:val="Subproblem"/>
        <w:rPr>
          <w:lang w:val="hu-HU"/>
        </w:rPr>
      </w:pPr>
      <w:r w:rsidRPr="00962D3C">
        <w:rPr>
          <w:rStyle w:val="Numbering"/>
        </w:rPr>
        <w:t>b)</w:t>
      </w:r>
      <w:r w:rsidRPr="00962D3C">
        <w:rPr>
          <w:rStyle w:val="Numbering"/>
        </w:rPr>
        <w:tab/>
      </w:r>
      <w:r w:rsidRPr="00962D3C">
        <w:rPr>
          <w:rStyle w:val="Ask"/>
        </w:rPr>
        <w:t>Show</w:t>
      </w:r>
      <w:r>
        <w:t xml:space="preserve"> that linearly fused, originally aromatic rings (where the individual rings are added stepwise to the chain via 2 carbon atoms) are H</w:t>
      </w:r>
      <w:r>
        <w:rPr>
          <w:lang w:val="hu-HU"/>
        </w:rPr>
        <w:t>ückel aromatic. Example:</w:t>
      </w:r>
    </w:p>
    <w:p w:rsidR="001573E8" w:rsidRDefault="001573E8" w:rsidP="001573E8">
      <w:pPr>
        <w:pStyle w:val="Equation"/>
        <w:rPr>
          <w:lang w:val="hu-HU"/>
        </w:rPr>
      </w:pPr>
      <w:r w:rsidRPr="00702F04">
        <w:rPr>
          <w:lang w:val="hu-HU"/>
        </w:rPr>
        <w:object w:dxaOrig="8490" w:dyaOrig="1665">
          <v:shape id="_x0000_i1033" type="#_x0000_t75" style="width:303pt;height:60pt" o:ole="">
            <v:imagedata r:id="rId24" o:title=""/>
          </v:shape>
          <o:OLEObject Type="Embed" ProgID="ISISServer" ShapeID="_x0000_i1033" DrawAspect="Content" ObjectID="_1317472009" r:id="rId25"/>
        </w:object>
      </w:r>
    </w:p>
    <w:p w:rsidR="001573E8" w:rsidRDefault="001573E8" w:rsidP="001573E8">
      <w:pPr>
        <w:pStyle w:val="Subproblem"/>
        <w:rPr>
          <w:lang w:val="hu-HU"/>
        </w:rPr>
      </w:pPr>
      <w:r w:rsidRPr="00962D3C">
        <w:rPr>
          <w:rStyle w:val="Numbering"/>
        </w:rPr>
        <w:t>c)</w:t>
      </w:r>
      <w:r w:rsidRPr="00962D3C">
        <w:rPr>
          <w:rStyle w:val="Numbering"/>
        </w:rPr>
        <w:tab/>
      </w:r>
      <w:r w:rsidRPr="00962D3C">
        <w:rPr>
          <w:rStyle w:val="Ask"/>
        </w:rPr>
        <w:t>Show</w:t>
      </w:r>
      <w:r>
        <w:rPr>
          <w:lang w:val="hu-HU"/>
        </w:rPr>
        <w:t xml:space="preserve"> that fusion of two such fused chains via 2 carbon atoms also results in </w:t>
      </w:r>
      <w:r>
        <w:t>H</w:t>
      </w:r>
      <w:r>
        <w:rPr>
          <w:lang w:val="hu-HU"/>
        </w:rPr>
        <w:t xml:space="preserve">ückel aromatic structures. Example: </w:t>
      </w:r>
    </w:p>
    <w:p w:rsidR="001573E8" w:rsidRDefault="001573E8" w:rsidP="001573E8">
      <w:pPr>
        <w:pStyle w:val="Equation"/>
        <w:rPr>
          <w:lang w:val="hu-HU"/>
        </w:rPr>
      </w:pPr>
      <w:r>
        <w:rPr>
          <w:lang w:val="hu-HU"/>
        </w:rPr>
        <w:object w:dxaOrig="9660" w:dyaOrig="1575">
          <v:shape id="_x0000_i1034" type="#_x0000_t75" style="width:421.2pt;height:69pt" o:ole="">
            <v:imagedata r:id="rId26" o:title=""/>
          </v:shape>
          <o:OLEObject Type="Embed" ProgID="ISISServer" ShapeID="_x0000_i1034" DrawAspect="Content" ObjectID="_1317472010" r:id="rId27"/>
        </w:object>
      </w:r>
    </w:p>
    <w:p w:rsidR="001573E8" w:rsidRDefault="001573E8" w:rsidP="001573E8">
      <w:pPr>
        <w:pStyle w:val="Subproblem"/>
        <w:rPr>
          <w:lang w:val="hu-HU"/>
        </w:rPr>
      </w:pPr>
      <w:r w:rsidRPr="00962D3C">
        <w:rPr>
          <w:rStyle w:val="Numbering"/>
        </w:rPr>
        <w:t>d)</w:t>
      </w:r>
      <w:r w:rsidRPr="00962D3C">
        <w:rPr>
          <w:rStyle w:val="Numbering"/>
        </w:rPr>
        <w:tab/>
      </w:r>
      <w:r w:rsidRPr="00962D3C">
        <w:rPr>
          <w:rStyle w:val="Ask"/>
        </w:rPr>
        <w:t>Give</w:t>
      </w:r>
      <w:r>
        <w:t xml:space="preserve"> a criterion for a general fusion of two aromatic hydrocarbons to yield a H</w:t>
      </w:r>
      <w:r>
        <w:rPr>
          <w:lang w:val="hu-HU"/>
        </w:rPr>
        <w:t>ückel aromatic system. Example:</w:t>
      </w:r>
    </w:p>
    <w:p w:rsidR="001573E8" w:rsidRPr="005F4AE6" w:rsidRDefault="001573E8" w:rsidP="001573E8">
      <w:pPr>
        <w:pStyle w:val="Equation"/>
      </w:pPr>
      <w:r w:rsidRPr="005F4AE6">
        <w:object w:dxaOrig="8880" w:dyaOrig="1875">
          <v:shape id="_x0000_i1035" type="#_x0000_t75" style="width:421.2pt;height:88.8pt">
            <v:imagedata r:id="rId28" o:title=""/>
          </v:shape>
        </w:object>
      </w:r>
    </w:p>
    <w:p w:rsidR="001573E8" w:rsidRDefault="001573E8" w:rsidP="001573E8">
      <w:pPr>
        <w:pStyle w:val="Subproblem"/>
        <w:rPr>
          <w:lang w:val="hu-HU"/>
        </w:rPr>
      </w:pPr>
      <w:r w:rsidRPr="00962D3C">
        <w:rPr>
          <w:rStyle w:val="Numbering"/>
        </w:rPr>
        <w:t>e)</w:t>
      </w:r>
      <w:r w:rsidRPr="00962D3C">
        <w:rPr>
          <w:rStyle w:val="Numbering"/>
        </w:rPr>
        <w:tab/>
      </w:r>
      <w:r w:rsidRPr="00962D3C">
        <w:rPr>
          <w:rStyle w:val="Ask"/>
        </w:rPr>
        <w:t>Show</w:t>
      </w:r>
      <w:r>
        <w:rPr>
          <w:lang w:val="hu-HU"/>
        </w:rPr>
        <w:t xml:space="preserve"> with a counterexample that the </w:t>
      </w:r>
      <w:r>
        <w:t>H</w:t>
      </w:r>
      <w:r>
        <w:rPr>
          <w:lang w:val="hu-HU"/>
        </w:rPr>
        <w:t>ückel rule is not a necessary condition for aromaticity.</w:t>
      </w:r>
    </w:p>
    <w:p w:rsidR="001573E8" w:rsidRDefault="001573E8" w:rsidP="001573E8">
      <w:pPr>
        <w:pStyle w:val="Text"/>
      </w:pPr>
      <w:r>
        <w:t>Aromaticity can be a very strong driving force in chemical processes, although not always. Let us consider the following examples:</w:t>
      </w:r>
    </w:p>
    <w:p w:rsidR="001573E8" w:rsidRDefault="001573E8" w:rsidP="001573E8">
      <w:pPr>
        <w:pStyle w:val="Subproblem"/>
      </w:pPr>
      <w:r w:rsidRPr="00962D3C">
        <w:rPr>
          <w:rStyle w:val="Numbering"/>
        </w:rPr>
        <w:t>f)</w:t>
      </w:r>
      <w:r w:rsidRPr="00962D3C">
        <w:rPr>
          <w:rStyle w:val="Numbering"/>
        </w:rPr>
        <w:tab/>
      </w:r>
      <w:r>
        <w:t>Cyclopentadiene has p</w:t>
      </w:r>
      <w:r w:rsidRPr="00962D3C">
        <w:rPr>
          <w:rStyle w:val="Variable"/>
        </w:rPr>
        <w:t>K</w:t>
      </w:r>
      <w:r>
        <w:rPr>
          <w:vertAlign w:val="subscript"/>
        </w:rPr>
        <w:t>a</w:t>
      </w:r>
      <w:r>
        <w:t xml:space="preserve"> = 18, cyclopentene has p</w:t>
      </w:r>
      <w:r w:rsidRPr="00962D3C">
        <w:rPr>
          <w:rStyle w:val="Variable"/>
        </w:rPr>
        <w:t>K</w:t>
      </w:r>
      <w:r>
        <w:rPr>
          <w:vertAlign w:val="subscript"/>
        </w:rPr>
        <w:t>a</w:t>
      </w:r>
      <w:r>
        <w:t xml:space="preserve"> = 45. </w:t>
      </w:r>
      <w:r w:rsidRPr="00962D3C">
        <w:rPr>
          <w:rStyle w:val="Ask"/>
        </w:rPr>
        <w:t>Explain</w:t>
      </w:r>
      <w:r>
        <w:t xml:space="preserve"> the difference!</w:t>
      </w:r>
    </w:p>
    <w:p w:rsidR="001573E8" w:rsidRDefault="001573E8" w:rsidP="001573E8">
      <w:pPr>
        <w:pStyle w:val="Subproblem"/>
      </w:pPr>
      <w:r w:rsidRPr="00962D3C">
        <w:rPr>
          <w:rStyle w:val="Numbering"/>
        </w:rPr>
        <w:t>g)</w:t>
      </w:r>
      <w:r w:rsidRPr="00962D3C">
        <w:rPr>
          <w:rStyle w:val="Numbering"/>
        </w:rPr>
        <w:tab/>
      </w:r>
      <w:r>
        <w:t xml:space="preserve">Tautomerism may also result in aromatic structures. </w:t>
      </w:r>
      <w:r w:rsidRPr="00962D3C">
        <w:rPr>
          <w:rStyle w:val="Ask"/>
        </w:rPr>
        <w:t>Show</w:t>
      </w:r>
      <w:r>
        <w:t xml:space="preserve"> how the following compound may undergo interconversion to yield an aromatic structure.</w:t>
      </w:r>
    </w:p>
    <w:p w:rsidR="001573E8" w:rsidRDefault="001573E8" w:rsidP="001573E8">
      <w:pPr>
        <w:pStyle w:val="Equation"/>
      </w:pPr>
      <w:r>
        <w:object w:dxaOrig="1740" w:dyaOrig="1274">
          <v:shape id="_x0000_i1036" type="#_x0000_t75" style="width:55.8pt;height:40.8pt" o:ole="">
            <v:imagedata r:id="rId29" o:title=""/>
          </v:shape>
          <o:OLEObject Type="Embed" ProgID="ISISServer" ShapeID="_x0000_i1036" DrawAspect="Content" ObjectID="_1317472011" r:id="rId30"/>
        </w:object>
      </w:r>
    </w:p>
    <w:p w:rsidR="001573E8" w:rsidRDefault="001573E8" w:rsidP="001573E8">
      <w:pPr>
        <w:pStyle w:val="Subproblem"/>
      </w:pPr>
      <w:r w:rsidRPr="00962D3C">
        <w:rPr>
          <w:rStyle w:val="Numbering"/>
        </w:rPr>
        <w:t>h)</w:t>
      </w:r>
      <w:r w:rsidRPr="00962D3C">
        <w:rPr>
          <w:rStyle w:val="Numbering"/>
        </w:rPr>
        <w:tab/>
      </w:r>
      <w:r>
        <w:t xml:space="preserve">However, some of the following aromatic structures prefer to rearrange into structures </w:t>
      </w:r>
      <w:r w:rsidRPr="00962D3C">
        <w:rPr>
          <w:i/>
        </w:rPr>
        <w:t>not</w:t>
      </w:r>
      <w:r>
        <w:t xml:space="preserve"> featuring an aromatic ring. </w:t>
      </w:r>
      <w:r w:rsidRPr="00962D3C">
        <w:rPr>
          <w:rStyle w:val="Ask"/>
        </w:rPr>
        <w:t>Find</w:t>
      </w:r>
      <w:r>
        <w:t xml:space="preserve"> these structures. </w:t>
      </w:r>
      <w:r w:rsidRPr="00962D3C">
        <w:rPr>
          <w:rStyle w:val="Ask"/>
        </w:rPr>
        <w:t>Where</w:t>
      </w:r>
      <w:r>
        <w:t xml:space="preserve"> do these non-aromatic structures have essential roles? </w:t>
      </w:r>
      <w:r w:rsidRPr="00962D3C">
        <w:rPr>
          <w:rStyle w:val="Ask"/>
        </w:rPr>
        <w:t>Give</w:t>
      </w:r>
      <w:r>
        <w:t xml:space="preserve"> additional examples of tautomerism, where the molecule prefers to lose its aromatic character.</w:t>
      </w:r>
    </w:p>
    <w:p w:rsidR="001573E8" w:rsidRDefault="001573E8" w:rsidP="001573E8">
      <w:pPr>
        <w:pStyle w:val="Equation"/>
      </w:pPr>
      <w:r>
        <w:object w:dxaOrig="8055" w:dyaOrig="2310">
          <v:shape id="_x0000_i1037" type="#_x0000_t75" style="width:259.2pt;height:74.4pt" o:ole="">
            <v:imagedata r:id="rId31" o:title=""/>
          </v:shape>
          <o:OLEObject Type="Embed" ProgID="ISISServer" ShapeID="_x0000_i1037" DrawAspect="Content" ObjectID="_1317472012" r:id="rId32"/>
        </w:object>
      </w:r>
    </w:p>
    <w:p w:rsidR="001573E8" w:rsidRDefault="001573E8" w:rsidP="001573E8">
      <w:pPr>
        <w:pStyle w:val="Text"/>
      </w:pPr>
    </w:p>
    <w:p w:rsidR="001573E8" w:rsidRDefault="001573E8" w:rsidP="001573E8">
      <w:pPr>
        <w:pStyle w:val="Kop3"/>
      </w:pPr>
      <w:r>
        <w:t>Problem 16</w:t>
      </w:r>
    </w:p>
    <w:p w:rsidR="001573E8" w:rsidRPr="00C06ECC" w:rsidRDefault="001573E8" w:rsidP="001573E8">
      <w:pPr>
        <w:pStyle w:val="Text"/>
      </w:pPr>
      <w:r w:rsidRPr="00C06ECC">
        <w:t>The porphin molecule is the simplest member in the family of porphyrins. Its structure</w:t>
      </w:r>
      <w:r>
        <w:t>, which contains</w:t>
      </w:r>
      <w:r w:rsidRPr="00C06ECC">
        <w:t xml:space="preserve"> four pyrrole rings</w:t>
      </w:r>
      <w:r>
        <w:t>, is completely planar</w:t>
      </w:r>
      <w:r w:rsidRPr="00C06ECC">
        <w:t>. All its c</w:t>
      </w:r>
      <w:r>
        <w:t xml:space="preserve">arbon and nitrogen atoms are </w:t>
      </w:r>
      <w:r w:rsidRPr="004623A2">
        <w:t>sp</w:t>
      </w:r>
      <w:r w:rsidRPr="00BA6F9B">
        <w:rPr>
          <w:vertAlign w:val="superscript"/>
        </w:rPr>
        <w:t>2</w:t>
      </w:r>
      <w:r w:rsidRPr="00BA6F9B">
        <w:t xml:space="preserve"> </w:t>
      </w:r>
      <w:r>
        <w:t>hybridized. A conjugated double-</w:t>
      </w:r>
      <w:r w:rsidRPr="00C06ECC">
        <w:t xml:space="preserve">bond system can </w:t>
      </w:r>
      <w:r>
        <w:t xml:space="preserve">therefore be found </w:t>
      </w:r>
      <w:r w:rsidRPr="00C06ECC">
        <w:t>in the molecule. Th</w:t>
      </w:r>
      <w:r>
        <w:t>e sigma-skeleton of porphin</w:t>
      </w:r>
      <w:r w:rsidRPr="00C06ECC">
        <w:t xml:space="preserve"> is depicted below:</w:t>
      </w:r>
    </w:p>
    <w:p w:rsidR="001573E8" w:rsidRPr="00C06ECC" w:rsidRDefault="007823FA" w:rsidP="001573E8">
      <w:pPr>
        <w:pStyle w:val="Equation"/>
      </w:pPr>
      <w:r>
        <w:rPr>
          <w:noProof/>
          <w:lang w:val="nl-NL" w:eastAsia="nl-NL"/>
        </w:rPr>
        <w:lastRenderedPageBreak/>
        <w:drawing>
          <wp:inline distT="0" distB="0" distL="0" distR="0">
            <wp:extent cx="1179830" cy="1179830"/>
            <wp:effectExtent l="19050" t="0" r="1270" b="0"/>
            <wp:docPr id="14" name="Afbeelding 14" descr="peld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lda3"/>
                    <pic:cNvPicPr>
                      <a:picLocks noChangeAspect="1" noChangeArrowheads="1"/>
                    </pic:cNvPicPr>
                  </pic:nvPicPr>
                  <pic:blipFill>
                    <a:blip r:embed="rId33" cstate="print"/>
                    <a:srcRect/>
                    <a:stretch>
                      <a:fillRect/>
                    </a:stretch>
                  </pic:blipFill>
                  <pic:spPr bwMode="auto">
                    <a:xfrm>
                      <a:off x="0" y="0"/>
                      <a:ext cx="1179830" cy="1179830"/>
                    </a:xfrm>
                    <a:prstGeom prst="rect">
                      <a:avLst/>
                    </a:prstGeom>
                    <a:noFill/>
                    <a:ln w="9525">
                      <a:noFill/>
                      <a:miter lim="800000"/>
                      <a:headEnd/>
                      <a:tailEnd/>
                    </a:ln>
                  </pic:spPr>
                </pic:pic>
              </a:graphicData>
            </a:graphic>
          </wp:inline>
        </w:drawing>
      </w:r>
    </w:p>
    <w:p w:rsidR="001573E8" w:rsidRPr="00C06ECC" w:rsidRDefault="001573E8" w:rsidP="001573E8">
      <w:pPr>
        <w:pStyle w:val="Subproblem"/>
      </w:pPr>
      <w:r w:rsidRPr="00BA6F9B">
        <w:rPr>
          <w:rStyle w:val="Numbering"/>
        </w:rPr>
        <w:t>a)</w:t>
      </w:r>
      <w:r w:rsidRPr="00BA6F9B">
        <w:rPr>
          <w:rStyle w:val="Numbering"/>
        </w:rPr>
        <w:tab/>
      </w:r>
      <w:r w:rsidRPr="001708D4">
        <w:rPr>
          <w:rStyle w:val="Ask"/>
        </w:rPr>
        <w:t>How many</w:t>
      </w:r>
      <w:r w:rsidRPr="00BA6F9B">
        <w:t xml:space="preserve"> electrons</w:t>
      </w:r>
      <w:r w:rsidRPr="0000530F">
        <w:t xml:space="preserve"> </w:t>
      </w:r>
      <w:r w:rsidRPr="00C06ECC">
        <w:t xml:space="preserve">participate in the conjugated double bond system? Is the molecule aromatic? </w:t>
      </w:r>
      <w:r w:rsidRPr="001708D4">
        <w:rPr>
          <w:rStyle w:val="Ask"/>
        </w:rPr>
        <w:t>Draw</w:t>
      </w:r>
      <w:r w:rsidRPr="00C06ECC">
        <w:t xml:space="preserve"> a porphin structure indicating the double bonds forming </w:t>
      </w:r>
      <w:r>
        <w:t>the conjugated double-bond system.</w:t>
      </w:r>
    </w:p>
    <w:p w:rsidR="001573E8" w:rsidRDefault="001573E8" w:rsidP="001573E8">
      <w:pPr>
        <w:pStyle w:val="Text"/>
      </w:pPr>
      <w:r w:rsidRPr="00C06ECC">
        <w:t>Two of the central nitrogen atoms have a hydrogen substituent. These hydrogens are slightly acidic and under normal conditions, the protons can easily migrate to a neighboring N a</w:t>
      </w:r>
      <w:r>
        <w:t>tom, as shown below:</w:t>
      </w:r>
    </w:p>
    <w:p w:rsidR="001573E8" w:rsidRPr="00C06ECC" w:rsidRDefault="007823FA" w:rsidP="001573E8">
      <w:pPr>
        <w:pStyle w:val="Equation"/>
      </w:pPr>
      <w:r>
        <w:rPr>
          <w:noProof/>
          <w:lang w:val="nl-NL" w:eastAsia="nl-NL"/>
        </w:rPr>
        <w:drawing>
          <wp:inline distT="0" distB="0" distL="0" distR="0">
            <wp:extent cx="2861310" cy="1386205"/>
            <wp:effectExtent l="19050" t="0" r="0" b="0"/>
            <wp:docPr id="15" name="Afbeelding 15" descr="pelda3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lda3_2"/>
                    <pic:cNvPicPr>
                      <a:picLocks noChangeAspect="1" noChangeArrowheads="1"/>
                    </pic:cNvPicPr>
                  </pic:nvPicPr>
                  <pic:blipFill>
                    <a:blip r:embed="rId34" cstate="print"/>
                    <a:srcRect/>
                    <a:stretch>
                      <a:fillRect/>
                    </a:stretch>
                  </pic:blipFill>
                  <pic:spPr bwMode="auto">
                    <a:xfrm>
                      <a:off x="0" y="0"/>
                      <a:ext cx="2861310" cy="1386205"/>
                    </a:xfrm>
                    <a:prstGeom prst="rect">
                      <a:avLst/>
                    </a:prstGeom>
                    <a:noFill/>
                    <a:ln w="9525">
                      <a:noFill/>
                      <a:miter lim="800000"/>
                      <a:headEnd/>
                      <a:tailEnd/>
                    </a:ln>
                  </pic:spPr>
                </pic:pic>
              </a:graphicData>
            </a:graphic>
          </wp:inline>
        </w:drawing>
      </w:r>
    </w:p>
    <w:p w:rsidR="001573E8" w:rsidRPr="00C06ECC" w:rsidRDefault="001573E8" w:rsidP="001573E8">
      <w:pPr>
        <w:pStyle w:val="Subproblem"/>
      </w:pPr>
      <w:r w:rsidRPr="00BA6F9B">
        <w:rPr>
          <w:rStyle w:val="Numbering"/>
        </w:rPr>
        <w:t>b)</w:t>
      </w:r>
      <w:r w:rsidRPr="00BA6F9B">
        <w:rPr>
          <w:rStyle w:val="Numbering"/>
        </w:rPr>
        <w:tab/>
      </w:r>
      <w:r w:rsidRPr="001708D4">
        <w:rPr>
          <w:rStyle w:val="Ask"/>
        </w:rPr>
        <w:t>What kind</w:t>
      </w:r>
      <w:r w:rsidRPr="00BA6F9B">
        <w:t xml:space="preserve"> of isomers</w:t>
      </w:r>
      <w:r w:rsidRPr="00C06ECC">
        <w:t xml:space="preserve"> are I and II?</w:t>
      </w:r>
      <w:r>
        <w:t xml:space="preserve"> </w:t>
      </w:r>
      <w:r w:rsidRPr="001708D4">
        <w:rPr>
          <w:rStyle w:val="Ask"/>
        </w:rPr>
        <w:t>How</w:t>
      </w:r>
      <w:r w:rsidRPr="00C06ECC">
        <w:t xml:space="preserve"> does th</w:t>
      </w:r>
      <w:r>
        <w:t>e migration</w:t>
      </w:r>
      <w:r w:rsidRPr="00C06ECC">
        <w:t xml:space="preserve"> process affect the conjugated d</w:t>
      </w:r>
      <w:r>
        <w:t xml:space="preserve">ouble bond system: do less or more </w:t>
      </w:r>
      <w:r>
        <w:rPr>
          <w:rFonts w:cs="Arial"/>
        </w:rPr>
        <w:t>π</w:t>
      </w:r>
      <w:r>
        <w:t xml:space="preserve"> electrons </w:t>
      </w:r>
      <w:r w:rsidRPr="00C06ECC">
        <w:t>participate in isomer II than in isomer I?</w:t>
      </w:r>
      <w:r>
        <w:t xml:space="preserve"> </w:t>
      </w:r>
      <w:r w:rsidRPr="001708D4">
        <w:rPr>
          <w:rStyle w:val="Ask"/>
        </w:rPr>
        <w:t>Draw</w:t>
      </w:r>
      <w:r w:rsidRPr="00C06ECC">
        <w:t xml:space="preserve"> a porphin structure</w:t>
      </w:r>
      <w:r>
        <w:t xml:space="preserve"> for II indicating the double bonds.</w:t>
      </w:r>
    </w:p>
    <w:p w:rsidR="001573E8" w:rsidRPr="00C06ECC" w:rsidRDefault="001573E8" w:rsidP="001573E8">
      <w:pPr>
        <w:pStyle w:val="Text"/>
      </w:pPr>
      <w:r w:rsidRPr="00C06ECC">
        <w:t>The hydrogen</w:t>
      </w:r>
      <w:r>
        <w:t xml:space="preserve"> atom</w:t>
      </w:r>
      <w:r w:rsidRPr="00C06ECC">
        <w:t>s bo</w:t>
      </w:r>
      <w:r>
        <w:t>u</w:t>
      </w:r>
      <w:r w:rsidRPr="00C06ECC">
        <w:t xml:space="preserve">nd to the carbon atoms of the porphin </w:t>
      </w:r>
      <w:r>
        <w:t>molecule can be substituted by</w:t>
      </w:r>
      <w:r w:rsidRPr="00C06ECC">
        <w:t xml:space="preserve"> other groups. Suppose that we introduce a methyl group onto the porphin rin</w:t>
      </w:r>
      <w:r>
        <w:t xml:space="preserve">g. Under normal conditions, the inner-nitrogen </w:t>
      </w:r>
      <w:r w:rsidRPr="00C06ECC">
        <w:t>H migration is unaffected by this substitution and takes place continuously in solvent.</w:t>
      </w:r>
    </w:p>
    <w:p w:rsidR="001573E8" w:rsidRPr="00C06ECC" w:rsidRDefault="001573E8" w:rsidP="001573E8">
      <w:pPr>
        <w:pStyle w:val="Subproblem"/>
      </w:pPr>
      <w:r w:rsidRPr="00BA6F9B">
        <w:rPr>
          <w:rStyle w:val="Numbering"/>
        </w:rPr>
        <w:t>c)</w:t>
      </w:r>
      <w:r w:rsidRPr="00BA6F9B">
        <w:rPr>
          <w:rStyle w:val="Numbering"/>
        </w:rPr>
        <w:tab/>
      </w:r>
      <w:r w:rsidRPr="001708D4">
        <w:rPr>
          <w:rStyle w:val="Ask"/>
        </w:rPr>
        <w:t>How many</w:t>
      </w:r>
      <w:r w:rsidRPr="00C06ECC">
        <w:t xml:space="preserve"> different mono</w:t>
      </w:r>
      <w:r>
        <w:t>m</w:t>
      </w:r>
      <w:r w:rsidRPr="00C06ECC">
        <w:t>ethyl</w:t>
      </w:r>
      <w:r>
        <w:t xml:space="preserve"> </w:t>
      </w:r>
      <w:r w:rsidRPr="00C06ECC">
        <w:t>porphin</w:t>
      </w:r>
      <w:r>
        <w:t>s</w:t>
      </w:r>
      <w:r w:rsidRPr="00C06ECC">
        <w:t xml:space="preserve"> can be produced?</w:t>
      </w:r>
    </w:p>
    <w:p w:rsidR="001573E8" w:rsidRPr="00C06ECC" w:rsidRDefault="001573E8" w:rsidP="001573E8">
      <w:pPr>
        <w:pStyle w:val="Text"/>
      </w:pPr>
      <w:r w:rsidRPr="00C06ECC">
        <w:t xml:space="preserve">We </w:t>
      </w:r>
      <w:r>
        <w:t xml:space="preserve">further </w:t>
      </w:r>
      <w:r w:rsidRPr="00C06ECC">
        <w:t>introduce another methyl group into the porphin ring.</w:t>
      </w:r>
    </w:p>
    <w:p w:rsidR="001573E8" w:rsidRPr="00C06ECC" w:rsidRDefault="001573E8" w:rsidP="001573E8">
      <w:pPr>
        <w:pStyle w:val="Subproblem"/>
      </w:pPr>
      <w:r w:rsidRPr="00BA6F9B">
        <w:rPr>
          <w:rStyle w:val="Numbering"/>
        </w:rPr>
        <w:t>d)</w:t>
      </w:r>
      <w:r w:rsidRPr="00BA6F9B">
        <w:rPr>
          <w:rStyle w:val="Numbering"/>
        </w:rPr>
        <w:tab/>
      </w:r>
      <w:r w:rsidRPr="001708D4">
        <w:rPr>
          <w:rStyle w:val="Ask"/>
        </w:rPr>
        <w:t>How many</w:t>
      </w:r>
      <w:r w:rsidRPr="00C06ECC">
        <w:t xml:space="preserve"> isomers can be isolated in this case?</w:t>
      </w:r>
    </w:p>
    <w:p w:rsidR="001573E8" w:rsidRPr="00C06ECC" w:rsidRDefault="001573E8" w:rsidP="001573E8">
      <w:pPr>
        <w:pStyle w:val="Text"/>
      </w:pPr>
      <w:r>
        <w:t>M</w:t>
      </w:r>
      <w:r w:rsidRPr="00C06ECC">
        <w:t>etal complexes of porphin can be easily prepared. An important compound of this kind is the magnesium complex which is a synthetic model of chlorophyll. Its sigma-structure is displayed below:</w:t>
      </w:r>
    </w:p>
    <w:p w:rsidR="001573E8" w:rsidRPr="00C06ECC" w:rsidRDefault="007823FA" w:rsidP="001573E8">
      <w:pPr>
        <w:pStyle w:val="Equation"/>
      </w:pPr>
      <w:r>
        <w:rPr>
          <w:noProof/>
          <w:lang w:val="nl-NL" w:eastAsia="nl-NL"/>
        </w:rPr>
        <w:drawing>
          <wp:inline distT="0" distB="0" distL="0" distR="0">
            <wp:extent cx="1135380" cy="1135380"/>
            <wp:effectExtent l="19050" t="0" r="7620" b="0"/>
            <wp:docPr id="16" name="Afbeelding 16" descr="pelda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elda3_3"/>
                    <pic:cNvPicPr>
                      <a:picLocks noChangeAspect="1" noChangeArrowheads="1"/>
                    </pic:cNvPicPr>
                  </pic:nvPicPr>
                  <pic:blipFill>
                    <a:blip r:embed="rId35" cstate="print"/>
                    <a:srcRect/>
                    <a:stretch>
                      <a:fillRect/>
                    </a:stretch>
                  </pic:blipFill>
                  <pic:spPr bwMode="auto">
                    <a:xfrm>
                      <a:off x="0" y="0"/>
                      <a:ext cx="1135380" cy="1135380"/>
                    </a:xfrm>
                    <a:prstGeom prst="rect">
                      <a:avLst/>
                    </a:prstGeom>
                    <a:noFill/>
                    <a:ln w="9525">
                      <a:noFill/>
                      <a:miter lim="800000"/>
                      <a:headEnd/>
                      <a:tailEnd/>
                    </a:ln>
                  </pic:spPr>
                </pic:pic>
              </a:graphicData>
            </a:graphic>
          </wp:inline>
        </w:drawing>
      </w:r>
    </w:p>
    <w:p w:rsidR="001573E8" w:rsidRPr="00C06ECC" w:rsidRDefault="001573E8" w:rsidP="001573E8">
      <w:pPr>
        <w:pStyle w:val="Subproblem"/>
      </w:pPr>
      <w:r w:rsidRPr="00BA6F9B">
        <w:rPr>
          <w:rStyle w:val="Numbering"/>
        </w:rPr>
        <w:t>e)</w:t>
      </w:r>
      <w:r w:rsidRPr="00BA6F9B">
        <w:rPr>
          <w:rStyle w:val="Numbering"/>
        </w:rPr>
        <w:tab/>
      </w:r>
      <w:r w:rsidRPr="001708D4">
        <w:rPr>
          <w:rStyle w:val="Ask"/>
        </w:rPr>
        <w:t>How many</w:t>
      </w:r>
      <w:r w:rsidRPr="00C06ECC">
        <w:t xml:space="preserve"> electrons of the organic ring </w:t>
      </w:r>
      <w:r>
        <w:t xml:space="preserve">system </w:t>
      </w:r>
      <w:r w:rsidRPr="00C06ECC">
        <w:t xml:space="preserve">participate in the conjugated bond system </w:t>
      </w:r>
      <w:r>
        <w:t xml:space="preserve">in this </w:t>
      </w:r>
      <w:r w:rsidRPr="00C06ECC">
        <w:t>case?</w:t>
      </w:r>
      <w:r>
        <w:t xml:space="preserve"> </w:t>
      </w:r>
      <w:r w:rsidRPr="001708D4">
        <w:rPr>
          <w:rStyle w:val="Ask"/>
        </w:rPr>
        <w:t>What</w:t>
      </w:r>
      <w:r>
        <w:t xml:space="preserve"> is the number of </w:t>
      </w:r>
      <w:r w:rsidRPr="00C06ECC">
        <w:t>independent methyl-Mg-porphins</w:t>
      </w:r>
      <w:r w:rsidRPr="00EF555F">
        <w:t xml:space="preserve"> </w:t>
      </w:r>
      <w:r>
        <w:t>h</w:t>
      </w:r>
      <w:r w:rsidRPr="00C06ECC">
        <w:t xml:space="preserve">aving one methyl substituent </w:t>
      </w:r>
      <w:r>
        <w:t>o</w:t>
      </w:r>
      <w:r w:rsidRPr="00C06ECC">
        <w:t>n the organic ring?</w:t>
      </w:r>
    </w:p>
    <w:p w:rsidR="001573E8" w:rsidRPr="00C06ECC" w:rsidRDefault="001573E8" w:rsidP="001573E8">
      <w:pPr>
        <w:pStyle w:val="Text"/>
      </w:pPr>
      <w:r>
        <w:lastRenderedPageBreak/>
        <w:t>N</w:t>
      </w:r>
      <w:r w:rsidRPr="00C06ECC">
        <w:t xml:space="preserve">umerous iron-porphin derivatives (P) </w:t>
      </w:r>
      <w:r>
        <w:t xml:space="preserve">can be </w:t>
      </w:r>
      <w:r w:rsidRPr="00C06ECC">
        <w:t>synthesized. Such salts all feature the heterocyclic macrocycle of porphin, but they c</w:t>
      </w:r>
      <w:r>
        <w:t>ontain additional substituents o</w:t>
      </w:r>
      <w:r w:rsidRPr="00C06ECC">
        <w:t>n the organic macrocycle as well. They are able to bind two additional ligands</w:t>
      </w:r>
      <w:r>
        <w:t>,</w:t>
      </w:r>
      <w:r w:rsidRPr="00C06ECC">
        <w:t xml:space="preserve"> coordinating them axially to the two sides of the iron atom. This complexation is a two-step process: the originally four-coordinated iron binds a ligand (L) and becomes five-coordinated (PL), and then</w:t>
      </w:r>
      <w:r>
        <w:t xml:space="preserve"> binds a second ligand to become</w:t>
      </w:r>
      <w:r w:rsidRPr="00C06ECC">
        <w:t xml:space="preserve"> six-coordinated (PL</w:t>
      </w:r>
      <w:r w:rsidRPr="00C06ECC">
        <w:rPr>
          <w:vertAlign w:val="subscript"/>
        </w:rPr>
        <w:t>2</w:t>
      </w:r>
      <w:r w:rsidRPr="00C06ECC">
        <w:t>). It was found in various cases that the reaction rapidly yields the PL</w:t>
      </w:r>
      <w:r w:rsidRPr="00C06ECC">
        <w:rPr>
          <w:vertAlign w:val="subscript"/>
        </w:rPr>
        <w:t>2</w:t>
      </w:r>
      <w:r w:rsidRPr="00C06ECC">
        <w:t xml:space="preserve"> complex, whereas the PL complex was very difficult to obtain. For the complexation of a given iron-p</w:t>
      </w:r>
      <w:r>
        <w:t>orphin derivative with pyridine</w:t>
      </w:r>
      <w:r w:rsidRPr="00C06ECC">
        <w:t xml:space="preserve"> in inert organic solvent</w:t>
      </w:r>
      <w:r>
        <w:t>,</w:t>
      </w:r>
      <w:r w:rsidRPr="00C06ECC">
        <w:t xml:space="preserve"> scientists were able to show employing spectroscopic methods</w:t>
      </w:r>
      <w:r>
        <w:t xml:space="preserve"> </w:t>
      </w:r>
      <w:r w:rsidRPr="00C06ECC">
        <w:t>that the two steps can be c</w:t>
      </w:r>
      <w:r>
        <w:t>haracterized via</w:t>
      </w:r>
      <w:r w:rsidRPr="00C06ECC">
        <w:t xml:space="preserve"> the following equilibria:</w:t>
      </w:r>
    </w:p>
    <w:p w:rsidR="001573E8" w:rsidRPr="00C06ECC" w:rsidRDefault="001573E8" w:rsidP="001573E8">
      <w:pPr>
        <w:pStyle w:val="Equation"/>
      </w:pPr>
      <w:r>
        <w:t>P + L = PL</w:t>
      </w:r>
      <w:r>
        <w:tab/>
      </w:r>
      <w:r>
        <w:tab/>
      </w:r>
      <w:r w:rsidRPr="00BA6F9B">
        <w:rPr>
          <w:rStyle w:val="Variable"/>
        </w:rPr>
        <w:t>K</w:t>
      </w:r>
      <w:r w:rsidRPr="00C06ECC">
        <w:rPr>
          <w:vertAlign w:val="subscript"/>
        </w:rPr>
        <w:t>1</w:t>
      </w:r>
      <w:r w:rsidRPr="00C06ECC">
        <w:t>=1500</w:t>
      </w:r>
    </w:p>
    <w:p w:rsidR="001573E8" w:rsidRPr="00C06ECC" w:rsidRDefault="001573E8" w:rsidP="001573E8">
      <w:pPr>
        <w:pStyle w:val="Equation"/>
      </w:pPr>
      <w:r w:rsidRPr="00C06ECC">
        <w:t>PL + L = PL</w:t>
      </w:r>
      <w:r w:rsidRPr="00C06ECC">
        <w:rPr>
          <w:vertAlign w:val="subscript"/>
        </w:rPr>
        <w:t>2</w:t>
      </w:r>
      <w:r w:rsidRPr="00C06ECC">
        <w:tab/>
      </w:r>
      <w:r>
        <w:tab/>
      </w:r>
      <w:smartTag w:uri="urn:schemas-microsoft-com:office:smarttags" w:element="place">
        <w:r w:rsidRPr="00BA6F9B">
          <w:rPr>
            <w:rStyle w:val="Variable"/>
          </w:rPr>
          <w:t>K</w:t>
        </w:r>
        <w:r w:rsidRPr="00C06ECC">
          <w:rPr>
            <w:vertAlign w:val="subscript"/>
          </w:rPr>
          <w:t>2</w:t>
        </w:r>
      </w:smartTag>
      <w:r w:rsidRPr="00C06ECC">
        <w:t>=19000</w:t>
      </w:r>
    </w:p>
    <w:p w:rsidR="001573E8" w:rsidRPr="00C06ECC" w:rsidRDefault="001573E8" w:rsidP="001573E8">
      <w:pPr>
        <w:pStyle w:val="Subproblem"/>
      </w:pPr>
      <w:r w:rsidRPr="00BA6F9B">
        <w:rPr>
          <w:rStyle w:val="Numbering"/>
        </w:rPr>
        <w:t>f)</w:t>
      </w:r>
      <w:r w:rsidRPr="00BA6F9B">
        <w:rPr>
          <w:rStyle w:val="Numbering"/>
        </w:rPr>
        <w:tab/>
      </w:r>
      <w:r>
        <w:t>W</w:t>
      </w:r>
      <w:r w:rsidRPr="00C06ECC">
        <w:t xml:space="preserve">e see an atypical </w:t>
      </w:r>
      <w:r w:rsidRPr="00BA6F9B">
        <w:rPr>
          <w:rStyle w:val="Variable"/>
        </w:rPr>
        <w:t>K</w:t>
      </w:r>
      <w:r w:rsidRPr="0035027A">
        <w:rPr>
          <w:vertAlign w:val="subscript"/>
        </w:rPr>
        <w:t>1</w:t>
      </w:r>
      <w:r w:rsidRPr="00C06ECC">
        <w:t xml:space="preserve"> &lt; </w:t>
      </w:r>
      <w:smartTag w:uri="urn:schemas-microsoft-com:office:smarttags" w:element="place">
        <w:r w:rsidRPr="00BA6F9B">
          <w:rPr>
            <w:rStyle w:val="Variable"/>
          </w:rPr>
          <w:t>K</w:t>
        </w:r>
        <w:r w:rsidRPr="00EE0D8B">
          <w:rPr>
            <w:vertAlign w:val="subscript"/>
          </w:rPr>
          <w:t>2</w:t>
        </w:r>
      </w:smartTag>
      <w:r w:rsidRPr="00C06ECC">
        <w:t xml:space="preserve"> relation. </w:t>
      </w:r>
      <w:r w:rsidRPr="001708D4">
        <w:rPr>
          <w:rStyle w:val="Ask"/>
        </w:rPr>
        <w:t>Why</w:t>
      </w:r>
      <w:r w:rsidRPr="00C06ECC">
        <w:t xml:space="preserve"> does such </w:t>
      </w:r>
      <w:r>
        <w:t xml:space="preserve">a </w:t>
      </w:r>
      <w:r w:rsidRPr="00C06ECC">
        <w:t xml:space="preserve">relation between two consecutive dissociation constants of a polyprotic acid never occur? </w:t>
      </w:r>
    </w:p>
    <w:p w:rsidR="001573E8" w:rsidRPr="00C06ECC" w:rsidRDefault="001573E8" w:rsidP="001573E8">
      <w:pPr>
        <w:pStyle w:val="Text"/>
      </w:pPr>
      <w:r w:rsidRPr="00C06ECC">
        <w:t>Assume that we perform this complexation reaction a</w:t>
      </w:r>
      <w:r>
        <w:t xml:space="preserve">nd reach </w:t>
      </w:r>
      <w:r w:rsidRPr="00C06ECC">
        <w:t>an e</w:t>
      </w:r>
      <w:r>
        <w:t>quilibrium concentration of 0.1 mol/dm</w:t>
      </w:r>
      <w:r w:rsidRPr="002C0864">
        <w:rPr>
          <w:vertAlign w:val="superscript"/>
        </w:rPr>
        <w:t>3</w:t>
      </w:r>
      <w:r>
        <w:t xml:space="preserve"> for ligand L.</w:t>
      </w:r>
    </w:p>
    <w:p w:rsidR="001573E8" w:rsidRPr="00C06ECC" w:rsidRDefault="001573E8" w:rsidP="001573E8">
      <w:pPr>
        <w:pStyle w:val="Subproblem"/>
      </w:pPr>
      <w:r w:rsidRPr="00BA6F9B">
        <w:rPr>
          <w:rStyle w:val="Numbering"/>
        </w:rPr>
        <w:t>g)</w:t>
      </w:r>
      <w:r w:rsidRPr="00BA6F9B">
        <w:rPr>
          <w:rStyle w:val="Numbering"/>
        </w:rPr>
        <w:tab/>
      </w:r>
      <w:r w:rsidRPr="001708D4">
        <w:rPr>
          <w:rStyle w:val="Ask"/>
        </w:rPr>
        <w:t>Show</w:t>
      </w:r>
      <w:r w:rsidRPr="00C06ECC">
        <w:t xml:space="preserve"> that the five-coordinated intermediate is indeed </w:t>
      </w:r>
      <w:r>
        <w:t>present in</w:t>
      </w:r>
      <w:r w:rsidRPr="00C06ECC">
        <w:t xml:space="preserve"> negl</w:t>
      </w:r>
      <w:r>
        <w:t>igible quantity.</w:t>
      </w:r>
    </w:p>
    <w:p w:rsidR="001573E8" w:rsidRPr="00C06ECC" w:rsidRDefault="001573E8" w:rsidP="001573E8">
      <w:pPr>
        <w:pStyle w:val="Text"/>
      </w:pPr>
      <w:r w:rsidRPr="00C06ECC">
        <w:t xml:space="preserve">Suppose we are able to generate PL </w:t>
      </w:r>
      <w:r w:rsidRPr="00C06ECC">
        <w:rPr>
          <w:i/>
        </w:rPr>
        <w:t>in-situ</w:t>
      </w:r>
      <w:r w:rsidRPr="00C06ECC">
        <w:t xml:space="preserve"> in a solvent and due to its kinetic stability we reach </w:t>
      </w:r>
      <w:r>
        <w:t xml:space="preserve">a </w:t>
      </w:r>
      <w:r w:rsidRPr="00C06ECC">
        <w:t xml:space="preserve">concentration </w:t>
      </w:r>
      <w:r>
        <w:t xml:space="preserve">of </w:t>
      </w:r>
      <w:r w:rsidRPr="00C06ECC">
        <w:t>0.1</w:t>
      </w:r>
      <w:r>
        <w:t xml:space="preserve"> mol/dm</w:t>
      </w:r>
      <w:r w:rsidRPr="002C0864">
        <w:rPr>
          <w:vertAlign w:val="superscript"/>
        </w:rPr>
        <w:t>3</w:t>
      </w:r>
      <w:r>
        <w:t xml:space="preserve"> PL</w:t>
      </w:r>
      <w:r w:rsidRPr="00C06ECC">
        <w:t xml:space="preserve">. After a given time however the system reaches equilibrium. </w:t>
      </w:r>
    </w:p>
    <w:p w:rsidR="001573E8" w:rsidRPr="00C06ECC" w:rsidRDefault="001573E8" w:rsidP="001573E8">
      <w:pPr>
        <w:pStyle w:val="Subproblem"/>
      </w:pPr>
      <w:r w:rsidRPr="00BA6F9B">
        <w:rPr>
          <w:rStyle w:val="Numbering"/>
        </w:rPr>
        <w:t>h)</w:t>
      </w:r>
      <w:r w:rsidRPr="00BA6F9B">
        <w:rPr>
          <w:rStyle w:val="Numbering"/>
        </w:rPr>
        <w:tab/>
      </w:r>
      <w:r w:rsidRPr="001708D4">
        <w:rPr>
          <w:rStyle w:val="Ask"/>
        </w:rPr>
        <w:t>How</w:t>
      </w:r>
      <w:r w:rsidRPr="00C06ECC">
        <w:t xml:space="preserve"> does temperature </w:t>
      </w:r>
      <w:r>
        <w:t>a</w:t>
      </w:r>
      <w:r w:rsidRPr="00C06ECC">
        <w:t>ffect the kinetic stability?</w:t>
      </w:r>
    </w:p>
    <w:p w:rsidR="001573E8" w:rsidRPr="00C06ECC" w:rsidRDefault="001573E8" w:rsidP="001573E8">
      <w:pPr>
        <w:pStyle w:val="Subproblem"/>
      </w:pPr>
      <w:r w:rsidRPr="00BA6F9B">
        <w:rPr>
          <w:rStyle w:val="Numbering"/>
        </w:rPr>
        <w:t>i)</w:t>
      </w:r>
      <w:r w:rsidRPr="00BA6F9B">
        <w:rPr>
          <w:rStyle w:val="Numbering"/>
        </w:rPr>
        <w:tab/>
      </w:r>
      <w:r w:rsidRPr="001708D4">
        <w:rPr>
          <w:rStyle w:val="Ask"/>
        </w:rPr>
        <w:t>What</w:t>
      </w:r>
      <w:r w:rsidRPr="00C06ECC">
        <w:t xml:space="preserve"> will the concentrations of P, PL, PL</w:t>
      </w:r>
      <w:r w:rsidRPr="00C06ECC">
        <w:rPr>
          <w:vertAlign w:val="subscript"/>
        </w:rPr>
        <w:t>2</w:t>
      </w:r>
      <w:r w:rsidRPr="00C06ECC">
        <w:t xml:space="preserve"> and L be </w:t>
      </w:r>
      <w:r>
        <w:t xml:space="preserve">at </w:t>
      </w:r>
      <w:r w:rsidRPr="00C06ECC">
        <w:t>equilibrium?</w:t>
      </w:r>
    </w:p>
    <w:p w:rsidR="001573E8" w:rsidRDefault="001573E8" w:rsidP="003331D4">
      <w:pPr>
        <w:pStyle w:val="Text"/>
      </w:pPr>
    </w:p>
    <w:p w:rsidR="001573E8" w:rsidRDefault="001573E8" w:rsidP="001573E8">
      <w:pPr>
        <w:pStyle w:val="Kop3"/>
      </w:pPr>
      <w:r>
        <w:t>Problem 17</w:t>
      </w:r>
    </w:p>
    <w:p w:rsidR="001573E8" w:rsidRDefault="001573E8" w:rsidP="001573E8">
      <w:pPr>
        <w:pStyle w:val="Subproblem"/>
      </w:pPr>
      <w:r w:rsidRPr="007711E4">
        <w:rPr>
          <w:rStyle w:val="Numbering"/>
        </w:rPr>
        <w:t>a)</w:t>
      </w:r>
      <w:r w:rsidRPr="007711E4">
        <w:rPr>
          <w:rStyle w:val="Numbering"/>
        </w:rPr>
        <w:tab/>
      </w:r>
      <w:r w:rsidRPr="00E96D0E">
        <w:rPr>
          <w:rStyle w:val="Ask"/>
        </w:rPr>
        <w:t>How many</w:t>
      </w:r>
      <w:r>
        <w:t xml:space="preserve"> stereoisomers do the following compounds have?</w:t>
      </w:r>
    </w:p>
    <w:p w:rsidR="001573E8" w:rsidRDefault="001573E8" w:rsidP="001573E8">
      <w:pPr>
        <w:pStyle w:val="Equation"/>
      </w:pPr>
      <w:r>
        <w:object w:dxaOrig="8745" w:dyaOrig="2400">
          <v:shape id="_x0000_i1038" type="#_x0000_t75" style="width:372.6pt;height:101.4pt" o:ole="">
            <v:imagedata r:id="rId36" o:title=""/>
          </v:shape>
          <o:OLEObject Type="Embed" ProgID="ISISServer" ShapeID="_x0000_i1038" DrawAspect="Content" ObjectID="_1317472013" r:id="rId37"/>
        </w:object>
      </w:r>
    </w:p>
    <w:p w:rsidR="001573E8" w:rsidRDefault="004A7F80" w:rsidP="001573E8">
      <w:pPr>
        <w:pStyle w:val="Subproblem"/>
      </w:pPr>
      <w:r>
        <w:rPr>
          <w:rStyle w:val="Numbering"/>
        </w:rPr>
        <w:br w:type="page"/>
      </w:r>
      <w:r w:rsidR="001573E8" w:rsidRPr="007711E4">
        <w:rPr>
          <w:rStyle w:val="Numbering"/>
        </w:rPr>
        <w:lastRenderedPageBreak/>
        <w:t>b)</w:t>
      </w:r>
      <w:r w:rsidR="001573E8" w:rsidRPr="007711E4">
        <w:rPr>
          <w:rStyle w:val="Numbering"/>
        </w:rPr>
        <w:tab/>
      </w:r>
      <w:r w:rsidR="001573E8" w:rsidRPr="00E96D0E">
        <w:rPr>
          <w:rStyle w:val="Ask"/>
        </w:rPr>
        <w:t>What</w:t>
      </w:r>
      <w:r w:rsidR="001573E8">
        <w:t xml:space="preserve"> is the most likely product of the following reactions following work up? </w:t>
      </w:r>
      <w:r w:rsidR="001573E8" w:rsidRPr="00E96D0E">
        <w:rPr>
          <w:rStyle w:val="Ask"/>
        </w:rPr>
        <w:t>How many</w:t>
      </w:r>
      <w:r w:rsidR="001573E8">
        <w:t xml:space="preserve"> other stereoisomers might be formed?</w:t>
      </w:r>
    </w:p>
    <w:p w:rsidR="001573E8" w:rsidRDefault="001573E8" w:rsidP="001573E8">
      <w:pPr>
        <w:pStyle w:val="Equation"/>
      </w:pPr>
      <w:r>
        <w:object w:dxaOrig="5025" w:dyaOrig="8970">
          <v:shape id="_x0000_i1039" type="#_x0000_t75" style="width:214.2pt;height:381.6pt" o:ole="">
            <v:imagedata r:id="rId38" o:title=""/>
          </v:shape>
          <o:OLEObject Type="Embed" ProgID="ISISServer" ShapeID="_x0000_i1039" DrawAspect="Content" ObjectID="_1317472014" r:id="rId39"/>
        </w:object>
      </w:r>
    </w:p>
    <w:p w:rsidR="001573E8" w:rsidRDefault="001573E8" w:rsidP="003331D4">
      <w:pPr>
        <w:pStyle w:val="Text"/>
      </w:pPr>
    </w:p>
    <w:p w:rsidR="001573E8" w:rsidRDefault="001573E8" w:rsidP="001573E8">
      <w:pPr>
        <w:pStyle w:val="Kop3"/>
      </w:pPr>
      <w:r>
        <w:t>Problem 18</w:t>
      </w:r>
    </w:p>
    <w:p w:rsidR="001573E8" w:rsidRDefault="001573E8" w:rsidP="001573E8">
      <w:pPr>
        <w:pStyle w:val="Text"/>
      </w:pPr>
      <w:r w:rsidRPr="00E909F3">
        <w:t xml:space="preserve">Ascaridol </w:t>
      </w:r>
      <w:r w:rsidRPr="00633421">
        <w:t>(</w:t>
      </w:r>
      <w:r w:rsidRPr="00E534F5">
        <w:rPr>
          <w:rStyle w:val="Unknown"/>
        </w:rPr>
        <w:t>A</w:t>
      </w:r>
      <w:r w:rsidRPr="00633421">
        <w:t>)</w:t>
      </w:r>
      <w:r w:rsidRPr="00820733">
        <w:t xml:space="preserve"> </w:t>
      </w:r>
      <w:r w:rsidRPr="00E909F3">
        <w:t>is a natural organic compound that has an exotic structure. It can be found in the volatile oil of the goosefoot (</w:t>
      </w:r>
      <w:r w:rsidRPr="00E909F3">
        <w:rPr>
          <w:i/>
        </w:rPr>
        <w:t>Chenopodium album</w:t>
      </w:r>
      <w:r w:rsidRPr="00E909F3">
        <w:t xml:space="preserve">) and many other plants. </w:t>
      </w:r>
      <w:r>
        <w:t>The following information is</w:t>
      </w:r>
      <w:r w:rsidRPr="00E909F3">
        <w:t xml:space="preserve"> available:</w:t>
      </w:r>
    </w:p>
    <w:p w:rsidR="001573E8" w:rsidRPr="00E909F3" w:rsidRDefault="001573E8" w:rsidP="001573E8">
      <w:pPr>
        <w:pStyle w:val="List"/>
      </w:pPr>
      <w:r w:rsidRPr="00E909F3">
        <w:t xml:space="preserve">Pure </w:t>
      </w:r>
      <w:r w:rsidRPr="00E534F5">
        <w:rPr>
          <w:rStyle w:val="Unknown"/>
        </w:rPr>
        <w:t>A</w:t>
      </w:r>
      <w:r w:rsidRPr="00E909F3">
        <w:t xml:space="preserve"> can only be distilled in high vacuum because at elevated temperatures it explodes.</w:t>
      </w:r>
    </w:p>
    <w:p w:rsidR="001573E8" w:rsidRPr="00E909F3" w:rsidRDefault="001573E8" w:rsidP="001573E8">
      <w:pPr>
        <w:pStyle w:val="List"/>
      </w:pPr>
      <w:r w:rsidRPr="00E909F3">
        <w:t xml:space="preserve">The </w:t>
      </w:r>
      <w:smartTag w:uri="urn:schemas-microsoft-com:office:smarttags" w:element="metricconverter">
        <w:smartTagPr>
          <w:attr w:name="ProductID" w:val="13C"/>
        </w:smartTagPr>
        <w:r w:rsidRPr="00E909F3">
          <w:rPr>
            <w:vertAlign w:val="superscript"/>
          </w:rPr>
          <w:t>13</w:t>
        </w:r>
        <w:r w:rsidRPr="00E909F3">
          <w:t>C</w:t>
        </w:r>
      </w:smartTag>
      <w:r w:rsidRPr="00E909F3">
        <w:t xml:space="preserve"> NMR spectrum shows the presence of only one C=C double bond in </w:t>
      </w:r>
      <w:r w:rsidRPr="00E534F5">
        <w:rPr>
          <w:rStyle w:val="Unknown"/>
        </w:rPr>
        <w:t>A</w:t>
      </w:r>
      <w:r w:rsidRPr="00E909F3">
        <w:t>.</w:t>
      </w:r>
    </w:p>
    <w:p w:rsidR="001573E8" w:rsidRPr="00E909F3" w:rsidRDefault="001573E8" w:rsidP="001573E8">
      <w:pPr>
        <w:pStyle w:val="List"/>
      </w:pPr>
      <w:r>
        <w:t>A</w:t>
      </w:r>
      <w:r w:rsidRPr="00E909F3">
        <w:t xml:space="preserve"> solution of </w:t>
      </w:r>
      <w:r w:rsidRPr="00E534F5">
        <w:rPr>
          <w:rStyle w:val="Unknown"/>
        </w:rPr>
        <w:t>A</w:t>
      </w:r>
      <w:r w:rsidRPr="00E909F3">
        <w:t xml:space="preserve"> (in diethyl ether) does not react with sodium. Reduction with LiAlH</w:t>
      </w:r>
      <w:r w:rsidRPr="00E909F3">
        <w:rPr>
          <w:vertAlign w:val="subscript"/>
        </w:rPr>
        <w:t>4</w:t>
      </w:r>
      <w:r w:rsidRPr="00E909F3">
        <w:t xml:space="preserve"> leads to </w:t>
      </w:r>
      <w:r w:rsidRPr="00E534F5">
        <w:rPr>
          <w:rStyle w:val="Unknown"/>
        </w:rPr>
        <w:t>B</w:t>
      </w:r>
      <w:r w:rsidRPr="00E909F3">
        <w:t>.</w:t>
      </w:r>
    </w:p>
    <w:p w:rsidR="001573E8" w:rsidRPr="00E909F3" w:rsidRDefault="001573E8" w:rsidP="001573E8">
      <w:pPr>
        <w:pStyle w:val="List"/>
      </w:pPr>
      <w:r w:rsidRPr="00E909F3">
        <w:t xml:space="preserve">If </w:t>
      </w:r>
      <w:r w:rsidRPr="00E534F5">
        <w:rPr>
          <w:rStyle w:val="Unknown"/>
        </w:rPr>
        <w:t>B</w:t>
      </w:r>
      <w:r w:rsidRPr="00E909F3">
        <w:t xml:space="preserve"> is reacted with NaBH</w:t>
      </w:r>
      <w:r w:rsidRPr="00E909F3">
        <w:rPr>
          <w:vertAlign w:val="subscript"/>
        </w:rPr>
        <w:t>4</w:t>
      </w:r>
      <w:r w:rsidRPr="00E909F3">
        <w:t xml:space="preserve"> in the presence of acetic acid, then </w:t>
      </w:r>
      <w:r>
        <w:t>reacted</w:t>
      </w:r>
      <w:r w:rsidRPr="00E909F3">
        <w:t xml:space="preserve"> with H</w:t>
      </w:r>
      <w:r w:rsidRPr="00E909F3">
        <w:rPr>
          <w:vertAlign w:val="subscript"/>
        </w:rPr>
        <w:t>2</w:t>
      </w:r>
      <w:r w:rsidRPr="00E909F3">
        <w:t>O</w:t>
      </w:r>
      <w:r w:rsidRPr="00E909F3">
        <w:rPr>
          <w:vertAlign w:val="subscript"/>
        </w:rPr>
        <w:t>2</w:t>
      </w:r>
      <w:r w:rsidRPr="00E909F3">
        <w:t xml:space="preserve"> in basic solution</w:t>
      </w:r>
      <w:r>
        <w:t>,</w:t>
      </w:r>
      <w:r w:rsidRPr="00E909F3">
        <w:t xml:space="preserve"> the product is a mixture of two structural isomers. </w:t>
      </w:r>
    </w:p>
    <w:p w:rsidR="001573E8" w:rsidRPr="00E909F3" w:rsidRDefault="001573E8" w:rsidP="001573E8">
      <w:pPr>
        <w:pStyle w:val="List"/>
      </w:pPr>
      <w:r w:rsidRPr="00E909F3">
        <w:t xml:space="preserve">Reaction of </w:t>
      </w:r>
      <w:r w:rsidRPr="00E534F5">
        <w:rPr>
          <w:rStyle w:val="Unknown"/>
        </w:rPr>
        <w:t>B</w:t>
      </w:r>
      <w:r w:rsidRPr="00E909F3">
        <w:t xml:space="preserve"> with one equivalent of hydrogen gas in the presence of a metal catalyst leads to </w:t>
      </w:r>
      <w:r w:rsidRPr="00E534F5">
        <w:rPr>
          <w:rStyle w:val="Unknown"/>
        </w:rPr>
        <w:t>C</w:t>
      </w:r>
      <w:r w:rsidRPr="00E909F3">
        <w:t xml:space="preserve">. </w:t>
      </w:r>
      <w:r w:rsidRPr="00E534F5">
        <w:rPr>
          <w:rStyle w:val="Unknown"/>
        </w:rPr>
        <w:t>A</w:t>
      </w:r>
      <w:r w:rsidRPr="00E909F3">
        <w:t xml:space="preserve"> reacts with twice as much hydrogen as </w:t>
      </w:r>
      <w:r w:rsidRPr="00E534F5">
        <w:rPr>
          <w:rStyle w:val="Unknown"/>
        </w:rPr>
        <w:t>B</w:t>
      </w:r>
      <w:r w:rsidRPr="00E909F3">
        <w:t xml:space="preserve"> in the same reaction, and also yields </w:t>
      </w:r>
      <w:r w:rsidRPr="00E534F5">
        <w:rPr>
          <w:rStyle w:val="Unknown"/>
        </w:rPr>
        <w:t>C</w:t>
      </w:r>
      <w:r w:rsidRPr="00E909F3">
        <w:t xml:space="preserve">. </w:t>
      </w:r>
      <w:r w:rsidRPr="00E534F5">
        <w:rPr>
          <w:rStyle w:val="Unknown"/>
        </w:rPr>
        <w:t>C</w:t>
      </w:r>
      <w:r w:rsidRPr="00E909F3">
        <w:t xml:space="preserve"> does not react with chromic acid in acetone.</w:t>
      </w:r>
    </w:p>
    <w:p w:rsidR="001573E8" w:rsidRPr="00E909F3" w:rsidRDefault="001573E8" w:rsidP="001573E8">
      <w:pPr>
        <w:pStyle w:val="List"/>
      </w:pPr>
      <w:r w:rsidRPr="00E909F3">
        <w:lastRenderedPageBreak/>
        <w:t xml:space="preserve">The dehydration of </w:t>
      </w:r>
      <w:r w:rsidRPr="00E534F5">
        <w:rPr>
          <w:rStyle w:val="Unknown"/>
        </w:rPr>
        <w:t>C</w:t>
      </w:r>
      <w:r w:rsidRPr="00E909F3">
        <w:t xml:space="preserve"> leads to the elimination of two equivalents of H</w:t>
      </w:r>
      <w:r w:rsidRPr="00E909F3">
        <w:rPr>
          <w:vertAlign w:val="subscript"/>
        </w:rPr>
        <w:t>2</w:t>
      </w:r>
      <w:r w:rsidRPr="00E909F3">
        <w:t xml:space="preserve">O and two organic compounds </w:t>
      </w:r>
      <w:r w:rsidRPr="00E534F5">
        <w:rPr>
          <w:rStyle w:val="Unknown"/>
        </w:rPr>
        <w:t>D</w:t>
      </w:r>
      <w:r w:rsidRPr="00E909F3">
        <w:t xml:space="preserve"> and </w:t>
      </w:r>
      <w:r w:rsidRPr="00E534F5">
        <w:rPr>
          <w:rStyle w:val="Unknown"/>
        </w:rPr>
        <w:t xml:space="preserve">E </w:t>
      </w:r>
      <w:r w:rsidRPr="00E909F3">
        <w:t>are formed</w:t>
      </w:r>
      <w:r>
        <w:t>. T</w:t>
      </w:r>
      <w:r w:rsidRPr="00E909F3">
        <w:t xml:space="preserve">reatment of </w:t>
      </w:r>
      <w:r w:rsidRPr="00E534F5">
        <w:rPr>
          <w:rStyle w:val="Unknown"/>
        </w:rPr>
        <w:t>D</w:t>
      </w:r>
      <w:r w:rsidRPr="00E909F3">
        <w:t xml:space="preserve"> with ozone followed by a reductive workup (Zn/H</w:t>
      </w:r>
      <w:r w:rsidRPr="00E909F3">
        <w:rPr>
          <w:vertAlign w:val="subscript"/>
        </w:rPr>
        <w:t>2</w:t>
      </w:r>
      <w:r w:rsidRPr="00E909F3">
        <w:t>O) leads to one equivalent of glyoxal</w:t>
      </w:r>
      <w:r>
        <w:t xml:space="preserve"> (ethanedial)</w:t>
      </w:r>
      <w:r w:rsidRPr="00E909F3">
        <w:t xml:space="preserve"> and one equivalen</w:t>
      </w:r>
      <w:r>
        <w:t>t of 6-methyl-heptane-2,5-dione. The same reaction with</w:t>
      </w:r>
      <w:r w:rsidRPr="00E909F3">
        <w:t xml:space="preserve"> </w:t>
      </w:r>
      <w:r w:rsidRPr="00E534F5">
        <w:rPr>
          <w:rStyle w:val="Unknown"/>
        </w:rPr>
        <w:t>E</w:t>
      </w:r>
      <w:r w:rsidRPr="00E909F3">
        <w:t xml:space="preserve"> leads to one equivalent of 3-oxo-butanal and the same amount of 4-methyl-3-oxo-pentanal.</w:t>
      </w:r>
    </w:p>
    <w:p w:rsidR="001573E8" w:rsidRPr="00E909F3" w:rsidRDefault="001573E8" w:rsidP="001573E8">
      <w:pPr>
        <w:pStyle w:val="List"/>
      </w:pPr>
      <w:r w:rsidRPr="00E909F3">
        <w:t xml:space="preserve">It is assumed that under natural conditions </w:t>
      </w:r>
      <w:r w:rsidRPr="00E534F5">
        <w:rPr>
          <w:rStyle w:val="Unknown"/>
        </w:rPr>
        <w:t>A</w:t>
      </w:r>
      <w:r>
        <w:t xml:space="preserve"> forms via</w:t>
      </w:r>
      <w:r w:rsidRPr="00E909F3">
        <w:t xml:space="preserve"> the reaction of </w:t>
      </w:r>
      <w:r w:rsidRPr="00E534F5">
        <w:rPr>
          <w:rStyle w:val="Unknown"/>
        </w:rPr>
        <w:t>D</w:t>
      </w:r>
      <w:r w:rsidRPr="00E909F3">
        <w:t xml:space="preserve"> and </w:t>
      </w:r>
      <w:r w:rsidRPr="00E534F5">
        <w:rPr>
          <w:rStyle w:val="Unknown"/>
        </w:rPr>
        <w:t>F</w:t>
      </w:r>
      <w:r w:rsidRPr="00E909F3">
        <w:t xml:space="preserve"> catalyzed by chlorophyll in the presence of light.</w:t>
      </w:r>
    </w:p>
    <w:p w:rsidR="001573E8" w:rsidRPr="00E909F3" w:rsidRDefault="001573E8" w:rsidP="001573E8">
      <w:pPr>
        <w:pStyle w:val="Text"/>
      </w:pPr>
    </w:p>
    <w:p w:rsidR="001573E8" w:rsidRPr="00E909F3" w:rsidRDefault="001573E8" w:rsidP="001573E8">
      <w:pPr>
        <w:pStyle w:val="Text"/>
      </w:pPr>
      <w:r w:rsidRPr="00E534F5">
        <w:rPr>
          <w:rStyle w:val="Ask"/>
        </w:rPr>
        <w:t>Determine</w:t>
      </w:r>
      <w:r w:rsidRPr="00E909F3">
        <w:t xml:space="preserve"> the structure of </w:t>
      </w:r>
      <w:r w:rsidRPr="00E534F5">
        <w:rPr>
          <w:rStyle w:val="Unknown"/>
        </w:rPr>
        <w:t>A</w:t>
      </w:r>
      <w:r w:rsidRPr="00E909F3">
        <w:t>-</w:t>
      </w:r>
      <w:r w:rsidRPr="00E534F5">
        <w:rPr>
          <w:rStyle w:val="Unknown"/>
        </w:rPr>
        <w:t>F</w:t>
      </w:r>
      <w:r w:rsidRPr="00E909F3">
        <w:t>.</w:t>
      </w:r>
    </w:p>
    <w:p w:rsidR="001573E8" w:rsidRDefault="001573E8" w:rsidP="003331D4">
      <w:pPr>
        <w:pStyle w:val="Text"/>
      </w:pPr>
    </w:p>
    <w:p w:rsidR="007C27A1" w:rsidRDefault="007C27A1" w:rsidP="007C27A1">
      <w:pPr>
        <w:pStyle w:val="Kop3"/>
      </w:pPr>
      <w:r>
        <w:t>Problem 19</w:t>
      </w:r>
    </w:p>
    <w:p w:rsidR="007C27A1" w:rsidRDefault="007C27A1" w:rsidP="007C27A1">
      <w:pPr>
        <w:pStyle w:val="Text"/>
      </w:pPr>
      <w:r>
        <w:t xml:space="preserve">2,7-dimethylnaphtalene can be prepared by the reaction of a Grignard reagent </w:t>
      </w:r>
      <w:r w:rsidRPr="00273363">
        <w:rPr>
          <w:rStyle w:val="Unknown"/>
        </w:rPr>
        <w:t>A</w:t>
      </w:r>
      <w:r>
        <w:t xml:space="preserve"> and an acetal (</w:t>
      </w:r>
      <w:r w:rsidRPr="00273363">
        <w:rPr>
          <w:rStyle w:val="Unknown"/>
        </w:rPr>
        <w:t>B</w:t>
      </w:r>
      <w:r>
        <w:t>).</w:t>
      </w:r>
    </w:p>
    <w:p w:rsidR="007C27A1" w:rsidRDefault="007C27A1" w:rsidP="007C27A1">
      <w:pPr>
        <w:pStyle w:val="Text"/>
      </w:pPr>
    </w:p>
    <w:p w:rsidR="007C27A1" w:rsidRDefault="007C27A1" w:rsidP="007C27A1">
      <w:pPr>
        <w:pStyle w:val="Text"/>
      </w:pPr>
      <w:r w:rsidRPr="00447BA2">
        <w:object w:dxaOrig="10728" w:dyaOrig="5400">
          <v:shape id="_x0000_i1040" type="#_x0000_t75" style="width:456pt;height:229.2pt" o:ole="">
            <v:imagedata r:id="rId40" o:title=""/>
          </v:shape>
          <o:OLEObject Type="Embed" ProgID="ACD.ChemSketch.20" ShapeID="_x0000_i1040" DrawAspect="Content" ObjectID="_1317472015" r:id="rId41"/>
        </w:object>
      </w:r>
    </w:p>
    <w:p w:rsidR="007C27A1" w:rsidRDefault="007C27A1" w:rsidP="007C27A1">
      <w:pPr>
        <w:pStyle w:val="Subproblem"/>
      </w:pPr>
      <w:r w:rsidRPr="00273363">
        <w:rPr>
          <w:rStyle w:val="Numbering"/>
        </w:rPr>
        <w:t>a)</w:t>
      </w:r>
      <w:r w:rsidRPr="00273363">
        <w:rPr>
          <w:rStyle w:val="Numbering"/>
        </w:rPr>
        <w:tab/>
      </w:r>
      <w:r w:rsidRPr="00273363">
        <w:rPr>
          <w:rStyle w:val="Ask"/>
        </w:rPr>
        <w:t>Suggest</w:t>
      </w:r>
      <w:r>
        <w:t xml:space="preserve"> reaction conditions for the </w:t>
      </w:r>
      <w:r w:rsidRPr="00103EBC">
        <w:t>preparation</w:t>
      </w:r>
      <w:r>
        <w:t xml:space="preserve"> of </w:t>
      </w:r>
      <w:r w:rsidRPr="00273363">
        <w:rPr>
          <w:rStyle w:val="Unknown"/>
        </w:rPr>
        <w:t>A</w:t>
      </w:r>
      <w:r>
        <w:t xml:space="preserve"> and </w:t>
      </w:r>
      <w:r w:rsidRPr="00273363">
        <w:rPr>
          <w:rStyle w:val="Unknown"/>
        </w:rPr>
        <w:t>B</w:t>
      </w:r>
      <w:r>
        <w:t>.</w:t>
      </w:r>
    </w:p>
    <w:p w:rsidR="007C27A1" w:rsidRDefault="007C27A1" w:rsidP="007C27A1">
      <w:pPr>
        <w:pStyle w:val="Subproblem"/>
      </w:pPr>
      <w:r w:rsidRPr="00273363">
        <w:rPr>
          <w:rStyle w:val="Numbering"/>
        </w:rPr>
        <w:t>b)</w:t>
      </w:r>
      <w:r w:rsidRPr="00273363">
        <w:rPr>
          <w:rStyle w:val="Numbering"/>
        </w:rPr>
        <w:tab/>
      </w:r>
      <w:r w:rsidRPr="00273363">
        <w:rPr>
          <w:rStyle w:val="Ask"/>
        </w:rPr>
        <w:t>Explain</w:t>
      </w:r>
      <w:r>
        <w:t xml:space="preserve"> with a mechanism the formation of 2,7-dimethylnaphtalene.</w:t>
      </w:r>
    </w:p>
    <w:p w:rsidR="007C27A1" w:rsidRDefault="007C27A1" w:rsidP="007C27A1">
      <w:pPr>
        <w:pStyle w:val="Subproblem"/>
      </w:pPr>
      <w:r w:rsidRPr="00273363">
        <w:rPr>
          <w:rStyle w:val="Numbering"/>
        </w:rPr>
        <w:t>c)</w:t>
      </w:r>
      <w:r w:rsidRPr="00273363">
        <w:rPr>
          <w:rStyle w:val="Numbering"/>
        </w:rPr>
        <w:tab/>
      </w:r>
      <w:r>
        <w:t xml:space="preserve">2,7-dimethylnaphtalene is converted to </w:t>
      </w:r>
      <w:r w:rsidRPr="00273363">
        <w:rPr>
          <w:rStyle w:val="Unknown"/>
        </w:rPr>
        <w:t>E</w:t>
      </w:r>
      <w:r>
        <w:t xml:space="preserve"> via the indicated reactions. (</w:t>
      </w:r>
      <w:r w:rsidRPr="00273363">
        <w:rPr>
          <w:rStyle w:val="Unknown"/>
        </w:rPr>
        <w:t>E</w:t>
      </w:r>
      <w:r>
        <w:t xml:space="preserve"> is a fancy compound with molecular formula C</w:t>
      </w:r>
      <w:r w:rsidRPr="006C498F">
        <w:rPr>
          <w:vertAlign w:val="subscript"/>
        </w:rPr>
        <w:t>24</w:t>
      </w:r>
      <w:r>
        <w:t>H</w:t>
      </w:r>
      <w:r w:rsidRPr="006C498F">
        <w:rPr>
          <w:vertAlign w:val="subscript"/>
        </w:rPr>
        <w:t>12</w:t>
      </w:r>
      <w:r>
        <w:t xml:space="preserve">.) </w:t>
      </w:r>
      <w:r w:rsidRPr="00273363">
        <w:rPr>
          <w:rStyle w:val="Ask"/>
        </w:rPr>
        <w:t>Identify</w:t>
      </w:r>
      <w:r>
        <w:t xml:space="preserve"> </w:t>
      </w:r>
      <w:r w:rsidRPr="00273363">
        <w:rPr>
          <w:rStyle w:val="Unknown"/>
        </w:rPr>
        <w:t>C</w:t>
      </w:r>
      <w:r>
        <w:t xml:space="preserve">, </w:t>
      </w:r>
      <w:r w:rsidRPr="00273363">
        <w:rPr>
          <w:rStyle w:val="Unknown"/>
        </w:rPr>
        <w:t>D</w:t>
      </w:r>
      <w:r w:rsidRPr="00AA315E">
        <w:t xml:space="preserve"> and </w:t>
      </w:r>
      <w:r w:rsidRPr="00273363">
        <w:rPr>
          <w:rStyle w:val="Unknown"/>
        </w:rPr>
        <w:t>E</w:t>
      </w:r>
      <w:r>
        <w:t>.</w:t>
      </w:r>
    </w:p>
    <w:p w:rsidR="007C27A1" w:rsidRDefault="007C27A1" w:rsidP="007C27A1">
      <w:pPr>
        <w:pStyle w:val="Text"/>
      </w:pPr>
    </w:p>
    <w:p w:rsidR="007C27A1" w:rsidRDefault="007C27A1" w:rsidP="007C27A1">
      <w:pPr>
        <w:pStyle w:val="Kop3"/>
      </w:pPr>
      <w:r>
        <w:t>Problem 20</w:t>
      </w:r>
    </w:p>
    <w:p w:rsidR="007C27A1" w:rsidRDefault="007C27A1" w:rsidP="007C27A1">
      <w:pPr>
        <w:pStyle w:val="Subproblem"/>
      </w:pPr>
      <w:r w:rsidRPr="00F56F30">
        <w:rPr>
          <w:rStyle w:val="Numbering"/>
        </w:rPr>
        <w:t>a)</w:t>
      </w:r>
      <w:r w:rsidRPr="00F56F30">
        <w:rPr>
          <w:rStyle w:val="Numbering"/>
        </w:rPr>
        <w:tab/>
      </w:r>
      <w:r w:rsidRPr="00CA430D">
        <w:rPr>
          <w:rStyle w:val="Ask"/>
        </w:rPr>
        <w:t>Suggest</w:t>
      </w:r>
      <w:r>
        <w:t xml:space="preserve"> a mechanism for the following transformation (Robinson-anellation).</w:t>
      </w:r>
    </w:p>
    <w:p w:rsidR="007C27A1" w:rsidRPr="007C27A1" w:rsidRDefault="007C27A1" w:rsidP="004A7F80">
      <w:pPr>
        <w:pStyle w:val="Equation"/>
      </w:pPr>
      <w:r>
        <w:object w:dxaOrig="6840" w:dyaOrig="1752">
          <v:shape id="_x0000_i1041" type="#_x0000_t75" style="width:275.4pt;height:70.8pt">
            <v:imagedata r:id="rId42" o:title=""/>
          </v:shape>
        </w:object>
      </w:r>
    </w:p>
    <w:p w:rsidR="007C27A1" w:rsidRDefault="007C27A1" w:rsidP="007C27A1">
      <w:pPr>
        <w:pStyle w:val="Subproblem"/>
      </w:pPr>
      <w:r w:rsidRPr="00F56F30">
        <w:rPr>
          <w:rStyle w:val="Numbering"/>
        </w:rPr>
        <w:lastRenderedPageBreak/>
        <w:t>b)</w:t>
      </w:r>
      <w:r w:rsidRPr="00F56F30">
        <w:rPr>
          <w:rStyle w:val="Numbering"/>
        </w:rPr>
        <w:tab/>
      </w:r>
      <w:r w:rsidRPr="00CA430D">
        <w:rPr>
          <w:rStyle w:val="Ask"/>
        </w:rPr>
        <w:t>Rationalise</w:t>
      </w:r>
      <w:r>
        <w:t xml:space="preserve"> the build-up of the gonane skeleton.</w:t>
      </w:r>
    </w:p>
    <w:p w:rsidR="007C27A1" w:rsidRDefault="007C27A1" w:rsidP="007C27A1">
      <w:pPr>
        <w:pStyle w:val="Text"/>
      </w:pPr>
      <w:r>
        <w:object w:dxaOrig="13766" w:dyaOrig="2573">
          <v:shape id="_x0000_i1042" type="#_x0000_t75" style="width:454.8pt;height:85.8pt" o:ole="">
            <v:imagedata r:id="rId43" o:title=""/>
          </v:shape>
          <o:OLEObject Type="Embed" ProgID="ACD.ChemSketch.20" ShapeID="_x0000_i1042" DrawAspect="Content" ObjectID="_1317472016" r:id="rId44"/>
        </w:object>
      </w:r>
    </w:p>
    <w:p w:rsidR="007C27A1" w:rsidRDefault="007C27A1" w:rsidP="007C27A1">
      <w:pPr>
        <w:pStyle w:val="Text"/>
      </w:pPr>
    </w:p>
    <w:p w:rsidR="007C27A1" w:rsidRPr="00AE4DAF" w:rsidRDefault="007C27A1" w:rsidP="007C27A1">
      <w:pPr>
        <w:pStyle w:val="Text"/>
      </w:pPr>
      <w:r w:rsidRPr="00AE4DAF">
        <w:t>A prochiral α-chloro keton</w:t>
      </w:r>
      <w:r>
        <w:t>e</w:t>
      </w:r>
      <w:r w:rsidRPr="00AE4DAF">
        <w:t xml:space="preserve"> was reduced to halohydrins enzimatically</w:t>
      </w:r>
      <w:r>
        <w:t xml:space="preserve"> (R is an alkyl group)</w:t>
      </w:r>
      <w:r w:rsidRPr="00AE4DAF">
        <w:t xml:space="preserve">. One </w:t>
      </w:r>
      <w:r>
        <w:t xml:space="preserve">alcohol dehydrogenase </w:t>
      </w:r>
      <w:r w:rsidRPr="00AE4DAF">
        <w:t>enzyme (</w:t>
      </w:r>
      <w:r w:rsidRPr="007C4C3C">
        <w:rPr>
          <w:i/>
        </w:rPr>
        <w:t>Rhodococcus ruber</w:t>
      </w:r>
      <w:r w:rsidRPr="00AE4DAF">
        <w:t>) produces the R isomer, and another (</w:t>
      </w:r>
      <w:r w:rsidRPr="007C4C3C">
        <w:rPr>
          <w:i/>
        </w:rPr>
        <w:t>Lactobacillus brevis</w:t>
      </w:r>
      <w:r w:rsidRPr="00AE4DAF">
        <w:t>) gives the S isomer. Under basic conditions enanti</w:t>
      </w:r>
      <w:r>
        <w:t>o</w:t>
      </w:r>
      <w:r w:rsidRPr="00AE4DAF">
        <w:t>pure epoxides were produced from the halohydrins.</w:t>
      </w:r>
    </w:p>
    <w:p w:rsidR="007C27A1" w:rsidRDefault="007C27A1" w:rsidP="007C27A1">
      <w:pPr>
        <w:pStyle w:val="Subproblem"/>
      </w:pPr>
      <w:r w:rsidRPr="00F56F30">
        <w:rPr>
          <w:rStyle w:val="Numbering"/>
        </w:rPr>
        <w:t>c)</w:t>
      </w:r>
      <w:r w:rsidRPr="00F56F30">
        <w:rPr>
          <w:rStyle w:val="Numbering"/>
        </w:rPr>
        <w:tab/>
      </w:r>
      <w:r w:rsidRPr="00CA430D">
        <w:rPr>
          <w:rStyle w:val="Ask"/>
        </w:rPr>
        <w:t>Give</w:t>
      </w:r>
      <w:r w:rsidRPr="00AE4DAF">
        <w:t xml:space="preserve"> the stereostructures of the halohydrin i</w:t>
      </w:r>
      <w:r>
        <w:t xml:space="preserve">ntermediates and those of the </w:t>
      </w:r>
      <w:r w:rsidRPr="00AE4DAF">
        <w:t xml:space="preserve">epoxides. </w:t>
      </w:r>
      <w:r w:rsidRPr="00CA430D">
        <w:rPr>
          <w:rStyle w:val="Ask"/>
        </w:rPr>
        <w:t>Detail</w:t>
      </w:r>
      <w:r w:rsidRPr="00AE4DAF">
        <w:t xml:space="preserve"> the mechanism of the ring closure reaction.</w:t>
      </w:r>
    </w:p>
    <w:p w:rsidR="007C27A1" w:rsidRDefault="007C27A1" w:rsidP="007C27A1">
      <w:pPr>
        <w:pStyle w:val="Equation"/>
      </w:pPr>
      <w:r w:rsidRPr="003A118B">
        <w:object w:dxaOrig="8333" w:dyaOrig="3456">
          <v:shape id="_x0000_i1043" type="#_x0000_t75" style="width:416.4pt;height:172.8pt" o:ole="">
            <v:imagedata r:id="rId45" o:title=""/>
          </v:shape>
          <o:OLEObject Type="Embed" ProgID="ACD.ChemSketch.20" ShapeID="_x0000_i1043" DrawAspect="Content" ObjectID="_1317472017" r:id="rId46"/>
        </w:object>
      </w:r>
    </w:p>
    <w:p w:rsidR="007C27A1" w:rsidRDefault="007C27A1" w:rsidP="007C27A1">
      <w:pPr>
        <w:pStyle w:val="Kop3"/>
      </w:pPr>
    </w:p>
    <w:p w:rsidR="007C27A1" w:rsidRDefault="007C27A1" w:rsidP="007C27A1">
      <w:pPr>
        <w:pStyle w:val="Kop3"/>
      </w:pPr>
      <w:r>
        <w:t>Problem 21</w:t>
      </w:r>
    </w:p>
    <w:p w:rsidR="007C27A1" w:rsidRDefault="007C27A1" w:rsidP="007C27A1">
      <w:pPr>
        <w:pStyle w:val="Text"/>
      </w:pPr>
      <w:r>
        <w:t xml:space="preserve">Ketoses are a special group of sugars. D-ribulose derivatives play a vital role in photosynthesis. An </w:t>
      </w:r>
      <w:r w:rsidRPr="002E5F30">
        <w:rPr>
          <w:iCs/>
        </w:rPr>
        <w:t>α-</w:t>
      </w:r>
      <w:r>
        <w:t>methyl glycoside of D-ribulose (</w:t>
      </w:r>
      <w:r w:rsidRPr="002E5F30">
        <w:rPr>
          <w:rStyle w:val="Unknown"/>
        </w:rPr>
        <w:t>A</w:t>
      </w:r>
      <w:r>
        <w:t xml:space="preserve">) can be prepared from D-ribulose on treatment with methanol and an acid catalyst. Heating </w:t>
      </w:r>
      <w:r w:rsidRPr="002E5F30">
        <w:rPr>
          <w:rStyle w:val="Unknown"/>
        </w:rPr>
        <w:t>A</w:t>
      </w:r>
      <w:r>
        <w:t xml:space="preserve"> in acetone with HCl leads to </w:t>
      </w:r>
      <w:r w:rsidRPr="002E5F30">
        <w:rPr>
          <w:rStyle w:val="Unknown"/>
        </w:rPr>
        <w:t>B</w:t>
      </w:r>
      <w:r>
        <w:t>, a propylidene derivative. Acetone forms acetals with vicinal diols, if the orientation of the two OH groups is suitable.</w:t>
      </w:r>
    </w:p>
    <w:p w:rsidR="007C27A1" w:rsidRDefault="007C27A1" w:rsidP="007C27A1">
      <w:pPr>
        <w:pStyle w:val="Text"/>
      </w:pPr>
    </w:p>
    <w:p w:rsidR="007C27A1" w:rsidRDefault="007C27A1" w:rsidP="007C27A1">
      <w:pPr>
        <w:pStyle w:val="Equation"/>
      </w:pPr>
      <w:r>
        <w:object w:dxaOrig="9494" w:dyaOrig="5630">
          <v:shape id="_x0000_i1044" type="#_x0000_t75" style="width:427.2pt;height:254.4pt" o:ole="">
            <v:imagedata r:id="rId47" o:title=""/>
          </v:shape>
          <o:OLEObject Type="Embed" ProgID="ACD.ChemSketch.20" ShapeID="_x0000_i1044" DrawAspect="Content" ObjectID="_1317472018" r:id="rId48"/>
        </w:object>
      </w:r>
    </w:p>
    <w:p w:rsidR="007C27A1" w:rsidRDefault="007C27A1" w:rsidP="007C27A1">
      <w:pPr>
        <w:pStyle w:val="Subproblem"/>
      </w:pPr>
      <w:r w:rsidRPr="001670F5">
        <w:rPr>
          <w:rStyle w:val="Numbering"/>
        </w:rPr>
        <w:t>a)</w:t>
      </w:r>
      <w:r w:rsidRPr="001670F5">
        <w:rPr>
          <w:rStyle w:val="Numbering"/>
        </w:rPr>
        <w:tab/>
      </w:r>
      <w:r>
        <w:t xml:space="preserve">During the synthesis of </w:t>
      </w:r>
      <w:r w:rsidRPr="002E5F30">
        <w:rPr>
          <w:rStyle w:val="Unknown"/>
        </w:rPr>
        <w:t>B</w:t>
      </w:r>
      <w:r>
        <w:t xml:space="preserve"> two possible products can form. </w:t>
      </w:r>
      <w:r w:rsidRPr="002E5F30">
        <w:rPr>
          <w:rStyle w:val="Ask"/>
        </w:rPr>
        <w:t>Draw</w:t>
      </w:r>
      <w:r>
        <w:t xml:space="preserve"> their structures. </w:t>
      </w:r>
      <w:r w:rsidRPr="002E5F30">
        <w:rPr>
          <w:rStyle w:val="Ask"/>
        </w:rPr>
        <w:t>Which</w:t>
      </w:r>
      <w:r>
        <w:t xml:space="preserve"> is the main product?</w:t>
      </w:r>
    </w:p>
    <w:p w:rsidR="007C27A1" w:rsidRDefault="007C27A1" w:rsidP="007C27A1">
      <w:pPr>
        <w:pStyle w:val="Text"/>
      </w:pPr>
      <w:r>
        <w:t xml:space="preserve">B is reacted with acetic anhydride (with catalyst) to obtain </w:t>
      </w:r>
      <w:r w:rsidRPr="002E5F30">
        <w:rPr>
          <w:rStyle w:val="Unknown"/>
        </w:rPr>
        <w:t>C</w:t>
      </w:r>
      <w:r>
        <w:t xml:space="preserve">. </w:t>
      </w:r>
      <w:r w:rsidRPr="002E5F30">
        <w:rPr>
          <w:rStyle w:val="Unknown"/>
        </w:rPr>
        <w:t>D</w:t>
      </w:r>
      <w:r>
        <w:t xml:space="preserve"> is formed from </w:t>
      </w:r>
      <w:r w:rsidRPr="002E5F30">
        <w:rPr>
          <w:rStyle w:val="Unknown"/>
        </w:rPr>
        <w:t>C</w:t>
      </w:r>
      <w:r>
        <w:t xml:space="preserve"> on heating in dilute aqueous acid. </w:t>
      </w:r>
      <w:r w:rsidRPr="002E5F30">
        <w:rPr>
          <w:rStyle w:val="Unknown"/>
        </w:rPr>
        <w:t>D</w:t>
      </w:r>
      <w:r>
        <w:t xml:space="preserve"> reacts with methanol and acid to form </w:t>
      </w:r>
      <w:r w:rsidRPr="002E5F30">
        <w:rPr>
          <w:rStyle w:val="Unknown"/>
        </w:rPr>
        <w:t>E</w:t>
      </w:r>
      <w:r>
        <w:t>.</w:t>
      </w:r>
    </w:p>
    <w:p w:rsidR="007C27A1" w:rsidRDefault="007C27A1" w:rsidP="007C27A1">
      <w:pPr>
        <w:pStyle w:val="Subproblem"/>
      </w:pPr>
      <w:r w:rsidRPr="001670F5">
        <w:rPr>
          <w:rStyle w:val="Numbering"/>
        </w:rPr>
        <w:t>b)</w:t>
      </w:r>
      <w:r w:rsidRPr="001670F5">
        <w:rPr>
          <w:rStyle w:val="Numbering"/>
        </w:rPr>
        <w:tab/>
      </w:r>
      <w:r w:rsidRPr="002E5F30">
        <w:rPr>
          <w:rStyle w:val="Ask"/>
        </w:rPr>
        <w:t>Draw</w:t>
      </w:r>
      <w:r>
        <w:t xml:space="preserve"> the structures of </w:t>
      </w:r>
      <w:r w:rsidRPr="002E5F30">
        <w:rPr>
          <w:rStyle w:val="Unknown"/>
        </w:rPr>
        <w:t>C</w:t>
      </w:r>
      <w:r>
        <w:t>-</w:t>
      </w:r>
      <w:r w:rsidRPr="002E5F30">
        <w:rPr>
          <w:rStyle w:val="Unknown"/>
        </w:rPr>
        <w:t>E</w:t>
      </w:r>
      <w:r>
        <w:t>.</w:t>
      </w:r>
    </w:p>
    <w:p w:rsidR="007C27A1" w:rsidRDefault="007C27A1" w:rsidP="007C27A1">
      <w:pPr>
        <w:pStyle w:val="Subproblem"/>
      </w:pPr>
      <w:r w:rsidRPr="001670F5">
        <w:rPr>
          <w:rStyle w:val="Numbering"/>
        </w:rPr>
        <w:t>c)</w:t>
      </w:r>
      <w:r w:rsidRPr="001670F5">
        <w:rPr>
          <w:rStyle w:val="Numbering"/>
        </w:rPr>
        <w:tab/>
      </w:r>
      <w:r w:rsidRPr="002E5F30">
        <w:rPr>
          <w:rStyle w:val="Ask"/>
        </w:rPr>
        <w:t>Is it possible</w:t>
      </w:r>
      <w:r>
        <w:t xml:space="preserve"> to predict the conformation around carbon atom C1 of </w:t>
      </w:r>
      <w:r w:rsidRPr="002E5F30">
        <w:rPr>
          <w:rStyle w:val="Unknown"/>
        </w:rPr>
        <w:t>E</w:t>
      </w:r>
      <w:r>
        <w:t>?</w:t>
      </w:r>
    </w:p>
    <w:p w:rsidR="007C27A1" w:rsidRDefault="007C27A1" w:rsidP="007C27A1">
      <w:pPr>
        <w:pStyle w:val="Text"/>
      </w:pPr>
      <w:r>
        <w:t>Although acetonide formation is a versatile method for the temporary protection of OH groups that are close enough, in many cases it gives multiple products (or the product composition is highly dependent on the reaction conditions). In general, this is the case with sugars with 6-membered rings.</w:t>
      </w:r>
    </w:p>
    <w:p w:rsidR="007C27A1" w:rsidRDefault="007C27A1" w:rsidP="007C27A1">
      <w:pPr>
        <w:pStyle w:val="Text"/>
      </w:pPr>
      <w:r>
        <w:t>It has been shown that no acetonide can be formed when the</w:t>
      </w:r>
      <w:r>
        <w:rPr>
          <w:lang w:val="en-GB"/>
        </w:rPr>
        <w:t xml:space="preserve"> neighbouring</w:t>
      </w:r>
      <w:r>
        <w:t xml:space="preserve"> OH groups are both axial. However, both diequatorial and axial-equatorial vicinal diols react with acetone/HCl.</w:t>
      </w:r>
    </w:p>
    <w:p w:rsidR="007C27A1" w:rsidRDefault="007C27A1" w:rsidP="007C27A1">
      <w:pPr>
        <w:pStyle w:val="Subproblem"/>
      </w:pPr>
      <w:r w:rsidRPr="001670F5">
        <w:rPr>
          <w:rStyle w:val="Numbering"/>
        </w:rPr>
        <w:t>d)</w:t>
      </w:r>
      <w:r w:rsidRPr="001670F5">
        <w:rPr>
          <w:rStyle w:val="Numbering"/>
        </w:rPr>
        <w:tab/>
      </w:r>
      <w:r w:rsidRPr="002E5F30">
        <w:rPr>
          <w:rStyle w:val="Ask"/>
        </w:rPr>
        <w:t>Draw</w:t>
      </w:r>
      <w:r>
        <w:t xml:space="preserve"> the two chair conformers of 1-O-methyl-6-O-acetyl-β-D-galactose&lt;1.5&gt; (</w:t>
      </w:r>
      <w:r w:rsidRPr="002E5F30">
        <w:rPr>
          <w:rStyle w:val="Unknown"/>
        </w:rPr>
        <w:t>F</w:t>
      </w:r>
      <w:r>
        <w:t xml:space="preserve">). </w:t>
      </w:r>
      <w:r w:rsidRPr="002E5F30">
        <w:rPr>
          <w:rStyle w:val="Ask"/>
        </w:rPr>
        <w:t>Designate</w:t>
      </w:r>
      <w:r>
        <w:t xml:space="preserve"> the OH groups as axial (a) or equatorial (e). </w:t>
      </w:r>
      <w:r w:rsidRPr="002E5F30">
        <w:rPr>
          <w:rStyle w:val="Ask"/>
        </w:rPr>
        <w:t>Mark</w:t>
      </w:r>
      <w:r>
        <w:t xml:space="preserve"> the more stable conformer.</w:t>
      </w:r>
    </w:p>
    <w:p w:rsidR="007C27A1" w:rsidRDefault="007C27A1" w:rsidP="007C27A1">
      <w:pPr>
        <w:pStyle w:val="Subproblem"/>
      </w:pPr>
      <w:r w:rsidRPr="001670F5">
        <w:rPr>
          <w:rStyle w:val="Numbering"/>
        </w:rPr>
        <w:t>e)</w:t>
      </w:r>
      <w:r w:rsidRPr="001670F5">
        <w:rPr>
          <w:rStyle w:val="Numbering"/>
        </w:rPr>
        <w:tab/>
      </w:r>
      <w:r w:rsidRPr="002E5F30">
        <w:rPr>
          <w:rStyle w:val="Ask"/>
        </w:rPr>
        <w:t>How many</w:t>
      </w:r>
      <w:r>
        <w:t xml:space="preserve"> acetonide isomers can form from this compound? </w:t>
      </w:r>
      <w:r w:rsidRPr="002E5F30">
        <w:rPr>
          <w:rStyle w:val="Ask"/>
        </w:rPr>
        <w:t>How many</w:t>
      </w:r>
      <w:r>
        <w:t xml:space="preserve"> different chair conformers of these acetonides exist?</w:t>
      </w:r>
    </w:p>
    <w:p w:rsidR="007C27A1" w:rsidRDefault="007C27A1" w:rsidP="007C27A1">
      <w:pPr>
        <w:pStyle w:val="Subproblem"/>
      </w:pPr>
      <w:r w:rsidRPr="0033163C">
        <w:rPr>
          <w:rStyle w:val="Numbering"/>
        </w:rPr>
        <w:t>f)</w:t>
      </w:r>
      <w:r w:rsidRPr="0033163C">
        <w:rPr>
          <w:rStyle w:val="Numbering"/>
        </w:rPr>
        <w:tab/>
      </w:r>
      <w:r w:rsidRPr="002E5F30">
        <w:rPr>
          <w:rStyle w:val="Ask"/>
        </w:rPr>
        <w:t>Draw</w:t>
      </w:r>
      <w:r>
        <w:t xml:space="preserve"> the </w:t>
      </w:r>
      <w:smartTag w:uri="urn:schemas-microsoft-com:office:smarttags" w:element="place">
        <w:r>
          <w:t>Haworth</w:t>
        </w:r>
      </w:smartTag>
      <w:r>
        <w:t xml:space="preserve"> projection of L-galactose &lt;1.5&gt;</w:t>
      </w:r>
    </w:p>
    <w:p w:rsidR="007C27A1" w:rsidRDefault="007C27A1" w:rsidP="003331D4">
      <w:pPr>
        <w:pStyle w:val="Text"/>
      </w:pPr>
    </w:p>
    <w:p w:rsidR="007C27A1" w:rsidRDefault="007C27A1" w:rsidP="007C27A1">
      <w:pPr>
        <w:pStyle w:val="Kop3"/>
      </w:pPr>
      <w:r>
        <w:t>Problem 22</w:t>
      </w:r>
    </w:p>
    <w:p w:rsidR="007C27A1" w:rsidRDefault="007C27A1" w:rsidP="007C27A1">
      <w:pPr>
        <w:pStyle w:val="Text"/>
      </w:pPr>
      <w:r w:rsidRPr="00E31510">
        <w:t>At present, fossil fuels are the most important</w:t>
      </w:r>
      <w:r>
        <w:t xml:space="preserve"> energy sources for humankind. </w:t>
      </w:r>
      <w:r w:rsidRPr="00E31510">
        <w:t xml:space="preserve">Their use is </w:t>
      </w:r>
      <w:r>
        <w:t xml:space="preserve">generating two major concerns. </w:t>
      </w:r>
      <w:r w:rsidRPr="00E31510">
        <w:t>First, energy production from fossil fuels releases a lot of carbon dioxide into the atmosphere, which is now understood to contribute to global warming.</w:t>
      </w:r>
      <w:r>
        <w:t xml:space="preserve"> </w:t>
      </w:r>
      <w:r w:rsidRPr="00E31510">
        <w:t xml:space="preserve">In addition, natural supplies of fossil fuels are expected to be exhausted at </w:t>
      </w:r>
      <w:r>
        <w:t xml:space="preserve">the </w:t>
      </w:r>
      <w:r w:rsidRPr="00E31510">
        <w:lastRenderedPageBreak/>
        <w:t>present rate of use in a relatively short time on a historical scale.</w:t>
      </w:r>
      <w:r>
        <w:t xml:space="preserve"> </w:t>
      </w:r>
      <w:r w:rsidRPr="00E31510">
        <w:t xml:space="preserve">Many experts believe that </w:t>
      </w:r>
      <w:r>
        <w:t xml:space="preserve">alternative sources, like </w:t>
      </w:r>
      <w:r w:rsidRPr="00E31510">
        <w:t xml:space="preserve">hydrogen </w:t>
      </w:r>
      <w:r>
        <w:t xml:space="preserve">or methanol </w:t>
      </w:r>
      <w:r w:rsidRPr="00E31510">
        <w:t>could find widespread use as environmentally friendly substitute</w:t>
      </w:r>
      <w:r>
        <w:t>s</w:t>
      </w:r>
      <w:r w:rsidRPr="00E31510">
        <w:t xml:space="preserve"> for fossil fuels.</w:t>
      </w:r>
      <w:r>
        <w:t xml:space="preserve"> </w:t>
      </w:r>
    </w:p>
    <w:p w:rsidR="007C27A1" w:rsidRDefault="007C27A1" w:rsidP="007C27A1">
      <w:pPr>
        <w:pStyle w:val="Text"/>
      </w:pPr>
      <w:r>
        <w:t>H</w:t>
      </w:r>
      <w:r w:rsidRPr="00E31510">
        <w:t>ydrogen is not a primary energy source; it would have to be produced using another source of power, e.g. nuclear or solar power. The best way would be to produce hydrogen from water, a process popularly called water splitting.</w:t>
      </w:r>
    </w:p>
    <w:p w:rsidR="007C27A1" w:rsidRPr="000E411E" w:rsidRDefault="007C27A1" w:rsidP="007C27A1">
      <w:pPr>
        <w:pStyle w:val="Subproblem"/>
      </w:pPr>
      <w:r w:rsidRPr="00995F94">
        <w:rPr>
          <w:rStyle w:val="Numbering"/>
        </w:rPr>
        <w:t>a)</w:t>
      </w:r>
      <w:r w:rsidRPr="00995F94">
        <w:rPr>
          <w:rStyle w:val="Numbering"/>
        </w:rPr>
        <w:tab/>
      </w:r>
      <w:r w:rsidRPr="007643E1">
        <w:rPr>
          <w:rStyle w:val="Ask"/>
        </w:rPr>
        <w:t>Calculate</w:t>
      </w:r>
      <w:r w:rsidRPr="000E411E">
        <w:t xml:space="preserve"> how many kWh of electricity is</w:t>
      </w:r>
      <w:r>
        <w:t xml:space="preserve"> needed</w:t>
      </w:r>
      <w:r w:rsidRPr="000E411E">
        <w:t xml:space="preserve"> to </w:t>
      </w:r>
      <w:r>
        <w:t xml:space="preserve">produce </w:t>
      </w:r>
      <w:smartTag w:uri="urn:schemas-microsoft-com:office:smarttags" w:element="metricconverter">
        <w:smartTagPr>
          <w:attr w:name="ProductID" w:val="1 kg"/>
        </w:smartTagPr>
        <w:r w:rsidRPr="000E411E">
          <w:t>1 kg</w:t>
        </w:r>
      </w:smartTag>
      <w:r w:rsidRPr="000E411E">
        <w:t xml:space="preserve"> </w:t>
      </w:r>
      <w:r>
        <w:t>hydrogen</w:t>
      </w:r>
      <w:r w:rsidRPr="000E411E">
        <w:t xml:space="preserve"> </w:t>
      </w:r>
      <w:r>
        <w:t>if the electrolysis operates at a voltage of 1.6 V and 90 % efficiency</w:t>
      </w:r>
      <w:r w:rsidRPr="000E411E">
        <w:t xml:space="preserve">. </w:t>
      </w:r>
      <w:r w:rsidRPr="007643E1">
        <w:rPr>
          <w:rStyle w:val="Ask"/>
        </w:rPr>
        <w:t>Evaluate</w:t>
      </w:r>
      <w:r w:rsidRPr="000E411E">
        <w:t xml:space="preserve"> this process economically based on current industrial electricity and hydrogen prices (</w:t>
      </w:r>
      <w:r>
        <w:t>use average prices of 0.</w:t>
      </w:r>
      <w:r w:rsidRPr="000E411E">
        <w:t xml:space="preserve">10 euro/kWh </w:t>
      </w:r>
      <w:r>
        <w:t xml:space="preserve">for </w:t>
      </w:r>
      <w:r w:rsidRPr="000E411E">
        <w:t xml:space="preserve">electricity and </w:t>
      </w:r>
      <w:r>
        <w:t>2</w:t>
      </w:r>
      <w:r w:rsidRPr="000E411E">
        <w:t xml:space="preserve"> euro/kg </w:t>
      </w:r>
      <w:r>
        <w:t>for</w:t>
      </w:r>
      <w:r w:rsidRPr="000E411E">
        <w:t xml:space="preserve"> H</w:t>
      </w:r>
      <w:r w:rsidRPr="000E411E">
        <w:rPr>
          <w:vertAlign w:val="subscript"/>
        </w:rPr>
        <w:t>2</w:t>
      </w:r>
      <w:r w:rsidRPr="000E411E">
        <w:t>).</w:t>
      </w:r>
    </w:p>
    <w:p w:rsidR="007C27A1" w:rsidRPr="00E31510" w:rsidRDefault="007C27A1" w:rsidP="007C27A1">
      <w:pPr>
        <w:pStyle w:val="Text"/>
      </w:pPr>
      <w:r w:rsidRPr="00E31510">
        <w:t xml:space="preserve">In addition to production, storage and transport of hydrogen </w:t>
      </w:r>
      <w:r>
        <w:t xml:space="preserve">also presents some challenges. </w:t>
      </w:r>
      <w:r w:rsidRPr="00E31510">
        <w:t>In this respect, volumetric and gravimetric energy densit</w:t>
      </w:r>
      <w:r>
        <w:t>ies</w:t>
      </w:r>
      <w:r w:rsidRPr="00E31510">
        <w:t xml:space="preserve"> are central concepts.</w:t>
      </w:r>
      <w:r>
        <w:t xml:space="preserve"> The volumetric energy density is</w:t>
      </w:r>
      <w:r w:rsidRPr="00E31510">
        <w:t xml:space="preserve"> the recoverable energy from a source divided by its total </w:t>
      </w:r>
      <w:r>
        <w:t>volume. The gravimetric energy density i</w:t>
      </w:r>
      <w:r w:rsidRPr="00E31510">
        <w:t>s the recoverable energy from a source divided by its mass.</w:t>
      </w:r>
    </w:p>
    <w:p w:rsidR="007C27A1" w:rsidRPr="000E411E" w:rsidRDefault="007C27A1" w:rsidP="007C27A1">
      <w:pPr>
        <w:pStyle w:val="Subproblem"/>
      </w:pPr>
      <w:r w:rsidRPr="00995F94">
        <w:rPr>
          <w:rStyle w:val="Numbering"/>
        </w:rPr>
        <w:t>b)</w:t>
      </w:r>
      <w:r w:rsidRPr="00995F94">
        <w:rPr>
          <w:rStyle w:val="Numbering"/>
        </w:rPr>
        <w:tab/>
      </w:r>
      <w:r w:rsidRPr="007643E1">
        <w:rPr>
          <w:rStyle w:val="Ask"/>
        </w:rPr>
        <w:t>Calculate</w:t>
      </w:r>
      <w:r w:rsidRPr="000E411E">
        <w:t xml:space="preserve"> the volumetric and gravimetric energy density of hydrogen at atmospheric pressure</w:t>
      </w:r>
      <w:r>
        <w:t xml:space="preserve"> and 298 K. (Assume</w:t>
      </w:r>
      <w:r w:rsidRPr="000E411E">
        <w:t xml:space="preserve"> that hydrogen follows the ideal gas law under these conditions.</w:t>
      </w:r>
      <w:r>
        <w:t>)</w:t>
      </w:r>
    </w:p>
    <w:p w:rsidR="007C27A1" w:rsidRPr="00E31510" w:rsidRDefault="007C27A1" w:rsidP="007C27A1">
      <w:pPr>
        <w:pStyle w:val="Text"/>
      </w:pPr>
      <w:r w:rsidRPr="00E31510">
        <w:t>Hydrogen is often transported in cylinders which are normally filled to</w:t>
      </w:r>
      <w:r>
        <w:t xml:space="preserve"> 200 bar. </w:t>
      </w:r>
      <w:r w:rsidRPr="00E31510">
        <w:t xml:space="preserve">A typical </w:t>
      </w:r>
      <w:r>
        <w:t xml:space="preserve">big </w:t>
      </w:r>
      <w:r w:rsidRPr="00E31510">
        <w:t>gas cylinder</w:t>
      </w:r>
      <w:r>
        <w:t>, made of steel (density 7.8 g/cm</w:t>
      </w:r>
      <w:r w:rsidRPr="00560F0F">
        <w:rPr>
          <w:vertAlign w:val="superscript"/>
        </w:rPr>
        <w:t>3</w:t>
      </w:r>
      <w:r>
        <w:t>)</w:t>
      </w:r>
      <w:r w:rsidRPr="00E31510">
        <w:t xml:space="preserve"> has a useful volume of 5</w:t>
      </w:r>
      <w:r>
        <w:t>0 </w:t>
      </w:r>
      <w:r w:rsidRPr="00E31510">
        <w:t>dm</w:t>
      </w:r>
      <w:r w:rsidRPr="00E31510">
        <w:rPr>
          <w:vertAlign w:val="superscript"/>
        </w:rPr>
        <w:t>3</w:t>
      </w:r>
      <w:r w:rsidRPr="00E31510">
        <w:t xml:space="preserve"> and weighs </w:t>
      </w:r>
      <w:smartTag w:uri="urn:schemas-microsoft-com:office:smarttags" w:element="metricconverter">
        <w:smartTagPr>
          <w:attr w:name="ProductID" w:val="93 kg"/>
        </w:smartTagPr>
        <w:r>
          <w:t>93</w:t>
        </w:r>
        <w:r w:rsidRPr="00E31510">
          <w:t xml:space="preserve"> kg</w:t>
        </w:r>
      </w:smartTag>
      <w:r>
        <w:t xml:space="preserve"> when empty.</w:t>
      </w:r>
      <w:r w:rsidRPr="00E31510">
        <w:t xml:space="preserve"> At this </w:t>
      </w:r>
      <w:r>
        <w:t>high pressure, hydrogen no longer</w:t>
      </w:r>
      <w:r w:rsidRPr="00E31510">
        <w:t xml:space="preserve"> foll</w:t>
      </w:r>
      <w:r>
        <w:t>ows the ideal gas law. A</w:t>
      </w:r>
      <w:r w:rsidR="003861D9">
        <w:t> </w:t>
      </w:r>
      <w:r>
        <w:t>better description can be obtained from</w:t>
      </w:r>
      <w:r w:rsidRPr="00E31510">
        <w:t xml:space="preserve"> the van der Waals equation:</w:t>
      </w:r>
    </w:p>
    <w:p w:rsidR="007C27A1" w:rsidRPr="00E31510" w:rsidRDefault="007C27A1" w:rsidP="007C27A1">
      <w:pPr>
        <w:pStyle w:val="Equation"/>
      </w:pPr>
      <w:r w:rsidRPr="00A7425A">
        <w:rPr>
          <w:position w:val="-32"/>
        </w:rPr>
        <w:object w:dxaOrig="2439" w:dyaOrig="760">
          <v:shape id="_x0000_i1045" type="#_x0000_t75" style="width:121.8pt;height:37.8pt" o:ole="">
            <v:imagedata r:id="rId49" o:title=""/>
          </v:shape>
          <o:OLEObject Type="Embed" ProgID="Equation.3" ShapeID="_x0000_i1045" DrawAspect="Content" ObjectID="_1317472019" r:id="rId50"/>
        </w:object>
      </w:r>
    </w:p>
    <w:p w:rsidR="007C27A1" w:rsidRPr="00E31510" w:rsidRDefault="007C27A1" w:rsidP="007C27A1">
      <w:pPr>
        <w:pStyle w:val="Text"/>
      </w:pPr>
      <w:r w:rsidRPr="00E31510">
        <w:t xml:space="preserve">where </w:t>
      </w:r>
      <w:r w:rsidRPr="008C0EB1">
        <w:rPr>
          <w:rStyle w:val="Variable"/>
        </w:rPr>
        <w:t>p</w:t>
      </w:r>
      <w:r w:rsidRPr="00E31510">
        <w:t xml:space="preserve"> is the pressure, </w:t>
      </w:r>
      <w:r w:rsidRPr="008C0EB1">
        <w:rPr>
          <w:rStyle w:val="Variable"/>
        </w:rPr>
        <w:t>V</w:t>
      </w:r>
      <w:r>
        <w:rPr>
          <w:vertAlign w:val="subscript"/>
        </w:rPr>
        <w:t>m</w:t>
      </w:r>
      <w:r w:rsidRPr="00E31510">
        <w:t xml:space="preserve"> is the molar volume, </w:t>
      </w:r>
      <w:r w:rsidRPr="008C0EB1">
        <w:rPr>
          <w:rStyle w:val="Variable"/>
        </w:rPr>
        <w:t>R</w:t>
      </w:r>
      <w:r w:rsidRPr="00E31510">
        <w:t xml:space="preserve"> is the gas constant, </w:t>
      </w:r>
      <w:r w:rsidRPr="008C0EB1">
        <w:rPr>
          <w:rStyle w:val="Variable"/>
        </w:rPr>
        <w:t>T</w:t>
      </w:r>
      <w:r w:rsidRPr="00E31510">
        <w:t xml:space="preserve"> is the thermodynamic temperature, </w:t>
      </w:r>
      <w:r w:rsidRPr="008C0EB1">
        <w:rPr>
          <w:rStyle w:val="Variable"/>
        </w:rPr>
        <w:t>a</w:t>
      </w:r>
      <w:r w:rsidRPr="00E31510">
        <w:t xml:space="preserve"> and </w:t>
      </w:r>
      <w:r w:rsidRPr="008C0EB1">
        <w:rPr>
          <w:rStyle w:val="Variable"/>
        </w:rPr>
        <w:t>b</w:t>
      </w:r>
      <w:r>
        <w:t xml:space="preserve"> are gas-specific constants. </w:t>
      </w:r>
      <w:r w:rsidRPr="00E31510">
        <w:t xml:space="preserve">For hydrogen, </w:t>
      </w:r>
      <w:r w:rsidRPr="008C0EB1">
        <w:rPr>
          <w:rStyle w:val="Variable"/>
        </w:rPr>
        <w:t>a</w:t>
      </w:r>
      <w:r w:rsidRPr="00E31510">
        <w:t xml:space="preserve"> = 2.48</w:t>
      </w:r>
      <w:r>
        <w:rPr>
          <w:rFonts w:cs="Arial"/>
        </w:rPr>
        <w:t>·</w:t>
      </w:r>
      <w:r w:rsidRPr="00E31510">
        <w:t>10</w:t>
      </w:r>
      <w:r w:rsidRPr="00E31510">
        <w:rPr>
          <w:vertAlign w:val="superscript"/>
        </w:rPr>
        <w:sym w:font="Symbol" w:char="F02D"/>
      </w:r>
      <w:r w:rsidRPr="00E31510">
        <w:rPr>
          <w:vertAlign w:val="superscript"/>
        </w:rPr>
        <w:t>2</w:t>
      </w:r>
      <w:r w:rsidRPr="00E31510">
        <w:t xml:space="preserve"> Pa</w:t>
      </w:r>
      <w:r>
        <w:t xml:space="preserve"> </w:t>
      </w:r>
      <w:r w:rsidRPr="00E31510">
        <w:t>m</w:t>
      </w:r>
      <w:r w:rsidRPr="00E31510">
        <w:rPr>
          <w:vertAlign w:val="superscript"/>
        </w:rPr>
        <w:t>6</w:t>
      </w:r>
      <w:r w:rsidRPr="00E31510">
        <w:t>mol</w:t>
      </w:r>
      <w:r w:rsidRPr="00E31510">
        <w:rPr>
          <w:vertAlign w:val="superscript"/>
        </w:rPr>
        <w:sym w:font="Symbol" w:char="F02D"/>
      </w:r>
      <w:r w:rsidRPr="00E31510">
        <w:rPr>
          <w:vertAlign w:val="superscript"/>
        </w:rPr>
        <w:t>2</w:t>
      </w:r>
      <w:r w:rsidRPr="00E31510">
        <w:t xml:space="preserve"> and </w:t>
      </w:r>
      <w:r w:rsidRPr="008C0EB1">
        <w:rPr>
          <w:rStyle w:val="Variable"/>
        </w:rPr>
        <w:t>b</w:t>
      </w:r>
      <w:r w:rsidRPr="00E31510">
        <w:t xml:space="preserve"> = 2.66</w:t>
      </w:r>
      <w:r>
        <w:rPr>
          <w:rFonts w:cs="Arial"/>
        </w:rPr>
        <w:t>·</w:t>
      </w:r>
      <w:r w:rsidRPr="00E31510">
        <w:t>10</w:t>
      </w:r>
      <w:r w:rsidRPr="00E31510">
        <w:rPr>
          <w:vertAlign w:val="superscript"/>
        </w:rPr>
        <w:sym w:font="Symbol" w:char="F02D"/>
      </w:r>
      <w:r w:rsidRPr="00E31510">
        <w:rPr>
          <w:vertAlign w:val="superscript"/>
        </w:rPr>
        <w:t>5</w:t>
      </w:r>
      <w:r w:rsidRPr="00E31510">
        <w:t xml:space="preserve"> m</w:t>
      </w:r>
      <w:r w:rsidRPr="00E31510">
        <w:rPr>
          <w:vertAlign w:val="superscript"/>
        </w:rPr>
        <w:t>3</w:t>
      </w:r>
      <w:r w:rsidRPr="00E31510">
        <w:t>mol</w:t>
      </w:r>
      <w:r w:rsidRPr="00E31510">
        <w:rPr>
          <w:vertAlign w:val="superscript"/>
        </w:rPr>
        <w:sym w:font="Symbol" w:char="F02D"/>
      </w:r>
      <w:r w:rsidRPr="00E31510">
        <w:rPr>
          <w:vertAlign w:val="superscript"/>
        </w:rPr>
        <w:t>1</w:t>
      </w:r>
      <w:r w:rsidRPr="00E31510">
        <w:t>.</w:t>
      </w:r>
      <w:r>
        <w:t xml:space="preserve"> </w:t>
      </w:r>
      <w:r w:rsidRPr="00E31510">
        <w:t>Compressed hydrogen cannot be transported without a cylinder.</w:t>
      </w:r>
    </w:p>
    <w:p w:rsidR="007C27A1" w:rsidRPr="000E411E" w:rsidRDefault="007C27A1" w:rsidP="007C27A1">
      <w:pPr>
        <w:pStyle w:val="Subproblem"/>
      </w:pPr>
      <w:r w:rsidRPr="00995F94">
        <w:rPr>
          <w:rStyle w:val="Numbering"/>
        </w:rPr>
        <w:t>c)</w:t>
      </w:r>
      <w:r w:rsidRPr="00995F94">
        <w:rPr>
          <w:rStyle w:val="Numbering"/>
        </w:rPr>
        <w:tab/>
      </w:r>
      <w:r w:rsidRPr="007643E1">
        <w:rPr>
          <w:rStyle w:val="Ask"/>
        </w:rPr>
        <w:t>Estimate</w:t>
      </w:r>
      <w:r w:rsidRPr="000E411E">
        <w:t xml:space="preserve"> the volumetric and gravimetric energy density of compressed hydrogen.</w:t>
      </w:r>
    </w:p>
    <w:p w:rsidR="007C27A1" w:rsidRPr="00E31510" w:rsidRDefault="007C27A1" w:rsidP="007C27A1">
      <w:pPr>
        <w:pStyle w:val="Text"/>
      </w:pPr>
      <w:r w:rsidRPr="00E31510">
        <w:t xml:space="preserve">Hydrogen can also </w:t>
      </w:r>
      <w:r>
        <w:t xml:space="preserve">be </w:t>
      </w:r>
      <w:r w:rsidRPr="00E31510">
        <w:t>transported in the form of metal hydrides.</w:t>
      </w:r>
      <w:r>
        <w:t xml:space="preserve"> </w:t>
      </w:r>
      <w:r w:rsidRPr="00E31510">
        <w:t>NaBH</w:t>
      </w:r>
      <w:r w:rsidRPr="00E31510">
        <w:rPr>
          <w:vertAlign w:val="subscript"/>
        </w:rPr>
        <w:t>4</w:t>
      </w:r>
      <w:r w:rsidRPr="00E31510">
        <w:t xml:space="preserve"> is a promising substance in this respect, as it reacts with water in the presence of a catalyst to give hydrogen.</w:t>
      </w:r>
    </w:p>
    <w:p w:rsidR="007C27A1" w:rsidRPr="000E411E" w:rsidRDefault="007C27A1" w:rsidP="007C27A1">
      <w:pPr>
        <w:pStyle w:val="Subproblem"/>
      </w:pPr>
      <w:r w:rsidRPr="00995F94">
        <w:rPr>
          <w:rStyle w:val="Numbering"/>
        </w:rPr>
        <w:t>d)</w:t>
      </w:r>
      <w:r w:rsidRPr="00995F94">
        <w:rPr>
          <w:rStyle w:val="Numbering"/>
        </w:rPr>
        <w:tab/>
      </w:r>
      <w:r w:rsidRPr="007643E1">
        <w:rPr>
          <w:rStyle w:val="Ask"/>
        </w:rPr>
        <w:t>How many</w:t>
      </w:r>
      <w:r>
        <w:t xml:space="preserve"> moles of</w:t>
      </w:r>
      <w:r w:rsidRPr="000E411E">
        <w:t xml:space="preserve"> hydrogen </w:t>
      </w:r>
      <w:r>
        <w:t xml:space="preserve">can be produced </w:t>
      </w:r>
      <w:r w:rsidRPr="000E411E">
        <w:t>fr</w:t>
      </w:r>
      <w:r>
        <w:t>o</w:t>
      </w:r>
      <w:r w:rsidRPr="000E411E">
        <w:t>m</w:t>
      </w:r>
      <w:r>
        <w:t xml:space="preserve"> 1 mol of</w:t>
      </w:r>
      <w:r w:rsidRPr="000E411E">
        <w:t xml:space="preserve"> NaBH</w:t>
      </w:r>
      <w:r w:rsidRPr="000E411E">
        <w:rPr>
          <w:vertAlign w:val="subscript"/>
        </w:rPr>
        <w:t>4</w:t>
      </w:r>
      <w:r>
        <w:t>?</w:t>
      </w:r>
    </w:p>
    <w:p w:rsidR="007C27A1" w:rsidRPr="00E31510" w:rsidRDefault="007C27A1" w:rsidP="007C27A1">
      <w:pPr>
        <w:pStyle w:val="Text"/>
      </w:pPr>
      <w:r w:rsidRPr="00E31510">
        <w:t>As water is a ubiquitous substance, it does not have to be transported together with the metal hydride.</w:t>
      </w:r>
    </w:p>
    <w:p w:rsidR="007C27A1" w:rsidRPr="000E411E" w:rsidRDefault="007C27A1" w:rsidP="007C27A1">
      <w:pPr>
        <w:pStyle w:val="Subproblem"/>
      </w:pPr>
      <w:r w:rsidRPr="00995F94">
        <w:rPr>
          <w:rStyle w:val="Numbering"/>
        </w:rPr>
        <w:t>e)</w:t>
      </w:r>
      <w:r w:rsidRPr="00995F94">
        <w:rPr>
          <w:rStyle w:val="Numbering"/>
        </w:rPr>
        <w:tab/>
      </w:r>
      <w:r w:rsidRPr="007643E1">
        <w:rPr>
          <w:rStyle w:val="Ask"/>
        </w:rPr>
        <w:t>Estimate</w:t>
      </w:r>
      <w:r w:rsidRPr="000E411E">
        <w:t xml:space="preserve"> the volumetric and gravimetric energy density of NaBH</w:t>
      </w:r>
      <w:r w:rsidRPr="000E411E">
        <w:rPr>
          <w:vertAlign w:val="subscript"/>
        </w:rPr>
        <w:t>4</w:t>
      </w:r>
      <w:r w:rsidRPr="000E411E">
        <w:t xml:space="preserve"> as a hydrogen source.</w:t>
      </w:r>
      <w:r>
        <w:t xml:space="preserve"> Its</w:t>
      </w:r>
      <w:r w:rsidRPr="000E411E">
        <w:t xml:space="preserve"> density is 1.07 g/cm</w:t>
      </w:r>
      <w:r w:rsidRPr="000E411E">
        <w:rPr>
          <w:vertAlign w:val="superscript"/>
        </w:rPr>
        <w:t>3</w:t>
      </w:r>
      <w:r w:rsidRPr="000E411E">
        <w:t>.</w:t>
      </w:r>
    </w:p>
    <w:p w:rsidR="007C27A1" w:rsidRPr="00E31510" w:rsidRDefault="007C27A1" w:rsidP="007C27A1">
      <w:pPr>
        <w:pStyle w:val="Text"/>
      </w:pPr>
      <w:r w:rsidRPr="00E31510">
        <w:t xml:space="preserve">It </w:t>
      </w:r>
      <w:r>
        <w:t>is also important to compare these</w:t>
      </w:r>
      <w:r w:rsidRPr="00E31510">
        <w:t xml:space="preserve"> data with those </w:t>
      </w:r>
      <w:r>
        <w:t>of</w:t>
      </w:r>
      <w:r w:rsidRPr="00E31510">
        <w:t xml:space="preserve"> more conventional energy sources.</w:t>
      </w:r>
    </w:p>
    <w:p w:rsidR="007C27A1" w:rsidRDefault="007C27A1" w:rsidP="007C27A1">
      <w:pPr>
        <w:pStyle w:val="Subproblem"/>
      </w:pPr>
      <w:r w:rsidRPr="00995F94">
        <w:rPr>
          <w:rStyle w:val="Numbering"/>
        </w:rPr>
        <w:t>f)</w:t>
      </w:r>
      <w:r w:rsidRPr="00995F94">
        <w:rPr>
          <w:rStyle w:val="Numbering"/>
        </w:rPr>
        <w:tab/>
      </w:r>
      <w:r w:rsidRPr="000E411E">
        <w:t xml:space="preserve">To put the previously calculated energy densities in perspective, </w:t>
      </w:r>
      <w:r w:rsidRPr="007643E1">
        <w:rPr>
          <w:rStyle w:val="Ask"/>
        </w:rPr>
        <w:t>determine</w:t>
      </w:r>
      <w:r w:rsidRPr="000E411E">
        <w:t xml:space="preserve"> the volumetric and gravimetric energy densities of the following energy sources:</w:t>
      </w:r>
    </w:p>
    <w:p w:rsidR="007C27A1" w:rsidRPr="000E411E" w:rsidRDefault="007C27A1" w:rsidP="007C27A1">
      <w:pPr>
        <w:pStyle w:val="Text"/>
        <w:numPr>
          <w:ilvl w:val="0"/>
          <w:numId w:val="35"/>
        </w:numPr>
      </w:pPr>
      <w:r w:rsidRPr="000E411E">
        <w:t>Graphite as a model of coal.</w:t>
      </w:r>
      <w:r>
        <w:t xml:space="preserve"> </w:t>
      </w:r>
      <w:bookmarkStart w:id="2" w:name="OLE_LINK3"/>
      <w:bookmarkStart w:id="3" w:name="OLE_LINK4"/>
      <w:r w:rsidRPr="000E411E">
        <w:t xml:space="preserve">Calculate the density based on the fact that the bond length in graphite is </w:t>
      </w:r>
      <w:r>
        <w:t>1</w:t>
      </w:r>
      <w:r w:rsidRPr="000E411E">
        <w:t>45.6 pm and the interlayer distance is 335.4 pm.</w:t>
      </w:r>
      <w:bookmarkEnd w:id="2"/>
      <w:bookmarkEnd w:id="3"/>
    </w:p>
    <w:p w:rsidR="007C27A1" w:rsidRPr="000E411E" w:rsidRDefault="007C27A1" w:rsidP="007C27A1">
      <w:pPr>
        <w:pStyle w:val="Text"/>
        <w:numPr>
          <w:ilvl w:val="0"/>
          <w:numId w:val="35"/>
        </w:numPr>
      </w:pPr>
      <w:r w:rsidRPr="000E411E">
        <w:lastRenderedPageBreak/>
        <w:t>n-Octane (C</w:t>
      </w:r>
      <w:r w:rsidRPr="000E411E">
        <w:rPr>
          <w:vertAlign w:val="subscript"/>
        </w:rPr>
        <w:t>8</w:t>
      </w:r>
      <w:r w:rsidRPr="000E411E">
        <w:t>H</w:t>
      </w:r>
      <w:r w:rsidRPr="000E411E">
        <w:rPr>
          <w:vertAlign w:val="subscript"/>
        </w:rPr>
        <w:t>18</w:t>
      </w:r>
      <w:r w:rsidRPr="000E411E">
        <w:t>) as a model of gasoline.</w:t>
      </w:r>
      <w:r>
        <w:t xml:space="preserve"> Its</w:t>
      </w:r>
      <w:r w:rsidRPr="000E411E">
        <w:t xml:space="preserve"> density is 0.70 g/cm</w:t>
      </w:r>
      <w:r w:rsidRPr="000E411E">
        <w:rPr>
          <w:vertAlign w:val="superscript"/>
        </w:rPr>
        <w:t>3</w:t>
      </w:r>
      <w:r w:rsidRPr="000E411E">
        <w:t>.</w:t>
      </w:r>
    </w:p>
    <w:p w:rsidR="007C27A1" w:rsidRPr="000E411E" w:rsidRDefault="007C27A1" w:rsidP="007C27A1">
      <w:pPr>
        <w:pStyle w:val="Text"/>
        <w:numPr>
          <w:ilvl w:val="0"/>
          <w:numId w:val="35"/>
        </w:numPr>
      </w:pPr>
      <w:r w:rsidRPr="000E411E">
        <w:t xml:space="preserve">Methanol, </w:t>
      </w:r>
      <w:r>
        <w:t xml:space="preserve">the </w:t>
      </w:r>
      <w:r w:rsidRPr="000E411E">
        <w:t xml:space="preserve">use </w:t>
      </w:r>
      <w:r>
        <w:t xml:space="preserve">of which instead of hydrogen </w:t>
      </w:r>
      <w:r w:rsidRPr="000E411E">
        <w:t xml:space="preserve">was proposed by </w:t>
      </w:r>
      <w:r>
        <w:t xml:space="preserve">the 1994 </w:t>
      </w:r>
      <w:r w:rsidRPr="000E411E">
        <w:t>Nobel laureate G</w:t>
      </w:r>
      <w:r>
        <w:t>yörgy Olá</w:t>
      </w:r>
      <w:r w:rsidRPr="000E411E">
        <w:t xml:space="preserve">h. </w:t>
      </w:r>
      <w:r>
        <w:t>Its</w:t>
      </w:r>
      <w:r w:rsidRPr="000E411E">
        <w:t xml:space="preserve"> density is 0.79 g/cm</w:t>
      </w:r>
      <w:r w:rsidRPr="000E411E">
        <w:rPr>
          <w:vertAlign w:val="superscript"/>
        </w:rPr>
        <w:t>3</w:t>
      </w:r>
      <w:r w:rsidRPr="000E411E">
        <w:t>.</w:t>
      </w:r>
    </w:p>
    <w:p w:rsidR="007C27A1" w:rsidRPr="000E411E" w:rsidRDefault="007C27A1" w:rsidP="007C27A1">
      <w:pPr>
        <w:pStyle w:val="Text"/>
        <w:numPr>
          <w:ilvl w:val="0"/>
          <w:numId w:val="35"/>
        </w:numPr>
      </w:pPr>
      <w:r w:rsidRPr="000E411E">
        <w:t>A Ni-MH rechargeable AA battery with a capacity of 1900 mAh</w:t>
      </w:r>
      <w:r>
        <w:t xml:space="preserve"> and voltage of 1.3 V, which</w:t>
      </w:r>
      <w:r w:rsidRPr="000E411E">
        <w:t xml:space="preserve"> is shaped like a cylinder </w:t>
      </w:r>
      <w:r>
        <w:t>(</w:t>
      </w:r>
      <w:r w:rsidRPr="000E411E">
        <w:t>diameter</w:t>
      </w:r>
      <w:r>
        <w:t>:</w:t>
      </w:r>
      <w:r w:rsidRPr="000E411E">
        <w:t xml:space="preserve"> </w:t>
      </w:r>
      <w:smartTag w:uri="urn:schemas-microsoft-com:office:smarttags" w:element="metricconverter">
        <w:smartTagPr>
          <w:attr w:name="ProductID" w:val="14.1 mm"/>
        </w:smartTagPr>
        <w:r w:rsidRPr="000E411E">
          <w:t>14.1 mm</w:t>
        </w:r>
      </w:smartTag>
      <w:r>
        <w:t>,</w:t>
      </w:r>
      <w:r w:rsidRPr="000E411E">
        <w:t xml:space="preserve"> height</w:t>
      </w:r>
      <w:r>
        <w:t>:</w:t>
      </w:r>
      <w:r w:rsidRPr="000E411E">
        <w:t xml:space="preserve"> 47.3</w:t>
      </w:r>
      <w:r>
        <w:t> </w:t>
      </w:r>
      <w:r w:rsidRPr="000E411E">
        <w:t>mm</w:t>
      </w:r>
      <w:r>
        <w:t>,</w:t>
      </w:r>
      <w:r w:rsidRPr="000E411E">
        <w:t xml:space="preserve"> weigh</w:t>
      </w:r>
      <w:r>
        <w:t>t:</w:t>
      </w:r>
      <w:r w:rsidRPr="000E411E">
        <w:t xml:space="preserve"> </w:t>
      </w:r>
      <w:smartTag w:uri="urn:schemas-microsoft-com:office:smarttags" w:element="metricconverter">
        <w:smartTagPr>
          <w:attr w:name="ProductID" w:val="26.58 g"/>
        </w:smartTagPr>
        <w:r w:rsidRPr="000E411E">
          <w:t>26.58</w:t>
        </w:r>
        <w:r>
          <w:t xml:space="preserve"> </w:t>
        </w:r>
        <w:r w:rsidRPr="000E411E">
          <w:t>g</w:t>
        </w:r>
      </w:smartTag>
      <w:r>
        <w:t>)</w:t>
      </w:r>
      <w:r w:rsidRPr="000E411E">
        <w:t>.</w:t>
      </w:r>
    </w:p>
    <w:p w:rsidR="007C27A1" w:rsidRPr="000E411E" w:rsidRDefault="007C27A1" w:rsidP="007C27A1">
      <w:pPr>
        <w:pStyle w:val="Text"/>
        <w:numPr>
          <w:ilvl w:val="0"/>
          <w:numId w:val="35"/>
        </w:numPr>
      </w:pPr>
      <w:r w:rsidRPr="000E411E">
        <w:t>Water as a sourc</w:t>
      </w:r>
      <w:r>
        <w:t>e of</w:t>
      </w:r>
      <w:r w:rsidRPr="000E411E">
        <w:t xml:space="preserve"> hydrogen i</w:t>
      </w:r>
      <w:r>
        <w:t xml:space="preserve">n an imaginary fusion reactor simply converting </w:t>
      </w:r>
      <w:r w:rsidRPr="000E411E">
        <w:rPr>
          <w:vertAlign w:val="superscript"/>
        </w:rPr>
        <w:t>1</w:t>
      </w:r>
      <w:r w:rsidRPr="000E411E">
        <w:t>H</w:t>
      </w:r>
      <w:r w:rsidRPr="000E411E">
        <w:rPr>
          <w:vertAlign w:val="superscript"/>
        </w:rPr>
        <w:t xml:space="preserve"> </w:t>
      </w:r>
      <w:r w:rsidRPr="00A15A3C">
        <w:t xml:space="preserve">into </w:t>
      </w:r>
      <w:r w:rsidRPr="000E411E">
        <w:rPr>
          <w:vertAlign w:val="superscript"/>
        </w:rPr>
        <w:t>4</w:t>
      </w:r>
      <w:r w:rsidRPr="000E411E">
        <w:t>He</w:t>
      </w:r>
      <w:r>
        <w:t>.</w:t>
      </w:r>
      <w:r w:rsidRPr="007B7B7D">
        <w:t xml:space="preserve"> </w:t>
      </w:r>
      <w:r w:rsidRPr="000E411E">
        <w:t xml:space="preserve">The relative atomic masses are: </w:t>
      </w:r>
      <w:bookmarkStart w:id="4" w:name="OLE_LINK5"/>
      <w:r w:rsidRPr="008C0EB1">
        <w:rPr>
          <w:rStyle w:val="Variable"/>
        </w:rPr>
        <w:t>A</w:t>
      </w:r>
      <w:r w:rsidRPr="000E411E">
        <w:rPr>
          <w:vertAlign w:val="subscript"/>
        </w:rPr>
        <w:t>r</w:t>
      </w:r>
      <w:r w:rsidRPr="000E411E">
        <w:t>(</w:t>
      </w:r>
      <w:r w:rsidRPr="000E411E">
        <w:rPr>
          <w:vertAlign w:val="superscript"/>
        </w:rPr>
        <w:t>1</w:t>
      </w:r>
      <w:r w:rsidRPr="000E411E">
        <w:t>H) = 1.00782,</w:t>
      </w:r>
      <w:bookmarkEnd w:id="4"/>
      <w:r w:rsidRPr="000E411E">
        <w:t xml:space="preserve"> </w:t>
      </w:r>
      <w:r w:rsidRPr="008C0EB1">
        <w:rPr>
          <w:rStyle w:val="Variable"/>
        </w:rPr>
        <w:t>A</w:t>
      </w:r>
      <w:r w:rsidRPr="000E411E">
        <w:rPr>
          <w:vertAlign w:val="subscript"/>
        </w:rPr>
        <w:t>r</w:t>
      </w:r>
      <w:r w:rsidRPr="000E411E">
        <w:t>(</w:t>
      </w:r>
      <w:r w:rsidRPr="000E411E">
        <w:rPr>
          <w:vertAlign w:val="superscript"/>
        </w:rPr>
        <w:t>4</w:t>
      </w:r>
      <w:r w:rsidRPr="000E411E">
        <w:t>He) = 4.00260</w:t>
      </w:r>
    </w:p>
    <w:p w:rsidR="007C27A1" w:rsidRDefault="007C27A1" w:rsidP="007C27A1">
      <w:pPr>
        <w:pStyle w:val="Text"/>
      </w:pPr>
    </w:p>
    <w:p w:rsidR="007C27A1" w:rsidRPr="00E31510" w:rsidRDefault="007C27A1" w:rsidP="007C27A1">
      <w:pPr>
        <w:pStyle w:val="Text"/>
      </w:pPr>
      <w:r w:rsidRPr="00E31510">
        <w:t>Hydrogen could also be stored as a cryogenic liquid at very low temperatures. The density of liquid hydrogen at its boiling point (</w:t>
      </w:r>
      <w:r w:rsidRPr="00E31510">
        <w:sym w:font="Symbol" w:char="F02D"/>
      </w:r>
      <w:r w:rsidRPr="00E31510">
        <w:t xml:space="preserve">253 </w:t>
      </w:r>
      <w:r>
        <w:rPr>
          <w:rFonts w:cs="Arial"/>
        </w:rPr>
        <w:t>°</w:t>
      </w:r>
      <w:r w:rsidRPr="00E31510">
        <w:t>C) is 0.071 g/cm</w:t>
      </w:r>
      <w:r w:rsidRPr="00E31510">
        <w:rPr>
          <w:vertAlign w:val="superscript"/>
        </w:rPr>
        <w:t>3</w:t>
      </w:r>
      <w:r w:rsidRPr="00E31510">
        <w:t>.</w:t>
      </w:r>
    </w:p>
    <w:p w:rsidR="007C27A1" w:rsidRPr="000E411E" w:rsidRDefault="007C27A1" w:rsidP="007C27A1">
      <w:pPr>
        <w:pStyle w:val="Subproblem"/>
      </w:pPr>
      <w:r w:rsidRPr="008B3137">
        <w:rPr>
          <w:rStyle w:val="Numbering"/>
        </w:rPr>
        <w:t>g)</w:t>
      </w:r>
      <w:r w:rsidRPr="008B3137">
        <w:rPr>
          <w:rStyle w:val="Numbering"/>
        </w:rPr>
        <w:tab/>
      </w:r>
      <w:r w:rsidRPr="007643E1">
        <w:rPr>
          <w:rStyle w:val="Ask"/>
        </w:rPr>
        <w:t>Estimate</w:t>
      </w:r>
      <w:r w:rsidRPr="000E411E">
        <w:t xml:space="preserve"> the volumetric and gravimetric energy density of liquid hydrogen.</w:t>
      </w:r>
    </w:p>
    <w:p w:rsidR="007C27A1" w:rsidRPr="001E09CB" w:rsidRDefault="007C27A1" w:rsidP="007C27A1">
      <w:pPr>
        <w:pStyle w:val="Subproblem"/>
      </w:pPr>
      <w:r w:rsidRPr="008B3137">
        <w:rPr>
          <w:rStyle w:val="Numbering"/>
        </w:rPr>
        <w:t>h)</w:t>
      </w:r>
      <w:r w:rsidRPr="008B3137">
        <w:rPr>
          <w:rStyle w:val="Numbering"/>
        </w:rPr>
        <w:tab/>
      </w:r>
      <w:r w:rsidRPr="007643E1">
        <w:rPr>
          <w:rStyle w:val="Ask"/>
        </w:rPr>
        <w:t>What</w:t>
      </w:r>
      <w:r w:rsidRPr="001E09CB">
        <w:t xml:space="preserve"> is the advantage of using liquid </w:t>
      </w:r>
      <w:r>
        <w:t xml:space="preserve">methanol instead of </w:t>
      </w:r>
      <w:r w:rsidRPr="001E09CB">
        <w:t>hydrogen in</w:t>
      </w:r>
      <w:r>
        <w:t xml:space="preserve"> a hypothetical future economy?</w:t>
      </w:r>
    </w:p>
    <w:p w:rsidR="007C27A1" w:rsidRDefault="007C27A1" w:rsidP="007C27A1">
      <w:pPr>
        <w:pStyle w:val="Text"/>
        <w:rPr>
          <w:lang/>
        </w:rPr>
      </w:pPr>
      <w:r>
        <w:rPr>
          <w:lang/>
        </w:rPr>
        <w:t>Methanol can also be used in methanol fuel cells. The net reaction of the fuel cell is:</w:t>
      </w:r>
    </w:p>
    <w:p w:rsidR="007C27A1" w:rsidRPr="008B55FE" w:rsidRDefault="007C27A1" w:rsidP="007C27A1">
      <w:pPr>
        <w:pStyle w:val="Equation"/>
        <w:rPr>
          <w:lang w:val="pt-BR"/>
        </w:rPr>
      </w:pPr>
      <w:r w:rsidRPr="008B55FE">
        <w:rPr>
          <w:lang w:val="pt-BR"/>
        </w:rPr>
        <w:t>CH</w:t>
      </w:r>
      <w:r w:rsidRPr="008B55FE">
        <w:rPr>
          <w:vertAlign w:val="subscript"/>
          <w:lang w:val="pt-BR"/>
        </w:rPr>
        <w:t>3</w:t>
      </w:r>
      <w:r w:rsidRPr="008B55FE">
        <w:rPr>
          <w:lang w:val="pt-BR"/>
        </w:rPr>
        <w:t>OH (l) + 1.5 O</w:t>
      </w:r>
      <w:r w:rsidRPr="008B55FE">
        <w:rPr>
          <w:vertAlign w:val="subscript"/>
          <w:lang w:val="pt-BR"/>
        </w:rPr>
        <w:t>2</w:t>
      </w:r>
      <w:r w:rsidRPr="008B55FE">
        <w:rPr>
          <w:lang w:val="pt-BR"/>
        </w:rPr>
        <w:t xml:space="preserve"> (g)→ CO</w:t>
      </w:r>
      <w:r w:rsidRPr="008B55FE">
        <w:rPr>
          <w:vertAlign w:val="subscript"/>
          <w:lang w:val="pt-BR"/>
        </w:rPr>
        <w:t>2</w:t>
      </w:r>
      <w:r w:rsidRPr="008B55FE">
        <w:rPr>
          <w:lang w:val="pt-BR"/>
        </w:rPr>
        <w:t xml:space="preserve"> (g)+ 2</w:t>
      </w:r>
      <w:r>
        <w:rPr>
          <w:lang w:val="pt-BR"/>
        </w:rPr>
        <w:t xml:space="preserve"> </w:t>
      </w:r>
      <w:r w:rsidRPr="008B55FE">
        <w:rPr>
          <w:lang w:val="pt-BR"/>
        </w:rPr>
        <w:t>H</w:t>
      </w:r>
      <w:r w:rsidRPr="008B55FE">
        <w:rPr>
          <w:vertAlign w:val="subscript"/>
          <w:lang w:val="pt-BR"/>
        </w:rPr>
        <w:t>2</w:t>
      </w:r>
      <w:r w:rsidRPr="008B55FE">
        <w:rPr>
          <w:lang w:val="pt-BR"/>
        </w:rPr>
        <w:t>O (l)</w:t>
      </w:r>
    </w:p>
    <w:p w:rsidR="007C27A1" w:rsidRPr="002C169D" w:rsidRDefault="007C27A1" w:rsidP="007C27A1">
      <w:pPr>
        <w:pStyle w:val="Subproblem"/>
        <w:rPr>
          <w:lang/>
        </w:rPr>
      </w:pPr>
      <w:r w:rsidRPr="008B3137">
        <w:rPr>
          <w:rStyle w:val="Numbering"/>
        </w:rPr>
        <w:t>i)</w:t>
      </w:r>
      <w:r w:rsidRPr="008B3137">
        <w:rPr>
          <w:rStyle w:val="Numbering"/>
        </w:rPr>
        <w:tab/>
      </w:r>
      <w:r w:rsidRPr="007643E1">
        <w:rPr>
          <w:rStyle w:val="Ask"/>
        </w:rPr>
        <w:t>Write</w:t>
      </w:r>
      <w:r w:rsidRPr="002C169D">
        <w:rPr>
          <w:lang/>
        </w:rPr>
        <w:t xml:space="preserve"> down the cathode and the anode reactions.</w:t>
      </w:r>
    </w:p>
    <w:p w:rsidR="007C27A1" w:rsidRPr="002C169D" w:rsidRDefault="007C27A1" w:rsidP="007C27A1">
      <w:pPr>
        <w:pStyle w:val="Subproblem"/>
        <w:rPr>
          <w:lang/>
        </w:rPr>
      </w:pPr>
      <w:r w:rsidRPr="005174F2">
        <w:rPr>
          <w:rStyle w:val="Numbering"/>
        </w:rPr>
        <w:t>j)</w:t>
      </w:r>
      <w:r w:rsidRPr="005174F2">
        <w:rPr>
          <w:rStyle w:val="Numbering"/>
        </w:rPr>
        <w:tab/>
      </w:r>
      <w:r w:rsidRPr="007643E1">
        <w:rPr>
          <w:rStyle w:val="Ask"/>
        </w:rPr>
        <w:t>Calculate</w:t>
      </w:r>
      <w:r w:rsidRPr="002C169D">
        <w:rPr>
          <w:lang/>
        </w:rPr>
        <w:t xml:space="preserve"> the maximum </w:t>
      </w:r>
      <w:r>
        <w:rPr>
          <w:lang/>
        </w:rPr>
        <w:t>voltage</w:t>
      </w:r>
      <w:r w:rsidRPr="002C169D">
        <w:rPr>
          <w:lang/>
        </w:rPr>
        <w:t xml:space="preserve"> of the methanol fuel cell at </w:t>
      </w:r>
      <w:smartTag w:uri="urn:schemas-microsoft-com:office:smarttags" w:element="metricconverter">
        <w:smartTagPr>
          <w:attr w:name="ProductID" w:val="25 ﾰC"/>
        </w:smartTagPr>
        <w:r w:rsidRPr="002C169D">
          <w:rPr>
            <w:lang/>
          </w:rPr>
          <w:t>25 °C</w:t>
        </w:r>
      </w:smartTag>
      <w:r w:rsidRPr="002C169D">
        <w:rPr>
          <w:lang/>
        </w:rPr>
        <w:t>.</w:t>
      </w:r>
    </w:p>
    <w:p w:rsidR="007C27A1" w:rsidRPr="002C169D" w:rsidRDefault="007C27A1" w:rsidP="007C27A1">
      <w:pPr>
        <w:pStyle w:val="Subproblem"/>
        <w:rPr>
          <w:lang/>
        </w:rPr>
      </w:pPr>
      <w:r w:rsidRPr="005174F2">
        <w:rPr>
          <w:rStyle w:val="Numbering"/>
        </w:rPr>
        <w:t>k)</w:t>
      </w:r>
      <w:r w:rsidRPr="005174F2">
        <w:rPr>
          <w:rStyle w:val="Numbering"/>
        </w:rPr>
        <w:tab/>
      </w:r>
      <w:r w:rsidRPr="002C169D">
        <w:rPr>
          <w:lang/>
        </w:rPr>
        <w:t xml:space="preserve">The methanol fuel cell </w:t>
      </w:r>
      <w:r>
        <w:rPr>
          <w:lang/>
        </w:rPr>
        <w:t>operates best</w:t>
      </w:r>
      <w:r w:rsidRPr="002C169D">
        <w:rPr>
          <w:lang/>
        </w:rPr>
        <w:t xml:space="preserve"> at </w:t>
      </w:r>
      <w:smartTag w:uri="urn:schemas-microsoft-com:office:smarttags" w:element="metricconverter">
        <w:smartTagPr>
          <w:attr w:name="ProductID" w:val="120 ﾰC"/>
        </w:smartTagPr>
        <w:r w:rsidRPr="002C169D">
          <w:rPr>
            <w:lang/>
          </w:rPr>
          <w:t>120 °C</w:t>
        </w:r>
      </w:smartTag>
      <w:r w:rsidRPr="002C169D">
        <w:rPr>
          <w:lang/>
        </w:rPr>
        <w:t>. At this temperature</w:t>
      </w:r>
      <w:r>
        <w:rPr>
          <w:lang/>
        </w:rPr>
        <w:t>,</w:t>
      </w:r>
      <w:r w:rsidRPr="002C169D">
        <w:rPr>
          <w:lang/>
        </w:rPr>
        <w:t xml:space="preserve"> the cell reaction potential is</w:t>
      </w:r>
      <w:r>
        <w:rPr>
          <w:lang/>
        </w:rPr>
        <w:t xml:space="preserve"> 1.214 V. </w:t>
      </w:r>
      <w:r w:rsidRPr="007643E1">
        <w:rPr>
          <w:rStyle w:val="Ask"/>
        </w:rPr>
        <w:t>Compare</w:t>
      </w:r>
      <w:r>
        <w:rPr>
          <w:lang/>
        </w:rPr>
        <w:t xml:space="preserve"> this number with</w:t>
      </w:r>
      <w:r w:rsidRPr="002C169D">
        <w:rPr>
          <w:lang/>
        </w:rPr>
        <w:t xml:space="preserve"> your calculated data.</w:t>
      </w:r>
    </w:p>
    <w:p w:rsidR="007C27A1" w:rsidRDefault="007C27A1" w:rsidP="007C27A1">
      <w:pPr>
        <w:pStyle w:val="Text"/>
      </w:pPr>
    </w:p>
    <w:p w:rsidR="007C27A1" w:rsidRPr="00E31510" w:rsidRDefault="007C27A1" w:rsidP="007C27A1">
      <w:pPr>
        <w:pStyle w:val="Text"/>
      </w:pPr>
      <w:r w:rsidRPr="00E31510">
        <w:t>Thermodynamic parameters at 298 K:</w:t>
      </w:r>
    </w:p>
    <w:p w:rsidR="007C27A1" w:rsidRPr="00E31510" w:rsidRDefault="007C27A1" w:rsidP="007C27A1">
      <w:pPr>
        <w:pStyle w:val="Text"/>
      </w:pPr>
    </w:p>
    <w:tbl>
      <w:tblPr>
        <w:tblStyle w:val="Tabelraster"/>
        <w:tblW w:w="0" w:type="auto"/>
        <w:tblLook w:val="01E0"/>
      </w:tblPr>
      <w:tblGrid>
        <w:gridCol w:w="959"/>
        <w:gridCol w:w="2361"/>
        <w:gridCol w:w="222"/>
        <w:gridCol w:w="1225"/>
        <w:gridCol w:w="2462"/>
      </w:tblGrid>
      <w:tr w:rsidR="007C27A1" w:rsidRPr="00E31510">
        <w:tc>
          <w:tcPr>
            <w:tcW w:w="0" w:type="auto"/>
          </w:tcPr>
          <w:p w:rsidR="007C27A1" w:rsidRPr="00E31510" w:rsidRDefault="007C27A1" w:rsidP="007C27A1">
            <w:pPr>
              <w:pStyle w:val="Text"/>
            </w:pPr>
            <w:r w:rsidRPr="00E31510">
              <w:t>H</w:t>
            </w:r>
            <w:r w:rsidRPr="00E31510">
              <w:rPr>
                <w:vertAlign w:val="subscript"/>
              </w:rPr>
              <w:t>2</w:t>
            </w:r>
            <w:r w:rsidRPr="00E31510">
              <w:t>O(l)</w:t>
            </w:r>
          </w:p>
        </w:tc>
        <w:tc>
          <w:tcPr>
            <w:tcW w:w="0" w:type="auto"/>
          </w:tcPr>
          <w:p w:rsidR="007C27A1" w:rsidRPr="00E31510" w:rsidRDefault="007C27A1" w:rsidP="007C27A1">
            <w:pPr>
              <w:pStyle w:val="Text"/>
            </w:pPr>
            <w:r w:rsidRPr="008C0EB1">
              <w:rPr>
                <w:rStyle w:val="Variable"/>
              </w:rPr>
              <w:t>Δ</w:t>
            </w:r>
            <w:r w:rsidRPr="001215EC">
              <w:rPr>
                <w:vertAlign w:val="subscript"/>
              </w:rPr>
              <w:t>f</w:t>
            </w:r>
            <w:r w:rsidRPr="008C0EB1">
              <w:rPr>
                <w:rStyle w:val="Variable"/>
              </w:rPr>
              <w:t>H</w:t>
            </w:r>
            <w:r w:rsidRPr="008C0EB1">
              <w:t xml:space="preserve">º = </w:t>
            </w:r>
            <w:r w:rsidRPr="008C0EB1">
              <w:sym w:font="Symbol" w:char="F02D"/>
            </w:r>
            <w:r w:rsidRPr="008C0EB1">
              <w:t>286 kJ/mol</w:t>
            </w:r>
          </w:p>
        </w:tc>
        <w:tc>
          <w:tcPr>
            <w:tcW w:w="0" w:type="auto"/>
          </w:tcPr>
          <w:p w:rsidR="007C27A1" w:rsidRPr="00E31510" w:rsidRDefault="007C27A1" w:rsidP="007C27A1">
            <w:pPr>
              <w:pStyle w:val="Text"/>
            </w:pPr>
          </w:p>
        </w:tc>
        <w:tc>
          <w:tcPr>
            <w:tcW w:w="0" w:type="auto"/>
          </w:tcPr>
          <w:p w:rsidR="007C27A1" w:rsidRPr="00E31510" w:rsidRDefault="007C27A1" w:rsidP="007C27A1">
            <w:pPr>
              <w:pStyle w:val="Text"/>
            </w:pPr>
            <w:r w:rsidRPr="00E31510">
              <w:t>O</w:t>
            </w:r>
            <w:r>
              <w:rPr>
                <w:vertAlign w:val="subscript"/>
              </w:rPr>
              <w:t>2</w:t>
            </w:r>
            <w:r w:rsidRPr="00E31510">
              <w:t>(g)</w:t>
            </w:r>
          </w:p>
        </w:tc>
        <w:tc>
          <w:tcPr>
            <w:tcW w:w="0" w:type="auto"/>
          </w:tcPr>
          <w:p w:rsidR="007C27A1" w:rsidRPr="00E31510" w:rsidRDefault="007C27A1" w:rsidP="007C27A1">
            <w:pPr>
              <w:pStyle w:val="Text"/>
            </w:pPr>
            <w:r w:rsidRPr="008C0EB1">
              <w:rPr>
                <w:rStyle w:val="Variable"/>
              </w:rPr>
              <w:t>S</w:t>
            </w:r>
            <w:r w:rsidRPr="00E31510">
              <w:t>º = 205 J</w:t>
            </w:r>
            <w:r>
              <w:t xml:space="preserve"> </w:t>
            </w:r>
            <w:r w:rsidRPr="00E31510">
              <w:t>mol</w:t>
            </w:r>
            <w:r w:rsidRPr="00234C1D">
              <w:rPr>
                <w:vertAlign w:val="superscript"/>
              </w:rPr>
              <w:t>–1</w:t>
            </w:r>
            <w:r>
              <w:t xml:space="preserve"> </w:t>
            </w:r>
            <w:r w:rsidRPr="00E31510">
              <w:t>K</w:t>
            </w:r>
            <w:r w:rsidRPr="00234C1D">
              <w:rPr>
                <w:vertAlign w:val="superscript"/>
              </w:rPr>
              <w:t>–1</w:t>
            </w:r>
          </w:p>
        </w:tc>
      </w:tr>
      <w:tr w:rsidR="007C27A1" w:rsidRPr="00E31510">
        <w:tc>
          <w:tcPr>
            <w:tcW w:w="0" w:type="auto"/>
          </w:tcPr>
          <w:p w:rsidR="007C27A1" w:rsidRPr="00E31510" w:rsidRDefault="007C27A1" w:rsidP="007C27A1">
            <w:pPr>
              <w:pStyle w:val="Text"/>
            </w:pPr>
            <w:r w:rsidRPr="00E31510">
              <w:t>H</w:t>
            </w:r>
            <w:r w:rsidRPr="00E31510">
              <w:rPr>
                <w:vertAlign w:val="subscript"/>
              </w:rPr>
              <w:t>2</w:t>
            </w:r>
            <w:r w:rsidRPr="00E31510">
              <w:t>O(g)</w:t>
            </w:r>
          </w:p>
        </w:tc>
        <w:tc>
          <w:tcPr>
            <w:tcW w:w="0" w:type="auto"/>
          </w:tcPr>
          <w:p w:rsidR="007C27A1" w:rsidRPr="00E31510" w:rsidRDefault="007C27A1" w:rsidP="007C27A1">
            <w:pPr>
              <w:pStyle w:val="Text"/>
            </w:pPr>
            <w:r w:rsidRPr="008C0EB1">
              <w:rPr>
                <w:rStyle w:val="Variable"/>
              </w:rPr>
              <w:t>Δ</w:t>
            </w:r>
            <w:r w:rsidRPr="001215EC">
              <w:rPr>
                <w:vertAlign w:val="subscript"/>
              </w:rPr>
              <w:t>f</w:t>
            </w:r>
            <w:r w:rsidRPr="008C0EB1">
              <w:rPr>
                <w:rStyle w:val="Variable"/>
              </w:rPr>
              <w:t>H</w:t>
            </w:r>
            <w:r w:rsidRPr="00E31510">
              <w:t xml:space="preserve">º = </w:t>
            </w:r>
            <w:r w:rsidRPr="00E31510">
              <w:sym w:font="Symbol" w:char="F02D"/>
            </w:r>
            <w:r w:rsidRPr="00E31510">
              <w:t>242 kJ/mol</w:t>
            </w:r>
          </w:p>
        </w:tc>
        <w:tc>
          <w:tcPr>
            <w:tcW w:w="0" w:type="auto"/>
          </w:tcPr>
          <w:p w:rsidR="007C27A1" w:rsidRPr="00E31510" w:rsidRDefault="007C27A1" w:rsidP="007C27A1">
            <w:pPr>
              <w:pStyle w:val="Text"/>
            </w:pPr>
          </w:p>
        </w:tc>
        <w:tc>
          <w:tcPr>
            <w:tcW w:w="0" w:type="auto"/>
          </w:tcPr>
          <w:p w:rsidR="007C27A1" w:rsidRPr="00E31510" w:rsidRDefault="007C27A1" w:rsidP="007C27A1">
            <w:pPr>
              <w:pStyle w:val="Text"/>
            </w:pPr>
            <w:r w:rsidRPr="00E31510">
              <w:t>CO</w:t>
            </w:r>
            <w:r w:rsidRPr="00E31510">
              <w:rPr>
                <w:vertAlign w:val="subscript"/>
              </w:rPr>
              <w:t>2</w:t>
            </w:r>
            <w:r w:rsidRPr="00E31510">
              <w:t>(g)</w:t>
            </w:r>
          </w:p>
        </w:tc>
        <w:tc>
          <w:tcPr>
            <w:tcW w:w="0" w:type="auto"/>
          </w:tcPr>
          <w:p w:rsidR="007C27A1" w:rsidRPr="00E31510" w:rsidRDefault="007C27A1" w:rsidP="007C27A1">
            <w:pPr>
              <w:pStyle w:val="Text"/>
            </w:pPr>
            <w:r w:rsidRPr="008C0EB1">
              <w:rPr>
                <w:rStyle w:val="Variable"/>
              </w:rPr>
              <w:t>Δ</w:t>
            </w:r>
            <w:r w:rsidRPr="008C0EB1">
              <w:rPr>
                <w:vertAlign w:val="subscript"/>
              </w:rPr>
              <w:t>f</w:t>
            </w:r>
            <w:r w:rsidRPr="008C0EB1">
              <w:rPr>
                <w:rStyle w:val="Variable"/>
              </w:rPr>
              <w:t>G</w:t>
            </w:r>
            <w:r w:rsidRPr="008C0EB1">
              <w:t xml:space="preserve">º = </w:t>
            </w:r>
            <w:r w:rsidRPr="008C0EB1">
              <w:sym w:font="Symbol" w:char="F02D"/>
            </w:r>
            <w:r w:rsidRPr="008C0EB1">
              <w:t>394.4 kJ/mol</w:t>
            </w:r>
          </w:p>
        </w:tc>
      </w:tr>
      <w:tr w:rsidR="007C27A1" w:rsidRPr="00E31510">
        <w:tc>
          <w:tcPr>
            <w:tcW w:w="0" w:type="auto"/>
          </w:tcPr>
          <w:p w:rsidR="007C27A1" w:rsidRPr="00E31510" w:rsidRDefault="007C27A1" w:rsidP="007C27A1">
            <w:pPr>
              <w:pStyle w:val="Text"/>
            </w:pPr>
            <w:r w:rsidRPr="00E31510">
              <w:t>H</w:t>
            </w:r>
            <w:r w:rsidRPr="00E31510">
              <w:rPr>
                <w:vertAlign w:val="subscript"/>
              </w:rPr>
              <w:t>2</w:t>
            </w:r>
            <w:r w:rsidRPr="00E31510">
              <w:t>O(l)</w:t>
            </w:r>
          </w:p>
        </w:tc>
        <w:tc>
          <w:tcPr>
            <w:tcW w:w="0" w:type="auto"/>
          </w:tcPr>
          <w:p w:rsidR="007C27A1" w:rsidRPr="00E31510" w:rsidRDefault="007C27A1" w:rsidP="007C27A1">
            <w:pPr>
              <w:pStyle w:val="Text"/>
            </w:pPr>
            <w:r w:rsidRPr="008C0EB1">
              <w:rPr>
                <w:rStyle w:val="Variable"/>
              </w:rPr>
              <w:t>S</w:t>
            </w:r>
            <w:r w:rsidRPr="00E31510">
              <w:t>º = 70 J</w:t>
            </w:r>
            <w:r>
              <w:t xml:space="preserve"> </w:t>
            </w:r>
            <w:r w:rsidRPr="00E31510">
              <w:t>mol</w:t>
            </w:r>
            <w:r w:rsidRPr="00234C1D">
              <w:rPr>
                <w:vertAlign w:val="superscript"/>
              </w:rPr>
              <w:t>–1</w:t>
            </w:r>
            <w:r>
              <w:t xml:space="preserve"> </w:t>
            </w:r>
            <w:r w:rsidRPr="00E31510">
              <w:t>K</w:t>
            </w:r>
            <w:r w:rsidRPr="00234C1D">
              <w:rPr>
                <w:vertAlign w:val="superscript"/>
              </w:rPr>
              <w:t>–1</w:t>
            </w:r>
          </w:p>
        </w:tc>
        <w:tc>
          <w:tcPr>
            <w:tcW w:w="0" w:type="auto"/>
          </w:tcPr>
          <w:p w:rsidR="007C27A1" w:rsidRPr="00E31510" w:rsidRDefault="007C27A1" w:rsidP="007C27A1">
            <w:pPr>
              <w:pStyle w:val="Text"/>
            </w:pPr>
          </w:p>
        </w:tc>
        <w:tc>
          <w:tcPr>
            <w:tcW w:w="0" w:type="auto"/>
          </w:tcPr>
          <w:p w:rsidR="007C27A1" w:rsidRPr="00E31510" w:rsidRDefault="007C27A1" w:rsidP="007C27A1">
            <w:pPr>
              <w:pStyle w:val="Text"/>
            </w:pPr>
            <w:r w:rsidRPr="00E31510">
              <w:t>C</w:t>
            </w:r>
            <w:r w:rsidRPr="00E31510">
              <w:rPr>
                <w:vertAlign w:val="subscript"/>
              </w:rPr>
              <w:t>8</w:t>
            </w:r>
            <w:r w:rsidRPr="00E31510">
              <w:t>H</w:t>
            </w:r>
            <w:r w:rsidRPr="00E31510">
              <w:rPr>
                <w:vertAlign w:val="subscript"/>
              </w:rPr>
              <w:t>18</w:t>
            </w:r>
            <w:r w:rsidRPr="00E31510">
              <w:t>(l)</w:t>
            </w:r>
          </w:p>
        </w:tc>
        <w:tc>
          <w:tcPr>
            <w:tcW w:w="0" w:type="auto"/>
          </w:tcPr>
          <w:p w:rsidR="007C27A1" w:rsidRPr="00E31510" w:rsidRDefault="007C27A1" w:rsidP="007C27A1">
            <w:pPr>
              <w:pStyle w:val="Text"/>
            </w:pPr>
            <w:r w:rsidRPr="008C0EB1">
              <w:rPr>
                <w:rStyle w:val="Variable"/>
              </w:rPr>
              <w:t>Δ</w:t>
            </w:r>
            <w:r w:rsidRPr="001215EC">
              <w:rPr>
                <w:vertAlign w:val="subscript"/>
              </w:rPr>
              <w:t>f</w:t>
            </w:r>
            <w:r w:rsidRPr="008C0EB1">
              <w:rPr>
                <w:rStyle w:val="Variable"/>
              </w:rPr>
              <w:t>G</w:t>
            </w:r>
            <w:r w:rsidRPr="008C0EB1">
              <w:t>º = 6.4 kJ/mol</w:t>
            </w:r>
          </w:p>
        </w:tc>
      </w:tr>
      <w:tr w:rsidR="007C27A1" w:rsidRPr="00E31510">
        <w:tc>
          <w:tcPr>
            <w:tcW w:w="0" w:type="auto"/>
          </w:tcPr>
          <w:p w:rsidR="007C27A1" w:rsidRPr="00E31510" w:rsidRDefault="007C27A1" w:rsidP="007C27A1">
            <w:pPr>
              <w:pStyle w:val="Text"/>
            </w:pPr>
            <w:r w:rsidRPr="00E31510">
              <w:t>H</w:t>
            </w:r>
            <w:r w:rsidRPr="00E31510">
              <w:rPr>
                <w:vertAlign w:val="subscript"/>
              </w:rPr>
              <w:t>2</w:t>
            </w:r>
            <w:r w:rsidRPr="00E31510">
              <w:t>O(g)</w:t>
            </w:r>
          </w:p>
        </w:tc>
        <w:tc>
          <w:tcPr>
            <w:tcW w:w="0" w:type="auto"/>
          </w:tcPr>
          <w:p w:rsidR="007C27A1" w:rsidRPr="00E31510" w:rsidRDefault="007C27A1" w:rsidP="007C27A1">
            <w:pPr>
              <w:pStyle w:val="Text"/>
            </w:pPr>
            <w:r w:rsidRPr="008C0EB1">
              <w:rPr>
                <w:rStyle w:val="Variable"/>
              </w:rPr>
              <w:t>S</w:t>
            </w:r>
            <w:r w:rsidRPr="00E31510">
              <w:t>º = 189 J</w:t>
            </w:r>
            <w:r>
              <w:t xml:space="preserve"> </w:t>
            </w:r>
            <w:r w:rsidRPr="00E31510">
              <w:t>mol</w:t>
            </w:r>
            <w:r w:rsidRPr="00234C1D">
              <w:rPr>
                <w:vertAlign w:val="superscript"/>
              </w:rPr>
              <w:t>–1</w:t>
            </w:r>
            <w:r>
              <w:t xml:space="preserve"> </w:t>
            </w:r>
            <w:r w:rsidRPr="00E31510">
              <w:t>K</w:t>
            </w:r>
            <w:r w:rsidRPr="00234C1D">
              <w:rPr>
                <w:vertAlign w:val="superscript"/>
              </w:rPr>
              <w:t>–1</w:t>
            </w:r>
          </w:p>
        </w:tc>
        <w:tc>
          <w:tcPr>
            <w:tcW w:w="0" w:type="auto"/>
          </w:tcPr>
          <w:p w:rsidR="007C27A1" w:rsidRPr="00E31510" w:rsidRDefault="007C27A1" w:rsidP="007C27A1">
            <w:pPr>
              <w:pStyle w:val="Text"/>
            </w:pPr>
          </w:p>
        </w:tc>
        <w:tc>
          <w:tcPr>
            <w:tcW w:w="0" w:type="auto"/>
          </w:tcPr>
          <w:p w:rsidR="007C27A1" w:rsidRPr="00E31510" w:rsidRDefault="007C27A1" w:rsidP="007C27A1">
            <w:pPr>
              <w:pStyle w:val="Text"/>
            </w:pPr>
            <w:r w:rsidRPr="00E31510">
              <w:t>CH</w:t>
            </w:r>
            <w:r w:rsidRPr="00E31510">
              <w:rPr>
                <w:vertAlign w:val="subscript"/>
              </w:rPr>
              <w:t>3</w:t>
            </w:r>
            <w:r>
              <w:t>OH</w:t>
            </w:r>
            <w:r w:rsidRPr="00E31510">
              <w:t>(l)</w:t>
            </w:r>
          </w:p>
        </w:tc>
        <w:tc>
          <w:tcPr>
            <w:tcW w:w="0" w:type="auto"/>
          </w:tcPr>
          <w:p w:rsidR="007C27A1" w:rsidRPr="00E31510" w:rsidRDefault="007C27A1" w:rsidP="007C27A1">
            <w:pPr>
              <w:pStyle w:val="Text"/>
            </w:pPr>
            <w:r w:rsidRPr="008C0EB1">
              <w:rPr>
                <w:rStyle w:val="Variable"/>
              </w:rPr>
              <w:t>Δ</w:t>
            </w:r>
            <w:r w:rsidRPr="001215EC">
              <w:rPr>
                <w:vertAlign w:val="subscript"/>
              </w:rPr>
              <w:t>f</w:t>
            </w:r>
            <w:r w:rsidRPr="008C0EB1">
              <w:rPr>
                <w:rStyle w:val="Variable"/>
              </w:rPr>
              <w:t>G</w:t>
            </w:r>
            <w:r w:rsidRPr="008C0EB1">
              <w:t xml:space="preserve">º = </w:t>
            </w:r>
            <w:r w:rsidRPr="008C0EB1">
              <w:sym w:font="Symbol" w:char="F02D"/>
            </w:r>
            <w:r w:rsidRPr="008C0EB1">
              <w:t>166.3 kJ/mol</w:t>
            </w:r>
          </w:p>
        </w:tc>
      </w:tr>
      <w:tr w:rsidR="007C27A1" w:rsidRPr="00E31510">
        <w:tc>
          <w:tcPr>
            <w:tcW w:w="0" w:type="auto"/>
          </w:tcPr>
          <w:p w:rsidR="007C27A1" w:rsidRPr="00E31510" w:rsidRDefault="007C27A1" w:rsidP="007C27A1">
            <w:pPr>
              <w:pStyle w:val="Text"/>
            </w:pPr>
            <w:r w:rsidRPr="00E31510">
              <w:t>H</w:t>
            </w:r>
            <w:r w:rsidRPr="00E31510">
              <w:rPr>
                <w:vertAlign w:val="subscript"/>
              </w:rPr>
              <w:t>2</w:t>
            </w:r>
            <w:r w:rsidRPr="00E31510">
              <w:t>(g)</w:t>
            </w:r>
          </w:p>
        </w:tc>
        <w:tc>
          <w:tcPr>
            <w:tcW w:w="0" w:type="auto"/>
          </w:tcPr>
          <w:p w:rsidR="007C27A1" w:rsidRPr="00E31510" w:rsidRDefault="007C27A1" w:rsidP="007C27A1">
            <w:pPr>
              <w:pStyle w:val="Text"/>
            </w:pPr>
            <w:r w:rsidRPr="008C0EB1">
              <w:rPr>
                <w:rStyle w:val="Variable"/>
              </w:rPr>
              <w:t>S</w:t>
            </w:r>
            <w:r w:rsidRPr="00E31510">
              <w:t>º = 131 J</w:t>
            </w:r>
            <w:r>
              <w:t xml:space="preserve"> </w:t>
            </w:r>
            <w:r w:rsidRPr="00E31510">
              <w:t>mol</w:t>
            </w:r>
            <w:r w:rsidRPr="00234C1D">
              <w:rPr>
                <w:vertAlign w:val="superscript"/>
              </w:rPr>
              <w:t>–1</w:t>
            </w:r>
            <w:r>
              <w:t xml:space="preserve"> </w:t>
            </w:r>
            <w:r w:rsidRPr="00E31510">
              <w:t>K</w:t>
            </w:r>
            <w:r w:rsidRPr="00234C1D">
              <w:rPr>
                <w:vertAlign w:val="superscript"/>
              </w:rPr>
              <w:t>–1</w:t>
            </w:r>
          </w:p>
        </w:tc>
        <w:tc>
          <w:tcPr>
            <w:tcW w:w="0" w:type="auto"/>
          </w:tcPr>
          <w:p w:rsidR="007C27A1" w:rsidRPr="00E31510" w:rsidRDefault="007C27A1" w:rsidP="007C27A1">
            <w:pPr>
              <w:pStyle w:val="Text"/>
            </w:pPr>
          </w:p>
        </w:tc>
        <w:tc>
          <w:tcPr>
            <w:tcW w:w="0" w:type="auto"/>
          </w:tcPr>
          <w:p w:rsidR="007C27A1" w:rsidRPr="00E31510" w:rsidRDefault="007C27A1" w:rsidP="007C27A1">
            <w:pPr>
              <w:pStyle w:val="Text"/>
            </w:pPr>
          </w:p>
        </w:tc>
        <w:tc>
          <w:tcPr>
            <w:tcW w:w="0" w:type="auto"/>
          </w:tcPr>
          <w:p w:rsidR="007C27A1" w:rsidRPr="00E31510" w:rsidRDefault="007C27A1" w:rsidP="007C27A1">
            <w:pPr>
              <w:pStyle w:val="Text"/>
            </w:pPr>
          </w:p>
        </w:tc>
      </w:tr>
    </w:tbl>
    <w:p w:rsidR="007C27A1" w:rsidRDefault="007C27A1" w:rsidP="007C27A1">
      <w:pPr>
        <w:pStyle w:val="Text"/>
      </w:pPr>
    </w:p>
    <w:p w:rsidR="007C27A1" w:rsidRPr="00A07537" w:rsidRDefault="007C27A1" w:rsidP="007C27A1">
      <w:pPr>
        <w:pStyle w:val="Kop3"/>
      </w:pPr>
      <w:r w:rsidRPr="00A07537">
        <w:t>Problem 23</w:t>
      </w:r>
    </w:p>
    <w:p w:rsidR="007C27A1" w:rsidRPr="00A07537" w:rsidRDefault="007C27A1" w:rsidP="007C27A1">
      <w:pPr>
        <w:pStyle w:val="Text"/>
      </w:pPr>
      <w:r w:rsidRPr="00A07537">
        <w:t>Most elements react with oxygen to form oxides in which the oxidation number of O is –2. At first sight it seems a striking contradiction that some alkali metals, the strongest reducing agents themselves, burn in air to give peroxides or superoxides with fairly strong oxidizing properties. Why is the oxygen only partially reduced in these reactions? To find out, we must start from some basic properties of the elements.</w:t>
      </w:r>
    </w:p>
    <w:p w:rsidR="007C27A1" w:rsidRPr="00A07537" w:rsidRDefault="007C27A1" w:rsidP="007C27A1">
      <w:pPr>
        <w:pStyle w:val="Text"/>
      </w:pPr>
    </w:p>
    <w:tbl>
      <w:tblPr>
        <w:tblStyle w:val="Tabelraster"/>
        <w:tblW w:w="0" w:type="auto"/>
        <w:tblLook w:val="01E0"/>
      </w:tblPr>
      <w:tblGrid>
        <w:gridCol w:w="2151"/>
        <w:gridCol w:w="1377"/>
        <w:gridCol w:w="1377"/>
        <w:gridCol w:w="1377"/>
      </w:tblGrid>
      <w:tr w:rsidR="007C27A1" w:rsidRPr="00A07537">
        <w:trPr>
          <w:trHeight w:val="400"/>
        </w:trPr>
        <w:tc>
          <w:tcPr>
            <w:tcW w:w="0" w:type="auto"/>
          </w:tcPr>
          <w:p w:rsidR="007C27A1" w:rsidRPr="00A07537" w:rsidRDefault="007C27A1" w:rsidP="007C27A1">
            <w:pPr>
              <w:pStyle w:val="Text"/>
              <w:jc w:val="center"/>
            </w:pPr>
            <w:r w:rsidRPr="00A07537">
              <w:t>Alkali metals</w:t>
            </w:r>
          </w:p>
        </w:tc>
        <w:tc>
          <w:tcPr>
            <w:tcW w:w="0" w:type="auto"/>
          </w:tcPr>
          <w:p w:rsidR="007C27A1" w:rsidRPr="00A07537" w:rsidRDefault="007C27A1" w:rsidP="007C27A1">
            <w:pPr>
              <w:pStyle w:val="Text"/>
              <w:jc w:val="center"/>
            </w:pPr>
            <w:r w:rsidRPr="00A07537">
              <w:t>Li</w:t>
            </w:r>
          </w:p>
        </w:tc>
        <w:tc>
          <w:tcPr>
            <w:tcW w:w="0" w:type="auto"/>
          </w:tcPr>
          <w:p w:rsidR="007C27A1" w:rsidRPr="00A07537" w:rsidRDefault="007C27A1" w:rsidP="007C27A1">
            <w:pPr>
              <w:pStyle w:val="Text"/>
              <w:jc w:val="center"/>
            </w:pPr>
            <w:r w:rsidRPr="00A07537">
              <w:t>Na</w:t>
            </w:r>
          </w:p>
        </w:tc>
        <w:tc>
          <w:tcPr>
            <w:tcW w:w="0" w:type="auto"/>
          </w:tcPr>
          <w:p w:rsidR="007C27A1" w:rsidRPr="00A07537" w:rsidRDefault="007C27A1" w:rsidP="007C27A1">
            <w:pPr>
              <w:pStyle w:val="Text"/>
              <w:jc w:val="center"/>
            </w:pPr>
            <w:r w:rsidRPr="00A07537">
              <w:t>K</w:t>
            </w:r>
          </w:p>
        </w:tc>
      </w:tr>
      <w:tr w:rsidR="007C27A1" w:rsidRPr="00A07537">
        <w:trPr>
          <w:trHeight w:val="400"/>
        </w:trPr>
        <w:tc>
          <w:tcPr>
            <w:tcW w:w="0" w:type="auto"/>
          </w:tcPr>
          <w:p w:rsidR="007C27A1" w:rsidRPr="00A07537" w:rsidRDefault="007C27A1" w:rsidP="007C27A1">
            <w:pPr>
              <w:pStyle w:val="Text"/>
              <w:jc w:val="center"/>
            </w:pPr>
            <w:r w:rsidRPr="0034615A">
              <w:rPr>
                <w:rStyle w:val="Variable"/>
              </w:rPr>
              <w:t>Δ</w:t>
            </w:r>
            <w:r w:rsidRPr="00A07537">
              <w:rPr>
                <w:vertAlign w:val="subscript"/>
              </w:rPr>
              <w:t>vap</w:t>
            </w:r>
            <w:r w:rsidRPr="00DE7103">
              <w:rPr>
                <w:rStyle w:val="Variable"/>
              </w:rPr>
              <w:t>H</w:t>
            </w:r>
          </w:p>
        </w:tc>
        <w:tc>
          <w:tcPr>
            <w:tcW w:w="0" w:type="auto"/>
          </w:tcPr>
          <w:p w:rsidR="007C27A1" w:rsidRPr="00A07537" w:rsidRDefault="007C27A1" w:rsidP="007C27A1">
            <w:pPr>
              <w:pStyle w:val="Text"/>
              <w:jc w:val="center"/>
            </w:pPr>
            <w:r w:rsidRPr="00A07537">
              <w:t>148 kJ/mol</w:t>
            </w:r>
          </w:p>
        </w:tc>
        <w:tc>
          <w:tcPr>
            <w:tcW w:w="0" w:type="auto"/>
          </w:tcPr>
          <w:p w:rsidR="007C27A1" w:rsidRPr="00A07537" w:rsidRDefault="007C27A1" w:rsidP="007C27A1">
            <w:pPr>
              <w:pStyle w:val="Text"/>
              <w:jc w:val="center"/>
            </w:pPr>
            <w:r w:rsidRPr="00A07537">
              <w:t>99 kJ/mol</w:t>
            </w:r>
          </w:p>
        </w:tc>
        <w:tc>
          <w:tcPr>
            <w:tcW w:w="0" w:type="auto"/>
          </w:tcPr>
          <w:p w:rsidR="007C27A1" w:rsidRPr="00A07537" w:rsidRDefault="007C27A1" w:rsidP="007C27A1">
            <w:pPr>
              <w:pStyle w:val="Text"/>
              <w:jc w:val="center"/>
            </w:pPr>
            <w:r w:rsidRPr="00A07537">
              <w:t>79 kJ/mol</w:t>
            </w:r>
          </w:p>
        </w:tc>
      </w:tr>
      <w:tr w:rsidR="007C27A1" w:rsidRPr="00A07537">
        <w:trPr>
          <w:trHeight w:val="400"/>
        </w:trPr>
        <w:tc>
          <w:tcPr>
            <w:tcW w:w="0" w:type="auto"/>
          </w:tcPr>
          <w:p w:rsidR="007C27A1" w:rsidRPr="00A07537" w:rsidRDefault="007C27A1" w:rsidP="007C27A1">
            <w:pPr>
              <w:pStyle w:val="Text"/>
              <w:jc w:val="center"/>
            </w:pPr>
            <w:r w:rsidRPr="00A07537">
              <w:t>Ionization energy</w:t>
            </w:r>
          </w:p>
        </w:tc>
        <w:tc>
          <w:tcPr>
            <w:tcW w:w="0" w:type="auto"/>
          </w:tcPr>
          <w:p w:rsidR="007C27A1" w:rsidRPr="00A07537" w:rsidRDefault="007C27A1" w:rsidP="007C27A1">
            <w:pPr>
              <w:pStyle w:val="Text"/>
              <w:jc w:val="center"/>
            </w:pPr>
            <w:r w:rsidRPr="00A07537">
              <w:t>520 kJ/mol</w:t>
            </w:r>
          </w:p>
        </w:tc>
        <w:tc>
          <w:tcPr>
            <w:tcW w:w="0" w:type="auto"/>
          </w:tcPr>
          <w:p w:rsidR="007C27A1" w:rsidRPr="00A07537" w:rsidRDefault="007C27A1" w:rsidP="007C27A1">
            <w:pPr>
              <w:pStyle w:val="Text"/>
              <w:jc w:val="center"/>
            </w:pPr>
            <w:r w:rsidRPr="00A07537">
              <w:t>496 kJ/mol</w:t>
            </w:r>
          </w:p>
        </w:tc>
        <w:tc>
          <w:tcPr>
            <w:tcW w:w="0" w:type="auto"/>
          </w:tcPr>
          <w:p w:rsidR="007C27A1" w:rsidRPr="00A07537" w:rsidRDefault="007C27A1" w:rsidP="007C27A1">
            <w:pPr>
              <w:pStyle w:val="Text"/>
              <w:jc w:val="center"/>
            </w:pPr>
            <w:r w:rsidRPr="00A07537">
              <w:t>419 kJ/mol</w:t>
            </w:r>
          </w:p>
        </w:tc>
      </w:tr>
      <w:tr w:rsidR="007C27A1" w:rsidRPr="00A07537">
        <w:trPr>
          <w:trHeight w:val="400"/>
        </w:trPr>
        <w:tc>
          <w:tcPr>
            <w:tcW w:w="0" w:type="auto"/>
          </w:tcPr>
          <w:p w:rsidR="007C27A1" w:rsidRPr="00A07537" w:rsidRDefault="007C27A1" w:rsidP="007C27A1">
            <w:pPr>
              <w:pStyle w:val="Text"/>
              <w:jc w:val="center"/>
            </w:pPr>
            <w:r w:rsidRPr="00A07537">
              <w:t>Ionic radius for M</w:t>
            </w:r>
            <w:r w:rsidRPr="00A07537">
              <w:rPr>
                <w:vertAlign w:val="superscript"/>
              </w:rPr>
              <w:t>+</w:t>
            </w:r>
          </w:p>
        </w:tc>
        <w:tc>
          <w:tcPr>
            <w:tcW w:w="0" w:type="auto"/>
          </w:tcPr>
          <w:p w:rsidR="007C27A1" w:rsidRPr="00A07537" w:rsidRDefault="007C27A1" w:rsidP="007C27A1">
            <w:pPr>
              <w:pStyle w:val="Text"/>
              <w:jc w:val="center"/>
            </w:pPr>
            <w:r w:rsidRPr="00A07537">
              <w:t>76 pm</w:t>
            </w:r>
          </w:p>
        </w:tc>
        <w:tc>
          <w:tcPr>
            <w:tcW w:w="0" w:type="auto"/>
          </w:tcPr>
          <w:p w:rsidR="007C27A1" w:rsidRPr="00A07537" w:rsidRDefault="007C27A1" w:rsidP="007C27A1">
            <w:pPr>
              <w:pStyle w:val="Text"/>
              <w:jc w:val="center"/>
            </w:pPr>
            <w:r w:rsidRPr="00A07537">
              <w:t>102 pm</w:t>
            </w:r>
          </w:p>
        </w:tc>
        <w:tc>
          <w:tcPr>
            <w:tcW w:w="0" w:type="auto"/>
          </w:tcPr>
          <w:p w:rsidR="007C27A1" w:rsidRPr="00A07537" w:rsidRDefault="007C27A1" w:rsidP="007C27A1">
            <w:pPr>
              <w:pStyle w:val="Text"/>
              <w:jc w:val="center"/>
            </w:pPr>
            <w:r w:rsidRPr="00A07537">
              <w:t>138 pm</w:t>
            </w:r>
          </w:p>
        </w:tc>
      </w:tr>
    </w:tbl>
    <w:p w:rsidR="007C27A1" w:rsidRPr="00A07537" w:rsidRDefault="007C27A1" w:rsidP="007C27A1">
      <w:pPr>
        <w:pStyle w:val="Subproblem"/>
      </w:pPr>
      <w:r w:rsidRPr="00DE7103">
        <w:rPr>
          <w:rStyle w:val="Numbering"/>
        </w:rPr>
        <w:lastRenderedPageBreak/>
        <w:t>a)</w:t>
      </w:r>
      <w:r w:rsidRPr="00DE7103">
        <w:rPr>
          <w:rStyle w:val="Numbering"/>
        </w:rPr>
        <w:tab/>
      </w:r>
      <w:r w:rsidRPr="001C633A">
        <w:rPr>
          <w:rStyle w:val="Ask"/>
        </w:rPr>
        <w:t>Explain</w:t>
      </w:r>
      <w:r w:rsidRPr="00A07537">
        <w:t xml:space="preserve"> the trend in the ionization energies of the metals.</w:t>
      </w:r>
    </w:p>
    <w:p w:rsidR="007C27A1" w:rsidRPr="00A07537" w:rsidRDefault="007C27A1" w:rsidP="007C27A1">
      <w:pPr>
        <w:pStyle w:val="Text"/>
      </w:pPr>
    </w:p>
    <w:tbl>
      <w:tblPr>
        <w:tblStyle w:val="Tabelraster"/>
        <w:tblW w:w="0" w:type="auto"/>
        <w:tblLook w:val="01E0"/>
      </w:tblPr>
      <w:tblGrid>
        <w:gridCol w:w="1818"/>
        <w:gridCol w:w="1377"/>
        <w:gridCol w:w="1377"/>
        <w:gridCol w:w="1377"/>
      </w:tblGrid>
      <w:tr w:rsidR="007C27A1" w:rsidRPr="00A07537">
        <w:trPr>
          <w:trHeight w:val="400"/>
        </w:trPr>
        <w:tc>
          <w:tcPr>
            <w:tcW w:w="0" w:type="auto"/>
          </w:tcPr>
          <w:p w:rsidR="007C27A1" w:rsidRPr="00A07537" w:rsidRDefault="007C27A1" w:rsidP="007C27A1">
            <w:pPr>
              <w:pStyle w:val="Text"/>
              <w:jc w:val="center"/>
            </w:pPr>
            <w:r w:rsidRPr="00A07537">
              <w:t>Oxygen anions</w:t>
            </w:r>
          </w:p>
        </w:tc>
        <w:tc>
          <w:tcPr>
            <w:tcW w:w="0" w:type="auto"/>
          </w:tcPr>
          <w:p w:rsidR="007C27A1" w:rsidRPr="00A07537" w:rsidRDefault="007C27A1" w:rsidP="007C27A1">
            <w:pPr>
              <w:pStyle w:val="Text"/>
              <w:jc w:val="center"/>
            </w:pPr>
            <w:r w:rsidRPr="00A07537">
              <w:t>O</w:t>
            </w:r>
            <w:r w:rsidRPr="00A07537">
              <w:rPr>
                <w:vertAlign w:val="superscript"/>
              </w:rPr>
              <w:t>2–</w:t>
            </w:r>
          </w:p>
        </w:tc>
        <w:tc>
          <w:tcPr>
            <w:tcW w:w="0" w:type="auto"/>
          </w:tcPr>
          <w:p w:rsidR="007C27A1" w:rsidRPr="00A07537" w:rsidRDefault="007C27A1" w:rsidP="007C27A1">
            <w:pPr>
              <w:pStyle w:val="Text"/>
              <w:jc w:val="center"/>
            </w:pPr>
            <w:r w:rsidRPr="00A07537">
              <w:t>O</w:t>
            </w:r>
            <w:r w:rsidRPr="00A07537">
              <w:rPr>
                <w:vertAlign w:val="subscript"/>
              </w:rPr>
              <w:t>2</w:t>
            </w:r>
            <w:r w:rsidRPr="00A07537">
              <w:rPr>
                <w:vertAlign w:val="superscript"/>
              </w:rPr>
              <w:t>2–</w:t>
            </w:r>
          </w:p>
        </w:tc>
        <w:tc>
          <w:tcPr>
            <w:tcW w:w="0" w:type="auto"/>
          </w:tcPr>
          <w:p w:rsidR="007C27A1" w:rsidRPr="00A07537" w:rsidRDefault="007C27A1" w:rsidP="007C27A1">
            <w:pPr>
              <w:pStyle w:val="Text"/>
              <w:jc w:val="center"/>
            </w:pPr>
            <w:r w:rsidRPr="00A07537">
              <w:t>O</w:t>
            </w:r>
            <w:r w:rsidRPr="00A07537">
              <w:rPr>
                <w:vertAlign w:val="subscript"/>
              </w:rPr>
              <w:t>2</w:t>
            </w:r>
            <w:r w:rsidRPr="00A07537">
              <w:rPr>
                <w:vertAlign w:val="superscript"/>
              </w:rPr>
              <w:t>–</w:t>
            </w:r>
          </w:p>
        </w:tc>
      </w:tr>
      <w:tr w:rsidR="007C27A1" w:rsidRPr="00A07537">
        <w:trPr>
          <w:trHeight w:val="400"/>
        </w:trPr>
        <w:tc>
          <w:tcPr>
            <w:tcW w:w="0" w:type="auto"/>
          </w:tcPr>
          <w:p w:rsidR="007C27A1" w:rsidRPr="00A07537" w:rsidRDefault="007C27A1" w:rsidP="007C27A1">
            <w:pPr>
              <w:pStyle w:val="Text"/>
              <w:jc w:val="center"/>
            </w:pPr>
            <w:r w:rsidRPr="0034615A">
              <w:rPr>
                <w:rStyle w:val="Variable"/>
              </w:rPr>
              <w:t>Δ</w:t>
            </w:r>
            <w:r w:rsidRPr="00A07537">
              <w:rPr>
                <w:vertAlign w:val="subscript"/>
              </w:rPr>
              <w:t>f</w:t>
            </w:r>
            <w:r w:rsidRPr="00DE7103">
              <w:rPr>
                <w:rStyle w:val="Variable"/>
              </w:rPr>
              <w:t>H</w:t>
            </w:r>
          </w:p>
        </w:tc>
        <w:tc>
          <w:tcPr>
            <w:tcW w:w="0" w:type="auto"/>
          </w:tcPr>
          <w:p w:rsidR="007C27A1" w:rsidRPr="00A07537" w:rsidRDefault="007C27A1" w:rsidP="007C27A1">
            <w:pPr>
              <w:pStyle w:val="Text"/>
              <w:jc w:val="center"/>
            </w:pPr>
            <w:r w:rsidRPr="00A07537">
              <w:t>904 kJ/mol</w:t>
            </w:r>
          </w:p>
        </w:tc>
        <w:tc>
          <w:tcPr>
            <w:tcW w:w="0" w:type="auto"/>
          </w:tcPr>
          <w:p w:rsidR="007C27A1" w:rsidRPr="00A07537" w:rsidRDefault="007C27A1" w:rsidP="007C27A1">
            <w:pPr>
              <w:pStyle w:val="Text"/>
              <w:jc w:val="center"/>
            </w:pPr>
            <w:r w:rsidRPr="00A07537">
              <w:t>553 kJ/mol</w:t>
            </w:r>
          </w:p>
        </w:tc>
        <w:tc>
          <w:tcPr>
            <w:tcW w:w="0" w:type="auto"/>
          </w:tcPr>
          <w:p w:rsidR="007C27A1" w:rsidRPr="00A07537" w:rsidRDefault="007C27A1" w:rsidP="007C27A1">
            <w:pPr>
              <w:pStyle w:val="Text"/>
              <w:jc w:val="center"/>
            </w:pPr>
            <w:r w:rsidRPr="00A07537">
              <w:t>–43 kJ/mol</w:t>
            </w:r>
          </w:p>
        </w:tc>
      </w:tr>
      <w:tr w:rsidR="007C27A1" w:rsidRPr="00A07537">
        <w:trPr>
          <w:trHeight w:val="400"/>
        </w:trPr>
        <w:tc>
          <w:tcPr>
            <w:tcW w:w="0" w:type="auto"/>
          </w:tcPr>
          <w:p w:rsidR="007C27A1" w:rsidRPr="00A07537" w:rsidRDefault="007C27A1" w:rsidP="007C27A1">
            <w:pPr>
              <w:pStyle w:val="Text"/>
              <w:jc w:val="center"/>
            </w:pPr>
            <w:r w:rsidRPr="00A07537">
              <w:t>Ionic radius</w:t>
            </w:r>
          </w:p>
        </w:tc>
        <w:tc>
          <w:tcPr>
            <w:tcW w:w="0" w:type="auto"/>
          </w:tcPr>
          <w:p w:rsidR="007C27A1" w:rsidRPr="00A07537" w:rsidRDefault="007C27A1" w:rsidP="007C27A1">
            <w:pPr>
              <w:pStyle w:val="Text"/>
              <w:jc w:val="center"/>
            </w:pPr>
            <w:r w:rsidRPr="00A07537">
              <w:t>140 pm</w:t>
            </w:r>
          </w:p>
        </w:tc>
        <w:tc>
          <w:tcPr>
            <w:tcW w:w="0" w:type="auto"/>
          </w:tcPr>
          <w:p w:rsidR="007C27A1" w:rsidRPr="00A07537" w:rsidRDefault="007C27A1" w:rsidP="007C27A1">
            <w:pPr>
              <w:pStyle w:val="Text"/>
              <w:jc w:val="center"/>
            </w:pPr>
            <w:r w:rsidRPr="00A07537">
              <w:t>173 pm</w:t>
            </w:r>
          </w:p>
        </w:tc>
        <w:tc>
          <w:tcPr>
            <w:tcW w:w="0" w:type="auto"/>
          </w:tcPr>
          <w:p w:rsidR="007C27A1" w:rsidRPr="00A07537" w:rsidRDefault="007C27A1" w:rsidP="007C27A1">
            <w:pPr>
              <w:pStyle w:val="Text"/>
              <w:jc w:val="center"/>
            </w:pPr>
            <w:r w:rsidRPr="00A07537">
              <w:t>158 pm</w:t>
            </w:r>
          </w:p>
        </w:tc>
      </w:tr>
    </w:tbl>
    <w:p w:rsidR="007C27A1" w:rsidRPr="00A07537" w:rsidRDefault="007C27A1" w:rsidP="007C27A1">
      <w:pPr>
        <w:pStyle w:val="Subproblem"/>
      </w:pPr>
      <w:r w:rsidRPr="00DE7103">
        <w:rPr>
          <w:rStyle w:val="Numbering"/>
        </w:rPr>
        <w:t>b)</w:t>
      </w:r>
      <w:r w:rsidRPr="00DE7103">
        <w:rPr>
          <w:rStyle w:val="Numbering"/>
        </w:rPr>
        <w:tab/>
      </w:r>
      <w:r w:rsidRPr="00DE7103">
        <w:t>The enthalpy of formation of the free ions dramatically increases in the sequence</w:t>
      </w:r>
      <w:r w:rsidRPr="00A07537">
        <w:t xml:space="preserve"> superoxide </w:t>
      </w:r>
      <w:r w:rsidRPr="00A07537">
        <w:sym w:font="Symbol" w:char="F0AE"/>
      </w:r>
      <w:r w:rsidRPr="00A07537">
        <w:t xml:space="preserve"> peroxide </w:t>
      </w:r>
      <w:r w:rsidRPr="00A07537">
        <w:sym w:font="Symbol" w:char="F0AE"/>
      </w:r>
      <w:r w:rsidRPr="00A07537">
        <w:t xml:space="preserve"> oxide. </w:t>
      </w:r>
      <w:r w:rsidRPr="001C633A">
        <w:rPr>
          <w:rStyle w:val="Ask"/>
        </w:rPr>
        <w:t>Why</w:t>
      </w:r>
      <w:r w:rsidRPr="00A07537">
        <w:t>?</w:t>
      </w:r>
    </w:p>
    <w:p w:rsidR="007C27A1" w:rsidRPr="00A07537" w:rsidRDefault="007C27A1" w:rsidP="007C27A1">
      <w:pPr>
        <w:pStyle w:val="Text"/>
      </w:pPr>
      <w:r w:rsidRPr="00A07537">
        <w:t>We know the energy required to convert the elements into separated ions. How much energy is released when these ions combine to form ionic crystals? The lattice energy of an ionic solid can be estimated by the Kapustinskii equation. In its simplest form,</w:t>
      </w:r>
    </w:p>
    <w:p w:rsidR="007C27A1" w:rsidRPr="00A07537" w:rsidRDefault="007C27A1" w:rsidP="007C27A1">
      <w:pPr>
        <w:pStyle w:val="Equation"/>
      </w:pPr>
      <w:r w:rsidRPr="0034615A">
        <w:rPr>
          <w:rStyle w:val="Variable"/>
        </w:rPr>
        <w:t>Δ</w:t>
      </w:r>
      <w:r w:rsidRPr="001C633A">
        <w:rPr>
          <w:rStyle w:val="Variable"/>
        </w:rPr>
        <w:t>U</w:t>
      </w:r>
      <w:r w:rsidRPr="00A07537">
        <w:t xml:space="preserve">(lattice) = </w:t>
      </w:r>
      <w:r w:rsidRPr="00A07537">
        <w:rPr>
          <w:position w:val="-30"/>
        </w:rPr>
        <w:object w:dxaOrig="1939" w:dyaOrig="740">
          <v:shape id="_x0000_i1046" type="#_x0000_t75" style="width:97.2pt;height:37.2pt" o:ole="">
            <v:imagedata r:id="rId51" o:title=""/>
          </v:shape>
          <o:OLEObject Type="Embed" ProgID="Equation.DSMT4" ShapeID="_x0000_i1046" DrawAspect="Content" ObjectID="_1317472020" r:id="rId52"/>
        </w:object>
      </w:r>
    </w:p>
    <w:p w:rsidR="007C27A1" w:rsidRPr="00A07537" w:rsidRDefault="007C27A1" w:rsidP="007C27A1">
      <w:pPr>
        <w:pStyle w:val="Text"/>
      </w:pPr>
      <w:r w:rsidRPr="00A07537">
        <w:t xml:space="preserve">where </w:t>
      </w:r>
      <w:r w:rsidRPr="0034615A">
        <w:rPr>
          <w:rStyle w:val="Variable"/>
        </w:rPr>
        <w:sym w:font="Symbol" w:char="F06E"/>
      </w:r>
      <w:r w:rsidRPr="00A07537">
        <w:t xml:space="preserve"> is the total number of ions in the empirical formula, </w:t>
      </w:r>
      <w:r w:rsidRPr="0034615A">
        <w:rPr>
          <w:rStyle w:val="Variable"/>
        </w:rPr>
        <w:t>z</w:t>
      </w:r>
      <w:r w:rsidRPr="00A07537">
        <w:rPr>
          <w:vertAlign w:val="subscript"/>
        </w:rPr>
        <w:t>+</w:t>
      </w:r>
      <w:r w:rsidRPr="00A07537">
        <w:t xml:space="preserve"> and </w:t>
      </w:r>
      <w:r w:rsidRPr="0034615A">
        <w:rPr>
          <w:rStyle w:val="Variable"/>
        </w:rPr>
        <w:t>z</w:t>
      </w:r>
      <w:r w:rsidRPr="00A07537">
        <w:rPr>
          <w:vertAlign w:val="subscript"/>
        </w:rPr>
        <w:t>–</w:t>
      </w:r>
      <w:r w:rsidRPr="00A07537">
        <w:t xml:space="preserve"> are the charges of the individual ions, </w:t>
      </w:r>
      <w:r w:rsidRPr="0034615A">
        <w:rPr>
          <w:rStyle w:val="Variable"/>
        </w:rPr>
        <w:t>r</w:t>
      </w:r>
      <w:r w:rsidRPr="00A07537">
        <w:rPr>
          <w:vertAlign w:val="subscript"/>
        </w:rPr>
        <w:t>+</w:t>
      </w:r>
      <w:r w:rsidRPr="00A07537">
        <w:t xml:space="preserve"> and </w:t>
      </w:r>
      <w:r w:rsidRPr="0034615A">
        <w:rPr>
          <w:rStyle w:val="Variable"/>
        </w:rPr>
        <w:t>r</w:t>
      </w:r>
      <w:r w:rsidRPr="00A07537">
        <w:rPr>
          <w:vertAlign w:val="subscript"/>
        </w:rPr>
        <w:t>–</w:t>
      </w:r>
      <w:r w:rsidRPr="00A07537">
        <w:t xml:space="preserve"> are the ionic radii in pm, and the result is given in kJ/mol.</w:t>
      </w:r>
    </w:p>
    <w:p w:rsidR="007C27A1" w:rsidRPr="00A07537" w:rsidRDefault="007C27A1" w:rsidP="007C27A1">
      <w:pPr>
        <w:pStyle w:val="Subproblem"/>
      </w:pPr>
      <w:r w:rsidRPr="00DE7103">
        <w:rPr>
          <w:rStyle w:val="Numbering"/>
        </w:rPr>
        <w:t>c)</w:t>
      </w:r>
      <w:r w:rsidRPr="00DE7103">
        <w:rPr>
          <w:rStyle w:val="Numbering"/>
        </w:rPr>
        <w:tab/>
      </w:r>
      <w:r w:rsidRPr="001C633A">
        <w:rPr>
          <w:rStyle w:val="Ask"/>
        </w:rPr>
        <w:t>Calculate</w:t>
      </w:r>
      <w:r w:rsidRPr="00A07537">
        <w:t xml:space="preserve"> the molar lattice energies of the oxides, peroxides, and superoxides of the three lightest alkali metals.</w:t>
      </w:r>
      <w:r w:rsidRPr="00A07537">
        <w:br/>
      </w:r>
      <w:r w:rsidRPr="001C633A">
        <w:rPr>
          <w:rStyle w:val="Ask"/>
        </w:rPr>
        <w:t>Calculate</w:t>
      </w:r>
      <w:r w:rsidRPr="00A07537">
        <w:t xml:space="preserve"> the amount of energy released in each of the nine possible reactions leading to the oxides, peroxides, or superoxides of the elements. Always assume that 2 mols of a solid alkali metal react with oxygen to form a single product.</w:t>
      </w:r>
    </w:p>
    <w:p w:rsidR="007C27A1" w:rsidRPr="00A07537" w:rsidRDefault="007C27A1" w:rsidP="007C27A1">
      <w:pPr>
        <w:pStyle w:val="Text"/>
      </w:pPr>
      <w:r w:rsidRPr="00A07537">
        <w:t>This simplified approach is by no means expected to give accurate estimates of the enthalpy of formation. It does, however, correctly reflect the main factors influencing the course of these reactions even without considering entropy changes. If your calculations were error-free, your conclusions will be in line with the experimental observations.</w:t>
      </w:r>
    </w:p>
    <w:p w:rsidR="007C27A1" w:rsidRPr="00A07537" w:rsidRDefault="007C27A1" w:rsidP="007C27A1">
      <w:pPr>
        <w:pStyle w:val="Subproblem"/>
      </w:pPr>
      <w:r w:rsidRPr="00DE7103">
        <w:rPr>
          <w:rStyle w:val="Numbering"/>
        </w:rPr>
        <w:t>d)</w:t>
      </w:r>
      <w:r w:rsidRPr="00DE7103">
        <w:rPr>
          <w:rStyle w:val="Numbering"/>
        </w:rPr>
        <w:tab/>
      </w:r>
      <w:r w:rsidRPr="00A07537">
        <w:t xml:space="preserve">For the reaction of each alkali metal with an excess of oxygen, </w:t>
      </w:r>
      <w:r w:rsidRPr="001C633A">
        <w:rPr>
          <w:rStyle w:val="Ask"/>
        </w:rPr>
        <w:t>which</w:t>
      </w:r>
      <w:r w:rsidRPr="00A07537">
        <w:t xml:space="preserve"> is the energetically most favoured product?</w:t>
      </w:r>
    </w:p>
    <w:p w:rsidR="007C27A1" w:rsidRPr="00A07537" w:rsidRDefault="007C27A1" w:rsidP="007C27A1">
      <w:pPr>
        <w:pStyle w:val="Subproblem"/>
      </w:pPr>
      <w:r w:rsidRPr="00DE7103">
        <w:rPr>
          <w:rStyle w:val="Numbering"/>
        </w:rPr>
        <w:t>e)</w:t>
      </w:r>
      <w:r w:rsidRPr="00DE7103">
        <w:rPr>
          <w:rStyle w:val="Numbering"/>
        </w:rPr>
        <w:tab/>
      </w:r>
      <w:r w:rsidRPr="001C633A">
        <w:rPr>
          <w:rStyle w:val="Ask"/>
        </w:rPr>
        <w:t>Rationalize</w:t>
      </w:r>
      <w:r w:rsidRPr="00A07537">
        <w:t xml:space="preserve"> your results and try to </w:t>
      </w:r>
      <w:r w:rsidRPr="001C633A">
        <w:rPr>
          <w:rStyle w:val="Ask"/>
        </w:rPr>
        <w:t>explain</w:t>
      </w:r>
      <w:r w:rsidRPr="00A07537">
        <w:t xml:space="preserve">, in terms of basic factors, why the composition of the most favoured product changes as we move down </w:t>
      </w:r>
      <w:smartTag w:uri="urn:schemas-microsoft-com:office:smarttags" w:element="place">
        <w:smartTag w:uri="urn:schemas-microsoft-com:office:smarttags" w:element="City">
          <w:r w:rsidRPr="00A07537">
            <w:t>Group</w:t>
          </w:r>
        </w:smartTag>
        <w:r w:rsidRPr="00A07537">
          <w:t xml:space="preserve"> </w:t>
        </w:r>
        <w:smartTag w:uri="urn:schemas-microsoft-com:office:smarttags" w:element="State">
          <w:r w:rsidRPr="00A07537">
            <w:t>IA.</w:t>
          </w:r>
        </w:smartTag>
      </w:smartTag>
      <w:r w:rsidRPr="00A07537">
        <w:t xml:space="preserve"> </w:t>
      </w:r>
      <w:r w:rsidRPr="001C633A">
        <w:rPr>
          <w:rStyle w:val="Ask"/>
        </w:rPr>
        <w:t>What</w:t>
      </w:r>
      <w:r w:rsidRPr="00A07537">
        <w:t xml:space="preserve"> products do you expect from the reaction of Rb and Cs with oxygen?</w:t>
      </w:r>
    </w:p>
    <w:p w:rsidR="007C27A1" w:rsidRPr="00A07537" w:rsidRDefault="007C27A1" w:rsidP="007C27A1">
      <w:pPr>
        <w:pStyle w:val="Subproblem"/>
      </w:pPr>
      <w:r w:rsidRPr="00DE7103">
        <w:rPr>
          <w:rStyle w:val="Numbering"/>
        </w:rPr>
        <w:t>f)</w:t>
      </w:r>
      <w:r w:rsidRPr="00DE7103">
        <w:rPr>
          <w:rStyle w:val="Numbering"/>
        </w:rPr>
        <w:tab/>
      </w:r>
      <w:r w:rsidRPr="001C633A">
        <w:rPr>
          <w:rStyle w:val="Ask"/>
        </w:rPr>
        <w:t>Does this mean</w:t>
      </w:r>
      <w:r w:rsidRPr="00A07537">
        <w:t xml:space="preserve"> that peroxides and superoxides, which are powerful oxidizers, cannot be reduced by one of the most powerful reducing agents, metallic potassium?</w:t>
      </w:r>
    </w:p>
    <w:p w:rsidR="007C27A1" w:rsidRPr="00A07537" w:rsidRDefault="007C27A1" w:rsidP="007C27A1">
      <w:pPr>
        <w:pStyle w:val="Text"/>
      </w:pPr>
      <w:r w:rsidRPr="00A07537">
        <w:t>Let’s now turn to the rest of the periodic system. Most other elements that form ionic oxides have multiply charged cations of relatively smaller size – properties that are generously rewarded in lattice energies.</w:t>
      </w:r>
    </w:p>
    <w:p w:rsidR="007C27A1" w:rsidRPr="00A07537" w:rsidRDefault="007C27A1" w:rsidP="007C27A1">
      <w:pPr>
        <w:pStyle w:val="Subproblem"/>
      </w:pPr>
      <w:r w:rsidRPr="00DE7103">
        <w:rPr>
          <w:rStyle w:val="Numbering"/>
        </w:rPr>
        <w:t>g)</w:t>
      </w:r>
      <w:r w:rsidRPr="00DE7103">
        <w:rPr>
          <w:rStyle w:val="Numbering"/>
        </w:rPr>
        <w:tab/>
      </w:r>
      <w:r w:rsidRPr="00A07537">
        <w:t xml:space="preserve">The alkali metals do not have this option. </w:t>
      </w:r>
      <w:r w:rsidRPr="001C633A">
        <w:rPr>
          <w:rStyle w:val="Ask"/>
        </w:rPr>
        <w:t>Why</w:t>
      </w:r>
      <w:r w:rsidRPr="00A07537">
        <w:t>?</w:t>
      </w:r>
    </w:p>
    <w:p w:rsidR="007C27A1" w:rsidRPr="00A07537" w:rsidRDefault="007C27A1" w:rsidP="007C27A1">
      <w:pPr>
        <w:pStyle w:val="Subproblem"/>
      </w:pPr>
      <w:r w:rsidRPr="00DE7103">
        <w:rPr>
          <w:rStyle w:val="Numbering"/>
        </w:rPr>
        <w:t>h)</w:t>
      </w:r>
      <w:r w:rsidRPr="00DE7103">
        <w:rPr>
          <w:rStyle w:val="Numbering"/>
        </w:rPr>
        <w:tab/>
      </w:r>
      <w:r w:rsidRPr="00A07537">
        <w:t>Consider a metal that forms a cation M</w:t>
      </w:r>
      <w:r w:rsidRPr="00A07537">
        <w:rPr>
          <w:vertAlign w:val="superscript"/>
        </w:rPr>
        <w:t>2+</w:t>
      </w:r>
      <w:r w:rsidRPr="00A07537">
        <w:t xml:space="preserve"> with a radius of 100 pm (the cations of most metals are smaller than this). </w:t>
      </w:r>
      <w:r w:rsidRPr="001C633A">
        <w:rPr>
          <w:rStyle w:val="Ask"/>
        </w:rPr>
        <w:t>Compare</w:t>
      </w:r>
      <w:r w:rsidRPr="00A07537">
        <w:t xml:space="preserve"> the lattice energies of its oxide and peroxide. </w:t>
      </w:r>
      <w:r w:rsidRPr="001C633A">
        <w:rPr>
          <w:rStyle w:val="Ask"/>
        </w:rPr>
        <w:t>What products</w:t>
      </w:r>
      <w:r w:rsidRPr="00A07537">
        <w:t xml:space="preserve"> do you expect from the reaction of such metals with oxygen?</w:t>
      </w:r>
    </w:p>
    <w:p w:rsidR="007C27A1" w:rsidRPr="00A07537" w:rsidRDefault="007C27A1" w:rsidP="007C27A1">
      <w:pPr>
        <w:pStyle w:val="Subproblem"/>
      </w:pPr>
      <w:r w:rsidRPr="00DE7103">
        <w:rPr>
          <w:rStyle w:val="Numbering"/>
        </w:rPr>
        <w:lastRenderedPageBreak/>
        <w:t>i)</w:t>
      </w:r>
      <w:r w:rsidRPr="00DE7103">
        <w:rPr>
          <w:rStyle w:val="Numbering"/>
        </w:rPr>
        <w:tab/>
      </w:r>
      <w:r w:rsidRPr="00A07537">
        <w:t xml:space="preserve">Only one of the non-radioactive Group IIA metals can form a peroxide when heated in air at atmospheric pressure. </w:t>
      </w:r>
      <w:r w:rsidRPr="001C633A">
        <w:rPr>
          <w:rStyle w:val="Ask"/>
        </w:rPr>
        <w:t>Which</w:t>
      </w:r>
      <w:r w:rsidRPr="00A07537">
        <w:t xml:space="preserve"> one? </w:t>
      </w:r>
      <w:r w:rsidRPr="001C633A">
        <w:rPr>
          <w:rStyle w:val="Ask"/>
        </w:rPr>
        <w:t>Estimate</w:t>
      </w:r>
      <w:r w:rsidRPr="00A07537">
        <w:t xml:space="preserve"> a limit for the size of its cation on the basis of our model.</w:t>
      </w:r>
    </w:p>
    <w:p w:rsidR="007C27A1" w:rsidRPr="00A07537" w:rsidRDefault="007C27A1" w:rsidP="007C27A1">
      <w:pPr>
        <w:pStyle w:val="Subproblem"/>
      </w:pPr>
      <w:r w:rsidRPr="00DE7103">
        <w:rPr>
          <w:rStyle w:val="Numbering"/>
        </w:rPr>
        <w:t>j)</w:t>
      </w:r>
      <w:r w:rsidRPr="00DE7103">
        <w:rPr>
          <w:rStyle w:val="Numbering"/>
        </w:rPr>
        <w:tab/>
      </w:r>
      <w:r w:rsidRPr="00A07537">
        <w:t xml:space="preserve">In conclusion, you can see that the extremely strong reducing ability of the alkali metals and the fact that some do not completely reduce oxygen when they burn in air have a common underlying reason. </w:t>
      </w:r>
      <w:r w:rsidRPr="001C633A">
        <w:rPr>
          <w:rStyle w:val="Ask"/>
        </w:rPr>
        <w:t>What</w:t>
      </w:r>
      <w:r w:rsidRPr="00A07537">
        <w:t xml:space="preserve"> is this?</w:t>
      </w:r>
    </w:p>
    <w:p w:rsidR="007C27A1" w:rsidRDefault="007C27A1" w:rsidP="003331D4">
      <w:pPr>
        <w:pStyle w:val="Text"/>
      </w:pPr>
    </w:p>
    <w:p w:rsidR="007C27A1" w:rsidRDefault="007C27A1" w:rsidP="007C27A1">
      <w:pPr>
        <w:pStyle w:val="Kop3"/>
      </w:pPr>
      <w:r>
        <w:t xml:space="preserve">Problem 24 </w:t>
      </w:r>
    </w:p>
    <w:p w:rsidR="007C27A1" w:rsidRDefault="007C27A1" w:rsidP="007C27A1">
      <w:pPr>
        <w:pStyle w:val="Text"/>
      </w:pPr>
      <w:r>
        <w:t>Let us examine three galvanic cells:</w:t>
      </w:r>
    </w:p>
    <w:p w:rsidR="007C27A1" w:rsidRPr="003C5444" w:rsidRDefault="007C27A1" w:rsidP="007C27A1">
      <w:pPr>
        <w:pStyle w:val="Equation"/>
      </w:pPr>
      <w:r w:rsidRPr="003C5444">
        <w:t>Pt</w:t>
      </w:r>
      <w:r w:rsidRPr="009A7F3F">
        <w:t>(s)</w:t>
      </w:r>
      <w:r w:rsidRPr="003C5444">
        <w:t xml:space="preserve"> | H</w:t>
      </w:r>
      <w:r w:rsidRPr="003C5444">
        <w:rPr>
          <w:vertAlign w:val="subscript"/>
        </w:rPr>
        <w:t>2</w:t>
      </w:r>
      <w:r w:rsidRPr="003C5444">
        <w:t>(g) | HCl(aq) | Cl</w:t>
      </w:r>
      <w:r w:rsidRPr="003C5444">
        <w:rPr>
          <w:vertAlign w:val="subscript"/>
        </w:rPr>
        <w:t>2</w:t>
      </w:r>
      <w:r w:rsidRPr="003C5444">
        <w:t>(g) | P</w:t>
      </w:r>
      <w:r>
        <w:t>t</w:t>
      </w:r>
      <w:r w:rsidRPr="009A7F3F">
        <w:t>(s)</w:t>
      </w:r>
    </w:p>
    <w:p w:rsidR="007C27A1" w:rsidRPr="007C27A1" w:rsidRDefault="007C27A1" w:rsidP="007C27A1">
      <w:pPr>
        <w:pStyle w:val="Equation"/>
      </w:pPr>
      <w:r w:rsidRPr="007C27A1">
        <w:t>Pb(s) | PbCl</w:t>
      </w:r>
      <w:r w:rsidRPr="007C27A1">
        <w:rPr>
          <w:vertAlign w:val="subscript"/>
        </w:rPr>
        <w:t>2</w:t>
      </w:r>
      <w:r w:rsidRPr="007C27A1">
        <w:t>(s) | HCl(aq) | H</w:t>
      </w:r>
      <w:r w:rsidRPr="007C27A1">
        <w:rPr>
          <w:vertAlign w:val="subscript"/>
        </w:rPr>
        <w:t>2</w:t>
      </w:r>
      <w:r w:rsidRPr="007C27A1">
        <w:t>(g) | Pt(s)</w:t>
      </w:r>
    </w:p>
    <w:p w:rsidR="007C27A1" w:rsidRPr="007C27A1" w:rsidRDefault="007C27A1" w:rsidP="007C27A1">
      <w:pPr>
        <w:pStyle w:val="Equation"/>
      </w:pPr>
      <w:r w:rsidRPr="007C27A1">
        <w:t>Pb(s) | PbSO</w:t>
      </w:r>
      <w:r w:rsidRPr="007C27A1">
        <w:rPr>
          <w:vertAlign w:val="subscript"/>
        </w:rPr>
        <w:t>4</w:t>
      </w:r>
      <w:r w:rsidRPr="007C27A1">
        <w:t>(s) | K</w:t>
      </w:r>
      <w:r w:rsidRPr="007C27A1">
        <w:rPr>
          <w:vertAlign w:val="subscript"/>
        </w:rPr>
        <w:t>2</w:t>
      </w:r>
      <w:r w:rsidRPr="007C27A1">
        <w:t>SO</w:t>
      </w:r>
      <w:r w:rsidRPr="007C27A1">
        <w:rPr>
          <w:vertAlign w:val="subscript"/>
        </w:rPr>
        <w:t>4</w:t>
      </w:r>
      <w:r w:rsidRPr="007C27A1">
        <w:t>(aq) || KNO</w:t>
      </w:r>
      <w:r w:rsidRPr="007C27A1">
        <w:rPr>
          <w:vertAlign w:val="subscript"/>
        </w:rPr>
        <w:t>3</w:t>
      </w:r>
      <w:r w:rsidRPr="007C27A1">
        <w:t>(aq) || KCl(aq) | PbCl</w:t>
      </w:r>
      <w:r w:rsidRPr="007C27A1">
        <w:rPr>
          <w:vertAlign w:val="subscript"/>
        </w:rPr>
        <w:t>2</w:t>
      </w:r>
      <w:r w:rsidRPr="007C27A1">
        <w:t>(s) | Pb(s)</w:t>
      </w:r>
    </w:p>
    <w:p w:rsidR="007C27A1" w:rsidRDefault="007C27A1" w:rsidP="007C27A1">
      <w:pPr>
        <w:pStyle w:val="Subproblem"/>
      </w:pPr>
      <w:r w:rsidRPr="00F27C9D">
        <w:rPr>
          <w:rStyle w:val="Numbering"/>
        </w:rPr>
        <w:t>a)</w:t>
      </w:r>
      <w:r w:rsidRPr="00F27C9D">
        <w:rPr>
          <w:rStyle w:val="Numbering"/>
        </w:rPr>
        <w:tab/>
      </w:r>
      <w:r w:rsidRPr="003A21EE">
        <w:rPr>
          <w:rStyle w:val="Ask"/>
        </w:rPr>
        <w:t>Write</w:t>
      </w:r>
      <w:r>
        <w:t xml:space="preserve"> down the equation for the cell reactions. </w:t>
      </w:r>
    </w:p>
    <w:p w:rsidR="007C27A1" w:rsidRDefault="007C27A1" w:rsidP="007C27A1">
      <w:pPr>
        <w:pStyle w:val="Subproblem"/>
      </w:pPr>
      <w:r w:rsidRPr="00F27C9D">
        <w:rPr>
          <w:rStyle w:val="Numbering"/>
        </w:rPr>
        <w:t>b)</w:t>
      </w:r>
      <w:r w:rsidRPr="00F27C9D">
        <w:rPr>
          <w:rStyle w:val="Numbering"/>
        </w:rPr>
        <w:tab/>
      </w:r>
      <w:r w:rsidRPr="003A21EE">
        <w:rPr>
          <w:rStyle w:val="Ask"/>
        </w:rPr>
        <w:t>Estimate</w:t>
      </w:r>
      <w:r w:rsidRPr="009A7F3F">
        <w:t xml:space="preserve"> the standard </w:t>
      </w:r>
      <w:r>
        <w:t>cell reaction potential</w:t>
      </w:r>
      <w:r w:rsidRPr="009A7F3F">
        <w:t xml:space="preserve"> of the </w:t>
      </w:r>
      <w:r>
        <w:t>galvanic</w:t>
      </w:r>
      <w:r w:rsidRPr="009A7F3F">
        <w:t xml:space="preserve"> cells </w:t>
      </w:r>
      <w:r>
        <w:t xml:space="preserve">at </w:t>
      </w:r>
      <w:smartTag w:uri="urn:schemas-microsoft-com:office:smarttags" w:element="metricconverter">
        <w:smartTagPr>
          <w:attr w:name="ProductID" w:val="25 ﾰC"/>
        </w:smartTagPr>
        <w:smartTag w:uri="urn:schemas-microsoft-com:office:smarttags" w:element="State">
          <w:smartTagPr>
            <w:attr w:name="ProductID" w:val="25 ﾰC"/>
          </w:smartTagPr>
          <w:r>
            <w:t xml:space="preserve">25 </w:t>
          </w:r>
          <w:r>
            <w:rPr>
              <w:lang/>
            </w:rPr>
            <w:t>°C</w:t>
          </w:r>
        </w:smartTag>
      </w:smartTag>
      <w:r>
        <w:t xml:space="preserve"> </w:t>
      </w:r>
      <w:r w:rsidRPr="009A7F3F">
        <w:t>b</w:t>
      </w:r>
      <w:r>
        <w:t>ased on thermochemical data.</w:t>
      </w:r>
    </w:p>
    <w:p w:rsidR="007C27A1" w:rsidRDefault="007C27A1" w:rsidP="007C27A1">
      <w:pPr>
        <w:pStyle w:val="Subproblem"/>
        <w:rPr>
          <w:lang/>
        </w:rPr>
      </w:pPr>
      <w:r w:rsidRPr="00F27C9D">
        <w:rPr>
          <w:rStyle w:val="Numbering"/>
        </w:rPr>
        <w:t>c)</w:t>
      </w:r>
      <w:r w:rsidRPr="00F27C9D">
        <w:rPr>
          <w:rStyle w:val="Numbering"/>
        </w:rPr>
        <w:tab/>
      </w:r>
      <w:r w:rsidRPr="003A21EE">
        <w:rPr>
          <w:rStyle w:val="Ask"/>
        </w:rPr>
        <w:t>Write</w:t>
      </w:r>
      <w:r>
        <w:rPr>
          <w:lang/>
        </w:rPr>
        <w:t xml:space="preserve"> down the cathode and the anode reactions in the galvanic cells if the measured electromotive force equals the </w:t>
      </w:r>
      <w:r w:rsidRPr="009A7F3F">
        <w:t xml:space="preserve">standard </w:t>
      </w:r>
      <w:r>
        <w:t>cell reaction potential.</w:t>
      </w:r>
    </w:p>
    <w:p w:rsidR="007C27A1" w:rsidRPr="009A7F3F" w:rsidRDefault="007C27A1" w:rsidP="007C27A1">
      <w:pPr>
        <w:pStyle w:val="Subproblem"/>
      </w:pPr>
      <w:r w:rsidRPr="00F27C9D">
        <w:rPr>
          <w:rStyle w:val="Numbering"/>
        </w:rPr>
        <w:t>d)</w:t>
      </w:r>
      <w:r w:rsidRPr="00F27C9D">
        <w:rPr>
          <w:rStyle w:val="Numbering"/>
        </w:rPr>
        <w:tab/>
      </w:r>
      <w:r w:rsidRPr="003A21EE">
        <w:rPr>
          <w:rStyle w:val="Ask"/>
        </w:rPr>
        <w:t>Calculate</w:t>
      </w:r>
      <w:r>
        <w:rPr>
          <w:lang/>
        </w:rPr>
        <w:t xml:space="preserve"> the equilibrium constant for the cell reactions.</w:t>
      </w:r>
    </w:p>
    <w:p w:rsidR="007C27A1" w:rsidRPr="009A7F3F" w:rsidRDefault="007C27A1" w:rsidP="007C27A1">
      <w:pPr>
        <w:pStyle w:val="Subproblem"/>
      </w:pPr>
      <w:r w:rsidRPr="00F27C9D">
        <w:rPr>
          <w:rStyle w:val="Numbering"/>
        </w:rPr>
        <w:t>e)</w:t>
      </w:r>
      <w:r w:rsidRPr="00F27C9D">
        <w:rPr>
          <w:rStyle w:val="Numbering"/>
        </w:rPr>
        <w:tab/>
      </w:r>
      <w:r w:rsidRPr="003A21EE">
        <w:rPr>
          <w:rStyle w:val="Ask"/>
        </w:rPr>
        <w:t>How</w:t>
      </w:r>
      <w:r w:rsidRPr="009A7F3F">
        <w:t xml:space="preserve"> do the </w:t>
      </w:r>
      <w:r>
        <w:t>electromotive forces</w:t>
      </w:r>
      <w:r w:rsidRPr="009A7F3F">
        <w:t xml:space="preserve"> change with temperature?</w:t>
      </w:r>
    </w:p>
    <w:p w:rsidR="007C27A1" w:rsidRDefault="007C27A1" w:rsidP="007C27A1">
      <w:pPr>
        <w:pStyle w:val="Text"/>
      </w:pPr>
      <w:r w:rsidRPr="009A7F3F">
        <w:t>Let us</w:t>
      </w:r>
      <w:r>
        <w:t xml:space="preserve"> define a</w:t>
      </w:r>
      <w:r w:rsidRPr="009A7F3F">
        <w:t xml:space="preserve"> </w:t>
      </w:r>
      <w:r>
        <w:t>‘thermal efficiency’</w:t>
      </w:r>
      <w:r w:rsidRPr="009A7F3F">
        <w:t xml:space="preserve"> parameter as the theoretical m</w:t>
      </w:r>
      <w:r>
        <w:t>ax</w:t>
      </w:r>
      <w:r w:rsidRPr="009A7F3F">
        <w:t xml:space="preserve">imum of the ratio between the electrical work </w:t>
      </w:r>
      <w:r>
        <w:t>and the enthalpy change in the cell</w:t>
      </w:r>
      <w:r w:rsidRPr="009A7F3F">
        <w:t xml:space="preserve">. </w:t>
      </w:r>
    </w:p>
    <w:p w:rsidR="007C27A1" w:rsidRPr="009A7F3F" w:rsidRDefault="007C27A1" w:rsidP="007C27A1">
      <w:pPr>
        <w:pStyle w:val="Subproblem"/>
      </w:pPr>
      <w:r w:rsidRPr="00F27C9D">
        <w:rPr>
          <w:rStyle w:val="Numbering"/>
        </w:rPr>
        <w:t>f)</w:t>
      </w:r>
      <w:r w:rsidRPr="00F27C9D">
        <w:rPr>
          <w:rStyle w:val="Numbering"/>
        </w:rPr>
        <w:tab/>
      </w:r>
      <w:r w:rsidRPr="003A21EE">
        <w:rPr>
          <w:rStyle w:val="Ask"/>
        </w:rPr>
        <w:t>What</w:t>
      </w:r>
      <w:r w:rsidRPr="009A7F3F">
        <w:t xml:space="preserve"> are the values of this parameter for these cells?</w:t>
      </w:r>
      <w:r>
        <w:t xml:space="preserve"> </w:t>
      </w:r>
      <w:r w:rsidRPr="003A21EE">
        <w:rPr>
          <w:rStyle w:val="Ask"/>
        </w:rPr>
        <w:t>What</w:t>
      </w:r>
      <w:r>
        <w:t xml:space="preserve"> can we conclude from these numbers?</w:t>
      </w:r>
    </w:p>
    <w:p w:rsidR="007C27A1" w:rsidRDefault="007C27A1" w:rsidP="007C27A1">
      <w:pPr>
        <w:pStyle w:val="Text"/>
      </w:pPr>
      <w:r>
        <w:t xml:space="preserve">Thermochemical data at 25 </w:t>
      </w:r>
      <w:r>
        <w:rPr>
          <w:lang/>
        </w:rPr>
        <w:t>°C</w:t>
      </w:r>
      <w:r>
        <w:t>:</w:t>
      </w:r>
    </w:p>
    <w:p w:rsidR="007C27A1" w:rsidRDefault="007C27A1" w:rsidP="007C27A1">
      <w:pPr>
        <w:pStyle w:val="Text"/>
      </w:pPr>
    </w:p>
    <w:tbl>
      <w:tblPr>
        <w:tblStyle w:val="Tabelraster"/>
        <w:tblW w:w="0" w:type="auto"/>
        <w:tblLook w:val="01E0"/>
      </w:tblPr>
      <w:tblGrid>
        <w:gridCol w:w="1328"/>
        <w:gridCol w:w="1687"/>
        <w:gridCol w:w="1665"/>
      </w:tblGrid>
      <w:tr w:rsidR="007C27A1" w:rsidRPr="009A7F3F">
        <w:tc>
          <w:tcPr>
            <w:tcW w:w="0" w:type="auto"/>
          </w:tcPr>
          <w:p w:rsidR="007C27A1" w:rsidRPr="009A7F3F" w:rsidRDefault="007C27A1" w:rsidP="007C27A1">
            <w:pPr>
              <w:pStyle w:val="Text"/>
            </w:pPr>
          </w:p>
        </w:tc>
        <w:tc>
          <w:tcPr>
            <w:tcW w:w="0" w:type="auto"/>
          </w:tcPr>
          <w:p w:rsidR="007C27A1" w:rsidRPr="009A7F3F" w:rsidRDefault="007C27A1" w:rsidP="007C27A1">
            <w:pPr>
              <w:pStyle w:val="Text"/>
            </w:pPr>
            <w:r>
              <w:rPr>
                <w:rFonts w:cs="Arial"/>
                <w:lang/>
              </w:rPr>
              <w:t>Δ</w:t>
            </w:r>
            <w:r w:rsidRPr="004430E9">
              <w:rPr>
                <w:vertAlign w:val="subscript"/>
                <w:lang/>
              </w:rPr>
              <w:t>f</w:t>
            </w:r>
            <w:r w:rsidRPr="003A21EE">
              <w:rPr>
                <w:rStyle w:val="Variable"/>
              </w:rPr>
              <w:t>H</w:t>
            </w:r>
            <w:r>
              <w:rPr>
                <w:rFonts w:cs="Arial"/>
                <w:lang/>
              </w:rPr>
              <w:t>º</w:t>
            </w:r>
            <w:r>
              <w:rPr>
                <w:lang/>
              </w:rPr>
              <w:t xml:space="preserve"> /kJ mol</w:t>
            </w:r>
            <w:r w:rsidRPr="001F26EC">
              <w:rPr>
                <w:vertAlign w:val="superscript"/>
                <w:lang/>
              </w:rPr>
              <w:t>–1</w:t>
            </w:r>
          </w:p>
        </w:tc>
        <w:tc>
          <w:tcPr>
            <w:tcW w:w="0" w:type="auto"/>
          </w:tcPr>
          <w:p w:rsidR="007C27A1" w:rsidRPr="009A7F3F" w:rsidRDefault="007C27A1" w:rsidP="007C27A1">
            <w:pPr>
              <w:pStyle w:val="Text"/>
            </w:pPr>
            <w:r w:rsidRPr="003A21EE">
              <w:rPr>
                <w:rStyle w:val="Variable"/>
              </w:rPr>
              <w:t>S</w:t>
            </w:r>
            <w:r>
              <w:rPr>
                <w:rFonts w:cs="Arial"/>
                <w:lang/>
              </w:rPr>
              <w:t>º</w:t>
            </w:r>
            <w:r>
              <w:rPr>
                <w:lang/>
              </w:rPr>
              <w:t>/J mol</w:t>
            </w:r>
            <w:r w:rsidRPr="001F26EC">
              <w:rPr>
                <w:vertAlign w:val="superscript"/>
                <w:lang/>
              </w:rPr>
              <w:t>–1</w:t>
            </w:r>
            <w:r>
              <w:rPr>
                <w:vertAlign w:val="superscript"/>
                <w:lang/>
              </w:rPr>
              <w:t xml:space="preserve"> </w:t>
            </w:r>
            <w:r>
              <w:rPr>
                <w:lang/>
              </w:rPr>
              <w:t>K</w:t>
            </w:r>
            <w:r w:rsidRPr="001F26EC">
              <w:rPr>
                <w:vertAlign w:val="superscript"/>
                <w:lang/>
              </w:rPr>
              <w:t>–1</w:t>
            </w:r>
          </w:p>
        </w:tc>
      </w:tr>
      <w:tr w:rsidR="007C27A1" w:rsidRPr="009A7F3F">
        <w:tc>
          <w:tcPr>
            <w:tcW w:w="0" w:type="auto"/>
          </w:tcPr>
          <w:p w:rsidR="007C27A1" w:rsidRPr="009A7F3F" w:rsidRDefault="007C27A1" w:rsidP="007C27A1">
            <w:pPr>
              <w:pStyle w:val="Text"/>
            </w:pPr>
            <w:r>
              <w:t>Cl</w:t>
            </w:r>
            <w:r w:rsidRPr="009A7F3F">
              <w:rPr>
                <w:vertAlign w:val="subscript"/>
              </w:rPr>
              <w:t>2</w:t>
            </w:r>
            <w:r w:rsidRPr="009A7F3F">
              <w:t>(g)</w:t>
            </w:r>
          </w:p>
        </w:tc>
        <w:tc>
          <w:tcPr>
            <w:tcW w:w="0" w:type="auto"/>
          </w:tcPr>
          <w:p w:rsidR="007C27A1" w:rsidRPr="009A7F3F" w:rsidRDefault="007C27A1" w:rsidP="007C27A1">
            <w:pPr>
              <w:pStyle w:val="Text"/>
              <w:jc w:val="right"/>
            </w:pPr>
            <w:r w:rsidRPr="009A7F3F">
              <w:t>0.0</w:t>
            </w:r>
          </w:p>
        </w:tc>
        <w:tc>
          <w:tcPr>
            <w:tcW w:w="0" w:type="auto"/>
          </w:tcPr>
          <w:p w:rsidR="007C27A1" w:rsidRPr="009A7F3F" w:rsidRDefault="007C27A1" w:rsidP="007C27A1">
            <w:pPr>
              <w:pStyle w:val="Text"/>
              <w:jc w:val="right"/>
            </w:pPr>
            <w:r>
              <w:t>223.1</w:t>
            </w:r>
          </w:p>
        </w:tc>
      </w:tr>
      <w:tr w:rsidR="007C27A1" w:rsidRPr="009A7F3F">
        <w:tc>
          <w:tcPr>
            <w:tcW w:w="0" w:type="auto"/>
          </w:tcPr>
          <w:p w:rsidR="007C27A1" w:rsidRPr="009A7F3F" w:rsidRDefault="007C27A1" w:rsidP="007C27A1">
            <w:pPr>
              <w:pStyle w:val="Text"/>
            </w:pPr>
            <w:r w:rsidRPr="009A7F3F">
              <w:t>H</w:t>
            </w:r>
            <w:r w:rsidRPr="009A7F3F">
              <w:rPr>
                <w:vertAlign w:val="subscript"/>
              </w:rPr>
              <w:t>2</w:t>
            </w:r>
            <w:r w:rsidRPr="009A7F3F">
              <w:t>(g)</w:t>
            </w:r>
          </w:p>
        </w:tc>
        <w:tc>
          <w:tcPr>
            <w:tcW w:w="0" w:type="auto"/>
          </w:tcPr>
          <w:p w:rsidR="007C27A1" w:rsidRPr="009A7F3F" w:rsidRDefault="007C27A1" w:rsidP="007C27A1">
            <w:pPr>
              <w:pStyle w:val="Text"/>
              <w:jc w:val="right"/>
            </w:pPr>
            <w:r w:rsidRPr="009A7F3F">
              <w:t>0.0</w:t>
            </w:r>
          </w:p>
        </w:tc>
        <w:tc>
          <w:tcPr>
            <w:tcW w:w="0" w:type="auto"/>
          </w:tcPr>
          <w:p w:rsidR="007C27A1" w:rsidRPr="009A7F3F" w:rsidRDefault="007C27A1" w:rsidP="007C27A1">
            <w:pPr>
              <w:pStyle w:val="Text"/>
              <w:jc w:val="right"/>
            </w:pPr>
            <w:r w:rsidRPr="009A7F3F">
              <w:t>130.7</w:t>
            </w:r>
          </w:p>
        </w:tc>
      </w:tr>
      <w:tr w:rsidR="007C27A1" w:rsidRPr="009A7F3F">
        <w:tc>
          <w:tcPr>
            <w:tcW w:w="0" w:type="auto"/>
          </w:tcPr>
          <w:p w:rsidR="007C27A1" w:rsidRPr="009A7F3F" w:rsidRDefault="007C27A1" w:rsidP="007C27A1">
            <w:pPr>
              <w:pStyle w:val="Text"/>
            </w:pPr>
            <w:r w:rsidRPr="009A7F3F">
              <w:t>HCl(aq)</w:t>
            </w:r>
          </w:p>
        </w:tc>
        <w:tc>
          <w:tcPr>
            <w:tcW w:w="0" w:type="auto"/>
          </w:tcPr>
          <w:p w:rsidR="007C27A1" w:rsidRPr="009A7F3F" w:rsidRDefault="007C27A1" w:rsidP="007C27A1">
            <w:pPr>
              <w:pStyle w:val="Text"/>
              <w:jc w:val="right"/>
            </w:pPr>
            <w:r>
              <w:t>–</w:t>
            </w:r>
            <w:r w:rsidRPr="009A7F3F">
              <w:t>167.2</w:t>
            </w:r>
          </w:p>
        </w:tc>
        <w:tc>
          <w:tcPr>
            <w:tcW w:w="0" w:type="auto"/>
          </w:tcPr>
          <w:p w:rsidR="007C27A1" w:rsidRPr="009A7F3F" w:rsidRDefault="007C27A1" w:rsidP="007C27A1">
            <w:pPr>
              <w:pStyle w:val="Text"/>
              <w:jc w:val="right"/>
            </w:pPr>
            <w:r w:rsidRPr="009A7F3F">
              <w:t>56.5</w:t>
            </w:r>
          </w:p>
        </w:tc>
      </w:tr>
      <w:tr w:rsidR="007C27A1" w:rsidRPr="009A7F3F">
        <w:tc>
          <w:tcPr>
            <w:tcW w:w="1328" w:type="dxa"/>
          </w:tcPr>
          <w:p w:rsidR="007C27A1" w:rsidRPr="009A7F3F" w:rsidRDefault="007C27A1" w:rsidP="007C27A1">
            <w:pPr>
              <w:pStyle w:val="Text"/>
            </w:pPr>
            <w:r w:rsidRPr="009A7F3F">
              <w:t>K</w:t>
            </w:r>
            <w:r w:rsidRPr="009A7F3F">
              <w:rPr>
                <w:vertAlign w:val="subscript"/>
              </w:rPr>
              <w:t>2</w:t>
            </w:r>
            <w:r w:rsidRPr="009A7F3F">
              <w:t>SO</w:t>
            </w:r>
            <w:r w:rsidRPr="009A7F3F">
              <w:rPr>
                <w:vertAlign w:val="subscript"/>
              </w:rPr>
              <w:t>4</w:t>
            </w:r>
            <w:r w:rsidRPr="009A7F3F">
              <w:t>(aq)</w:t>
            </w:r>
          </w:p>
        </w:tc>
        <w:tc>
          <w:tcPr>
            <w:tcW w:w="0" w:type="auto"/>
          </w:tcPr>
          <w:p w:rsidR="007C27A1" w:rsidRPr="009A7F3F" w:rsidRDefault="007C27A1" w:rsidP="007C27A1">
            <w:pPr>
              <w:pStyle w:val="Text"/>
              <w:jc w:val="right"/>
            </w:pPr>
            <w:r>
              <w:t>–</w:t>
            </w:r>
            <w:r w:rsidRPr="009A7F3F">
              <w:t>1414.0</w:t>
            </w:r>
          </w:p>
        </w:tc>
        <w:tc>
          <w:tcPr>
            <w:tcW w:w="0" w:type="auto"/>
          </w:tcPr>
          <w:p w:rsidR="007C27A1" w:rsidRPr="009A7F3F" w:rsidRDefault="007C27A1" w:rsidP="007C27A1">
            <w:pPr>
              <w:pStyle w:val="Text"/>
              <w:jc w:val="right"/>
            </w:pPr>
            <w:r w:rsidRPr="009A7F3F">
              <w:t>225.1</w:t>
            </w:r>
          </w:p>
        </w:tc>
      </w:tr>
      <w:tr w:rsidR="007C27A1" w:rsidRPr="009A7F3F">
        <w:tc>
          <w:tcPr>
            <w:tcW w:w="0" w:type="auto"/>
          </w:tcPr>
          <w:p w:rsidR="007C27A1" w:rsidRPr="009A7F3F" w:rsidRDefault="007C27A1" w:rsidP="007C27A1">
            <w:pPr>
              <w:pStyle w:val="Text"/>
            </w:pPr>
            <w:r w:rsidRPr="009A7F3F">
              <w:t>KCl(aq)</w:t>
            </w:r>
          </w:p>
        </w:tc>
        <w:tc>
          <w:tcPr>
            <w:tcW w:w="0" w:type="auto"/>
          </w:tcPr>
          <w:p w:rsidR="007C27A1" w:rsidRPr="009A7F3F" w:rsidRDefault="007C27A1" w:rsidP="007C27A1">
            <w:pPr>
              <w:pStyle w:val="Text"/>
              <w:jc w:val="right"/>
            </w:pPr>
            <w:r>
              <w:t>–</w:t>
            </w:r>
            <w:r w:rsidRPr="009A7F3F">
              <w:t>419.5</w:t>
            </w:r>
          </w:p>
        </w:tc>
        <w:tc>
          <w:tcPr>
            <w:tcW w:w="0" w:type="auto"/>
          </w:tcPr>
          <w:p w:rsidR="007C27A1" w:rsidRPr="009A7F3F" w:rsidRDefault="007C27A1" w:rsidP="007C27A1">
            <w:pPr>
              <w:pStyle w:val="Text"/>
              <w:jc w:val="right"/>
            </w:pPr>
            <w:r w:rsidRPr="009A7F3F">
              <w:t>159.0</w:t>
            </w:r>
          </w:p>
        </w:tc>
      </w:tr>
      <w:tr w:rsidR="007C27A1" w:rsidRPr="009A7F3F">
        <w:tc>
          <w:tcPr>
            <w:tcW w:w="0" w:type="auto"/>
          </w:tcPr>
          <w:p w:rsidR="007C27A1" w:rsidRPr="009A7F3F" w:rsidRDefault="007C27A1" w:rsidP="007C27A1">
            <w:pPr>
              <w:pStyle w:val="Text"/>
            </w:pPr>
            <w:r w:rsidRPr="009A7F3F">
              <w:t>Pb(s)</w:t>
            </w:r>
          </w:p>
        </w:tc>
        <w:tc>
          <w:tcPr>
            <w:tcW w:w="0" w:type="auto"/>
          </w:tcPr>
          <w:p w:rsidR="007C27A1" w:rsidRPr="009A7F3F" w:rsidRDefault="007C27A1" w:rsidP="007C27A1">
            <w:pPr>
              <w:pStyle w:val="Text"/>
              <w:jc w:val="right"/>
            </w:pPr>
            <w:r w:rsidRPr="009A7F3F">
              <w:t>0.0</w:t>
            </w:r>
          </w:p>
        </w:tc>
        <w:tc>
          <w:tcPr>
            <w:tcW w:w="0" w:type="auto"/>
          </w:tcPr>
          <w:p w:rsidR="007C27A1" w:rsidRPr="009A7F3F" w:rsidRDefault="007C27A1" w:rsidP="007C27A1">
            <w:pPr>
              <w:pStyle w:val="Text"/>
              <w:jc w:val="right"/>
            </w:pPr>
            <w:r w:rsidRPr="009A7F3F">
              <w:t>26.4</w:t>
            </w:r>
          </w:p>
        </w:tc>
      </w:tr>
      <w:tr w:rsidR="007C27A1" w:rsidRPr="009A7F3F">
        <w:tc>
          <w:tcPr>
            <w:tcW w:w="0" w:type="auto"/>
          </w:tcPr>
          <w:p w:rsidR="007C27A1" w:rsidRPr="009A7F3F" w:rsidRDefault="007C27A1" w:rsidP="007C27A1">
            <w:pPr>
              <w:pStyle w:val="Text"/>
            </w:pPr>
            <w:r w:rsidRPr="009A7F3F">
              <w:t>PbCl</w:t>
            </w:r>
            <w:r w:rsidRPr="009A7F3F">
              <w:rPr>
                <w:vertAlign w:val="subscript"/>
              </w:rPr>
              <w:t>2</w:t>
            </w:r>
            <w:r w:rsidRPr="009A7F3F">
              <w:t>(s)</w:t>
            </w:r>
          </w:p>
        </w:tc>
        <w:tc>
          <w:tcPr>
            <w:tcW w:w="0" w:type="auto"/>
          </w:tcPr>
          <w:p w:rsidR="007C27A1" w:rsidRPr="009A7F3F" w:rsidRDefault="007C27A1" w:rsidP="007C27A1">
            <w:pPr>
              <w:pStyle w:val="Text"/>
              <w:jc w:val="right"/>
            </w:pPr>
            <w:r>
              <w:t>–</w:t>
            </w:r>
            <w:r w:rsidRPr="009A7F3F">
              <w:t>359.4</w:t>
            </w:r>
          </w:p>
        </w:tc>
        <w:tc>
          <w:tcPr>
            <w:tcW w:w="0" w:type="auto"/>
          </w:tcPr>
          <w:p w:rsidR="007C27A1" w:rsidRPr="009A7F3F" w:rsidRDefault="007C27A1" w:rsidP="007C27A1">
            <w:pPr>
              <w:pStyle w:val="Text"/>
              <w:jc w:val="right"/>
            </w:pPr>
            <w:r w:rsidRPr="009A7F3F">
              <w:t>136.0</w:t>
            </w:r>
          </w:p>
        </w:tc>
      </w:tr>
      <w:tr w:rsidR="007C27A1" w:rsidRPr="009A7F3F">
        <w:tc>
          <w:tcPr>
            <w:tcW w:w="0" w:type="auto"/>
          </w:tcPr>
          <w:p w:rsidR="007C27A1" w:rsidRPr="009A7F3F" w:rsidRDefault="007C27A1" w:rsidP="007C27A1">
            <w:pPr>
              <w:pStyle w:val="Text"/>
            </w:pPr>
            <w:r w:rsidRPr="009A7F3F">
              <w:t>PbSO</w:t>
            </w:r>
            <w:r w:rsidRPr="009A7F3F">
              <w:rPr>
                <w:vertAlign w:val="subscript"/>
              </w:rPr>
              <w:t>4</w:t>
            </w:r>
            <w:r w:rsidRPr="009A7F3F">
              <w:t>(s)</w:t>
            </w:r>
          </w:p>
        </w:tc>
        <w:tc>
          <w:tcPr>
            <w:tcW w:w="0" w:type="auto"/>
          </w:tcPr>
          <w:p w:rsidR="007C27A1" w:rsidRPr="009A7F3F" w:rsidRDefault="007C27A1" w:rsidP="007C27A1">
            <w:pPr>
              <w:pStyle w:val="Text"/>
              <w:jc w:val="right"/>
            </w:pPr>
            <w:r>
              <w:t>–</w:t>
            </w:r>
            <w:r w:rsidRPr="009A7F3F">
              <w:t>920.0</w:t>
            </w:r>
          </w:p>
        </w:tc>
        <w:tc>
          <w:tcPr>
            <w:tcW w:w="0" w:type="auto"/>
          </w:tcPr>
          <w:p w:rsidR="007C27A1" w:rsidRPr="009A7F3F" w:rsidRDefault="007C27A1" w:rsidP="007C27A1">
            <w:pPr>
              <w:pStyle w:val="Text"/>
              <w:jc w:val="right"/>
            </w:pPr>
            <w:r w:rsidRPr="009A7F3F">
              <w:t>148.5</w:t>
            </w:r>
          </w:p>
        </w:tc>
      </w:tr>
    </w:tbl>
    <w:p w:rsidR="007C27A1" w:rsidRPr="009A7F3F" w:rsidRDefault="007C27A1" w:rsidP="007C27A1">
      <w:pPr>
        <w:pStyle w:val="Text"/>
      </w:pPr>
    </w:p>
    <w:p w:rsidR="007C27A1" w:rsidRPr="00441967" w:rsidRDefault="003861D9" w:rsidP="007C27A1">
      <w:pPr>
        <w:pStyle w:val="Kop3"/>
      </w:pPr>
      <w:r>
        <w:br w:type="page"/>
      </w:r>
      <w:r w:rsidR="007C27A1" w:rsidRPr="00441967">
        <w:lastRenderedPageBreak/>
        <w:t xml:space="preserve">Problem </w:t>
      </w:r>
      <w:r w:rsidR="007C27A1">
        <w:t>25</w:t>
      </w:r>
    </w:p>
    <w:p w:rsidR="007C27A1" w:rsidRDefault="007C27A1" w:rsidP="007C27A1">
      <w:pPr>
        <w:pStyle w:val="Text"/>
      </w:pPr>
      <w:r w:rsidRPr="00441967">
        <w:t>You lead an interstellar</w:t>
      </w:r>
      <w:r>
        <w:t xml:space="preserve"> expedition to a remote planet, inhabited by aliens</w:t>
      </w:r>
      <w:r w:rsidRPr="00441967">
        <w:t xml:space="preserve">. Unfortunately, </w:t>
      </w:r>
      <w:r>
        <w:t xml:space="preserve">the </w:t>
      </w:r>
      <w:r w:rsidRPr="00441967">
        <w:t>arr</w:t>
      </w:r>
      <w:r>
        <w:t>ival of your spaceship initiates</w:t>
      </w:r>
      <w:r w:rsidRPr="00441967">
        <w:t xml:space="preserve"> a reaction causing the atmosphere to decompose by a first-order rate law with a half-life of 13 hours. Everyone will have to leave by the time </w:t>
      </w:r>
      <w:r>
        <w:t xml:space="preserve">when </w:t>
      </w:r>
      <w:r w:rsidRPr="00441967">
        <w:t>only 13</w:t>
      </w:r>
      <w:r>
        <w:t xml:space="preserve"> </w:t>
      </w:r>
      <w:r w:rsidRPr="00441967">
        <w:t xml:space="preserve">% of the original atmosphere </w:t>
      </w:r>
      <w:r>
        <w:t>remains</w:t>
      </w:r>
      <w:r w:rsidRPr="00441967">
        <w:t xml:space="preserve">. </w:t>
      </w:r>
    </w:p>
    <w:p w:rsidR="007C27A1" w:rsidRPr="00441967" w:rsidRDefault="007C27A1" w:rsidP="007C27A1">
      <w:pPr>
        <w:pStyle w:val="Subproblem"/>
      </w:pPr>
      <w:r w:rsidRPr="001036AE">
        <w:rPr>
          <w:rStyle w:val="Numbering"/>
        </w:rPr>
        <w:t>a)</w:t>
      </w:r>
      <w:r w:rsidRPr="001036AE">
        <w:rPr>
          <w:rStyle w:val="Numbering"/>
        </w:rPr>
        <w:tab/>
      </w:r>
      <w:r w:rsidRPr="00D12668">
        <w:rPr>
          <w:rStyle w:val="Ask"/>
        </w:rPr>
        <w:t>How much time</w:t>
      </w:r>
      <w:r w:rsidRPr="00441967">
        <w:t xml:space="preserve"> </w:t>
      </w:r>
      <w:r w:rsidRPr="001B33CC">
        <w:t>do</w:t>
      </w:r>
      <w:r>
        <w:t xml:space="preserve"> you have</w:t>
      </w:r>
      <w:r w:rsidRPr="00441967">
        <w:t xml:space="preserve"> until then?</w:t>
      </w:r>
    </w:p>
    <w:p w:rsidR="007C27A1" w:rsidRPr="00441967" w:rsidRDefault="007C27A1" w:rsidP="007C27A1">
      <w:pPr>
        <w:pStyle w:val="Text"/>
      </w:pPr>
      <w:r w:rsidRPr="00441967">
        <w:t>Ethyl-propionate hydrolyzes in aqueous alkaline solution:</w:t>
      </w:r>
    </w:p>
    <w:p w:rsidR="007C27A1" w:rsidRPr="00441967" w:rsidRDefault="007C27A1" w:rsidP="007C27A1">
      <w:pPr>
        <w:pStyle w:val="Equation"/>
      </w:pPr>
      <w:r w:rsidRPr="00441967">
        <w:t>C</w:t>
      </w:r>
      <w:r w:rsidRPr="00441967">
        <w:rPr>
          <w:vertAlign w:val="subscript"/>
        </w:rPr>
        <w:t>2</w:t>
      </w:r>
      <w:r w:rsidRPr="00441967">
        <w:t>H</w:t>
      </w:r>
      <w:r w:rsidRPr="00441967">
        <w:rPr>
          <w:vertAlign w:val="subscript"/>
        </w:rPr>
        <w:t>5</w:t>
      </w:r>
      <w:r w:rsidRPr="00441967">
        <w:t>COOC</w:t>
      </w:r>
      <w:r w:rsidRPr="00441967">
        <w:rPr>
          <w:vertAlign w:val="subscript"/>
        </w:rPr>
        <w:t>2</w:t>
      </w:r>
      <w:r w:rsidRPr="00441967">
        <w:t>H</w:t>
      </w:r>
      <w:r w:rsidRPr="00441967">
        <w:rPr>
          <w:vertAlign w:val="subscript"/>
        </w:rPr>
        <w:t>5</w:t>
      </w:r>
      <w:r w:rsidRPr="00441967">
        <w:t xml:space="preserve">(aq) + </w:t>
      </w:r>
      <w:smartTag w:uri="urn:schemas-microsoft-com:office:smarttags" w:element="place">
        <w:smartTag w:uri="urn:schemas-microsoft-com:office:smarttags" w:element="State">
          <w:r w:rsidRPr="00441967">
            <w:t>OH</w:t>
          </w:r>
          <w:r>
            <w:rPr>
              <w:vertAlign w:val="superscript"/>
            </w:rPr>
            <w:t>–</w:t>
          </w:r>
        </w:smartTag>
      </w:smartTag>
      <w:r w:rsidRPr="00441967">
        <w:t>(aq) = C</w:t>
      </w:r>
      <w:r w:rsidRPr="00441967">
        <w:rPr>
          <w:vertAlign w:val="subscript"/>
        </w:rPr>
        <w:t>2</w:t>
      </w:r>
      <w:r w:rsidRPr="00441967">
        <w:t>H</w:t>
      </w:r>
      <w:r w:rsidRPr="00441967">
        <w:rPr>
          <w:vertAlign w:val="subscript"/>
        </w:rPr>
        <w:t>5</w:t>
      </w:r>
      <w:r w:rsidRPr="00441967">
        <w:t>COO</w:t>
      </w:r>
      <w:r>
        <w:rPr>
          <w:vertAlign w:val="superscript"/>
        </w:rPr>
        <w:t>–</w:t>
      </w:r>
      <w:r w:rsidRPr="00441967">
        <w:t>(aq) + C</w:t>
      </w:r>
      <w:r w:rsidRPr="00441967">
        <w:rPr>
          <w:vertAlign w:val="subscript"/>
        </w:rPr>
        <w:t>2</w:t>
      </w:r>
      <w:r w:rsidRPr="00441967">
        <w:t>H</w:t>
      </w:r>
      <w:r w:rsidRPr="00441967">
        <w:rPr>
          <w:vertAlign w:val="subscript"/>
        </w:rPr>
        <w:t>5</w:t>
      </w:r>
      <w:r w:rsidRPr="00441967">
        <w:t>OH(aq)</w:t>
      </w:r>
    </w:p>
    <w:p w:rsidR="007C27A1" w:rsidRPr="00441967" w:rsidRDefault="007C27A1" w:rsidP="007C27A1">
      <w:pPr>
        <w:pStyle w:val="Text"/>
      </w:pPr>
      <w:r w:rsidRPr="00441967">
        <w:t>Initial rate data w</w:t>
      </w:r>
      <w:r>
        <w:t>ere</w:t>
      </w:r>
      <w:r w:rsidRPr="00441967">
        <w:t xml:space="preserve"> collected for different concentrations, as shown in the Table:</w:t>
      </w:r>
    </w:p>
    <w:p w:rsidR="007C27A1" w:rsidRPr="00441967" w:rsidRDefault="007C27A1" w:rsidP="007C27A1">
      <w:pPr>
        <w:pStyle w:val="Text"/>
      </w:pPr>
    </w:p>
    <w:tbl>
      <w:tblPr>
        <w:tblStyle w:val="Tabelraster"/>
        <w:tblW w:w="0" w:type="auto"/>
        <w:tblLook w:val="0120"/>
      </w:tblPr>
      <w:tblGrid>
        <w:gridCol w:w="1946"/>
        <w:gridCol w:w="817"/>
        <w:gridCol w:w="3013"/>
      </w:tblGrid>
      <w:tr w:rsidR="007C27A1" w:rsidRPr="00ED5800">
        <w:tc>
          <w:tcPr>
            <w:tcW w:w="0" w:type="auto"/>
          </w:tcPr>
          <w:p w:rsidR="007C27A1" w:rsidRPr="00ED5800" w:rsidRDefault="007C27A1" w:rsidP="007C27A1">
            <w:pPr>
              <w:pStyle w:val="Text"/>
              <w:jc w:val="center"/>
            </w:pPr>
            <w:r w:rsidRPr="00ED5800">
              <w:t>[C</w:t>
            </w:r>
            <w:r w:rsidRPr="00ED5800">
              <w:rPr>
                <w:vertAlign w:val="subscript"/>
              </w:rPr>
              <w:t>2</w:t>
            </w:r>
            <w:r w:rsidRPr="00ED5800">
              <w:t>H</w:t>
            </w:r>
            <w:r w:rsidRPr="00ED5800">
              <w:rPr>
                <w:vertAlign w:val="subscript"/>
              </w:rPr>
              <w:t>5</w:t>
            </w:r>
            <w:r w:rsidRPr="00ED5800">
              <w:t>COOC</w:t>
            </w:r>
            <w:r w:rsidRPr="00ED5800">
              <w:rPr>
                <w:vertAlign w:val="subscript"/>
              </w:rPr>
              <w:t>2</w:t>
            </w:r>
            <w:r w:rsidRPr="00ED5800">
              <w:t>H</w:t>
            </w:r>
            <w:r w:rsidRPr="00ED5800">
              <w:rPr>
                <w:vertAlign w:val="subscript"/>
              </w:rPr>
              <w:t>5</w:t>
            </w:r>
            <w:r w:rsidRPr="00ED5800">
              <w:t>]</w:t>
            </w:r>
          </w:p>
        </w:tc>
        <w:tc>
          <w:tcPr>
            <w:tcW w:w="0" w:type="auto"/>
          </w:tcPr>
          <w:p w:rsidR="007C27A1" w:rsidRPr="00ED5800" w:rsidRDefault="007C27A1" w:rsidP="007C27A1">
            <w:pPr>
              <w:pStyle w:val="Text"/>
              <w:jc w:val="center"/>
            </w:pPr>
            <w:r w:rsidRPr="00ED5800">
              <w:t>[</w:t>
            </w:r>
            <w:smartTag w:uri="urn:schemas-microsoft-com:office:smarttags" w:element="State">
              <w:smartTag w:uri="urn:schemas-microsoft-com:office:smarttags" w:element="place">
                <w:r w:rsidRPr="00ED5800">
                  <w:t>OH</w:t>
                </w:r>
                <w:r>
                  <w:rPr>
                    <w:vertAlign w:val="superscript"/>
                  </w:rPr>
                  <w:t>–</w:t>
                </w:r>
              </w:smartTag>
            </w:smartTag>
            <w:r w:rsidRPr="00ED5800">
              <w:t>]</w:t>
            </w:r>
          </w:p>
        </w:tc>
        <w:tc>
          <w:tcPr>
            <w:tcW w:w="0" w:type="auto"/>
          </w:tcPr>
          <w:p w:rsidR="007C27A1" w:rsidRPr="00ED5800" w:rsidRDefault="007C27A1" w:rsidP="007C27A1">
            <w:pPr>
              <w:pStyle w:val="Text"/>
              <w:jc w:val="center"/>
            </w:pPr>
            <w:r>
              <w:t>Initial r</w:t>
            </w:r>
            <w:r w:rsidRPr="00ED5800">
              <w:t>ate (</w:t>
            </w:r>
            <w:r>
              <w:t>m</w:t>
            </w:r>
            <w:r w:rsidRPr="00ED5800">
              <w:t>m</w:t>
            </w:r>
            <w:r>
              <w:t>ol dm</w:t>
            </w:r>
            <w:r w:rsidRPr="00ED5800">
              <w:rPr>
                <w:vertAlign w:val="superscript"/>
              </w:rPr>
              <w:t>–3</w:t>
            </w:r>
            <w:r w:rsidRPr="00ED5800">
              <w:t xml:space="preserve"> s</w:t>
            </w:r>
            <w:r>
              <w:rPr>
                <w:vertAlign w:val="superscript"/>
              </w:rPr>
              <w:t>–</w:t>
            </w:r>
            <w:r w:rsidRPr="00ED5800">
              <w:rPr>
                <w:vertAlign w:val="superscript"/>
              </w:rPr>
              <w:t>1</w:t>
            </w:r>
            <w:r w:rsidRPr="00ED5800">
              <w:t>)</w:t>
            </w:r>
          </w:p>
        </w:tc>
      </w:tr>
      <w:tr w:rsidR="007C27A1" w:rsidRPr="00ED5800">
        <w:tc>
          <w:tcPr>
            <w:tcW w:w="0" w:type="auto"/>
          </w:tcPr>
          <w:p w:rsidR="007C27A1" w:rsidRPr="00ED5800" w:rsidRDefault="007C27A1" w:rsidP="007C27A1">
            <w:pPr>
              <w:pStyle w:val="Text"/>
              <w:jc w:val="center"/>
            </w:pPr>
            <w:r w:rsidRPr="00ED5800">
              <w:t>0.045</w:t>
            </w:r>
          </w:p>
        </w:tc>
        <w:tc>
          <w:tcPr>
            <w:tcW w:w="0" w:type="auto"/>
          </w:tcPr>
          <w:p w:rsidR="007C27A1" w:rsidRPr="00ED5800" w:rsidRDefault="007C27A1" w:rsidP="007C27A1">
            <w:pPr>
              <w:pStyle w:val="Text"/>
              <w:jc w:val="center"/>
            </w:pPr>
            <w:r w:rsidRPr="00ED5800">
              <w:t>0.300</w:t>
            </w:r>
          </w:p>
        </w:tc>
        <w:tc>
          <w:tcPr>
            <w:tcW w:w="0" w:type="auto"/>
          </w:tcPr>
          <w:p w:rsidR="007C27A1" w:rsidRPr="00ED5800" w:rsidRDefault="007C27A1" w:rsidP="007C27A1">
            <w:pPr>
              <w:pStyle w:val="Text"/>
              <w:jc w:val="center"/>
            </w:pPr>
            <w:r>
              <w:t>1.09</w:t>
            </w:r>
          </w:p>
        </w:tc>
      </w:tr>
      <w:tr w:rsidR="007C27A1" w:rsidRPr="00ED5800">
        <w:tc>
          <w:tcPr>
            <w:tcW w:w="0" w:type="auto"/>
          </w:tcPr>
          <w:p w:rsidR="007C27A1" w:rsidRPr="00ED5800" w:rsidRDefault="007C27A1" w:rsidP="007C27A1">
            <w:pPr>
              <w:pStyle w:val="Text"/>
              <w:jc w:val="center"/>
            </w:pPr>
            <w:r w:rsidRPr="00ED5800">
              <w:t>0.090</w:t>
            </w:r>
          </w:p>
        </w:tc>
        <w:tc>
          <w:tcPr>
            <w:tcW w:w="0" w:type="auto"/>
          </w:tcPr>
          <w:p w:rsidR="007C27A1" w:rsidRPr="00ED5800" w:rsidRDefault="007C27A1" w:rsidP="007C27A1">
            <w:pPr>
              <w:pStyle w:val="Text"/>
              <w:jc w:val="center"/>
            </w:pPr>
            <w:r w:rsidRPr="00ED5800">
              <w:t>0.300</w:t>
            </w:r>
          </w:p>
        </w:tc>
        <w:tc>
          <w:tcPr>
            <w:tcW w:w="0" w:type="auto"/>
          </w:tcPr>
          <w:p w:rsidR="007C27A1" w:rsidRPr="00ED5800" w:rsidRDefault="007C27A1" w:rsidP="007C27A1">
            <w:pPr>
              <w:pStyle w:val="Text"/>
              <w:jc w:val="center"/>
              <w:rPr>
                <w:vertAlign w:val="superscript"/>
              </w:rPr>
            </w:pPr>
            <w:r>
              <w:t>2.15</w:t>
            </w:r>
          </w:p>
        </w:tc>
      </w:tr>
      <w:tr w:rsidR="007C27A1" w:rsidRPr="00ED5800">
        <w:tc>
          <w:tcPr>
            <w:tcW w:w="0" w:type="auto"/>
          </w:tcPr>
          <w:p w:rsidR="007C27A1" w:rsidRPr="00ED5800" w:rsidRDefault="007C27A1" w:rsidP="007C27A1">
            <w:pPr>
              <w:pStyle w:val="Text"/>
              <w:jc w:val="center"/>
            </w:pPr>
            <w:r w:rsidRPr="00ED5800">
              <w:t>0.090</w:t>
            </w:r>
          </w:p>
        </w:tc>
        <w:tc>
          <w:tcPr>
            <w:tcW w:w="0" w:type="auto"/>
          </w:tcPr>
          <w:p w:rsidR="007C27A1" w:rsidRPr="00ED5800" w:rsidRDefault="007C27A1" w:rsidP="007C27A1">
            <w:pPr>
              <w:pStyle w:val="Text"/>
              <w:jc w:val="center"/>
            </w:pPr>
            <w:r w:rsidRPr="00ED5800">
              <w:t>0.150</w:t>
            </w:r>
          </w:p>
        </w:tc>
        <w:tc>
          <w:tcPr>
            <w:tcW w:w="0" w:type="auto"/>
          </w:tcPr>
          <w:p w:rsidR="007C27A1" w:rsidRPr="00ED5800" w:rsidRDefault="007C27A1" w:rsidP="007C27A1">
            <w:pPr>
              <w:pStyle w:val="Text"/>
              <w:jc w:val="center"/>
              <w:rPr>
                <w:vertAlign w:val="superscript"/>
              </w:rPr>
            </w:pPr>
            <w:r>
              <w:t>1.11</w:t>
            </w:r>
          </w:p>
        </w:tc>
      </w:tr>
    </w:tbl>
    <w:p w:rsidR="007C27A1" w:rsidRPr="00441967" w:rsidRDefault="007C27A1" w:rsidP="007C27A1">
      <w:pPr>
        <w:pStyle w:val="Subproblem"/>
      </w:pPr>
      <w:r w:rsidRPr="001036AE">
        <w:rPr>
          <w:rStyle w:val="Numbering"/>
        </w:rPr>
        <w:t>b)</w:t>
      </w:r>
      <w:r w:rsidRPr="001036AE">
        <w:rPr>
          <w:rStyle w:val="Numbering"/>
        </w:rPr>
        <w:tab/>
      </w:r>
      <w:r w:rsidRPr="00D12668">
        <w:rPr>
          <w:rStyle w:val="Ask"/>
        </w:rPr>
        <w:t>Determine</w:t>
      </w:r>
      <w:r w:rsidRPr="00441967">
        <w:t xml:space="preserve"> the partial orders of reaction, its kinetic equation and rate coefficient.</w:t>
      </w:r>
    </w:p>
    <w:p w:rsidR="007C27A1" w:rsidRDefault="007C27A1" w:rsidP="007C27A1">
      <w:pPr>
        <w:pStyle w:val="Text"/>
      </w:pPr>
      <w:r w:rsidRPr="00441967">
        <w:t xml:space="preserve">The initial rate of the reaction above doubles when the temperature is raised from </w:t>
      </w:r>
      <w:smartTag w:uri="urn:schemas-microsoft-com:office:smarttags" w:element="metricconverter">
        <w:smartTagPr>
          <w:attr w:name="ProductID" w:val="25 ﾰC"/>
        </w:smartTagPr>
        <w:r w:rsidRPr="00441967">
          <w:t>25</w:t>
        </w:r>
        <w:r>
          <w:t xml:space="preserve"> </w:t>
        </w:r>
        <w:r w:rsidRPr="00ED5800">
          <w:t>°</w:t>
        </w:r>
        <w:r w:rsidRPr="00441967">
          <w:t>C</w:t>
        </w:r>
      </w:smartTag>
      <w:r w:rsidRPr="00441967">
        <w:t xml:space="preserve"> to </w:t>
      </w:r>
      <w:smartTag w:uri="urn:schemas-microsoft-com:office:smarttags" w:element="metricconverter">
        <w:smartTagPr>
          <w:attr w:name="ProductID" w:val="42 ﾰC"/>
        </w:smartTagPr>
        <w:r w:rsidRPr="00441967">
          <w:t>42</w:t>
        </w:r>
        <w:r>
          <w:t xml:space="preserve"> </w:t>
        </w:r>
        <w:r w:rsidRPr="00ED5800">
          <w:t>°</w:t>
        </w:r>
        <w:r w:rsidRPr="00441967">
          <w:t>C</w:t>
        </w:r>
      </w:smartTag>
      <w:r w:rsidRPr="00441967">
        <w:t xml:space="preserve">, with the same initial concentrations. </w:t>
      </w:r>
    </w:p>
    <w:p w:rsidR="007C27A1" w:rsidRPr="00441967" w:rsidRDefault="007C27A1" w:rsidP="007C27A1">
      <w:pPr>
        <w:pStyle w:val="Subproblem"/>
      </w:pPr>
      <w:r w:rsidRPr="001036AE">
        <w:rPr>
          <w:rStyle w:val="Numbering"/>
        </w:rPr>
        <w:t>c)</w:t>
      </w:r>
      <w:r w:rsidRPr="001036AE">
        <w:rPr>
          <w:rStyle w:val="Numbering"/>
        </w:rPr>
        <w:tab/>
      </w:r>
      <w:r w:rsidRPr="00D12668">
        <w:rPr>
          <w:rStyle w:val="Ask"/>
        </w:rPr>
        <w:t>What</w:t>
      </w:r>
      <w:r w:rsidRPr="00441967">
        <w:t xml:space="preserve"> is the Arrhenius activation energy?</w:t>
      </w:r>
    </w:p>
    <w:p w:rsidR="007C27A1" w:rsidRPr="00441967" w:rsidRDefault="007C27A1" w:rsidP="007C27A1">
      <w:pPr>
        <w:pStyle w:val="Text"/>
      </w:pPr>
      <w:r w:rsidRPr="00441967">
        <w:t>The reaction</w:t>
      </w:r>
    </w:p>
    <w:p w:rsidR="007C27A1" w:rsidRPr="00441967" w:rsidRDefault="007C27A1" w:rsidP="007C27A1">
      <w:pPr>
        <w:pStyle w:val="Equation"/>
      </w:pPr>
      <w:r w:rsidRPr="00441967">
        <w:t>2 NO(g) + O</w:t>
      </w:r>
      <w:r w:rsidRPr="00441967">
        <w:rPr>
          <w:vertAlign w:val="subscript"/>
        </w:rPr>
        <w:t>2</w:t>
      </w:r>
      <w:r w:rsidRPr="00441967">
        <w:t>(g) = 2 NO</w:t>
      </w:r>
      <w:r w:rsidRPr="00441967">
        <w:rPr>
          <w:vertAlign w:val="subscript"/>
        </w:rPr>
        <w:t>2</w:t>
      </w:r>
      <w:r w:rsidRPr="00441967">
        <w:t>(g)</w:t>
      </w:r>
    </w:p>
    <w:p w:rsidR="007C27A1" w:rsidRPr="00441967" w:rsidRDefault="007C27A1" w:rsidP="007C27A1">
      <w:pPr>
        <w:pStyle w:val="Text"/>
      </w:pPr>
      <w:r w:rsidRPr="00441967">
        <w:t>obeys the following kinetic equation:</w:t>
      </w:r>
    </w:p>
    <w:p w:rsidR="007C27A1" w:rsidRPr="00441967" w:rsidRDefault="007C27A1" w:rsidP="007C27A1">
      <w:pPr>
        <w:pStyle w:val="Equation"/>
      </w:pPr>
      <w:r w:rsidRPr="00234535">
        <w:rPr>
          <w:rStyle w:val="Variable"/>
        </w:rPr>
        <w:t>r</w:t>
      </w:r>
      <w:r w:rsidRPr="00441967">
        <w:t xml:space="preserve"> = </w:t>
      </w:r>
      <w:r w:rsidRPr="00234535">
        <w:rPr>
          <w:rStyle w:val="Variable"/>
        </w:rPr>
        <w:t>k</w:t>
      </w:r>
      <w:r w:rsidRPr="00441967">
        <w:t xml:space="preserve"> [NO]</w:t>
      </w:r>
      <w:r w:rsidRPr="00441967">
        <w:rPr>
          <w:vertAlign w:val="superscript"/>
        </w:rPr>
        <w:t>2</w:t>
      </w:r>
      <w:r w:rsidRPr="00441967">
        <w:t xml:space="preserve"> [O</w:t>
      </w:r>
      <w:r w:rsidRPr="00441967">
        <w:rPr>
          <w:vertAlign w:val="subscript"/>
        </w:rPr>
        <w:t>2</w:t>
      </w:r>
      <w:r w:rsidRPr="00441967">
        <w:t>]</w:t>
      </w:r>
    </w:p>
    <w:p w:rsidR="007C27A1" w:rsidRPr="00441967" w:rsidRDefault="007C27A1" w:rsidP="007C27A1">
      <w:pPr>
        <w:pStyle w:val="Subproblem"/>
      </w:pPr>
      <w:r w:rsidRPr="001036AE">
        <w:rPr>
          <w:rStyle w:val="Numbering"/>
        </w:rPr>
        <w:t>d)</w:t>
      </w:r>
      <w:r w:rsidRPr="001036AE">
        <w:rPr>
          <w:rStyle w:val="Numbering"/>
        </w:rPr>
        <w:tab/>
      </w:r>
      <w:r w:rsidRPr="00D12668">
        <w:rPr>
          <w:rStyle w:val="Ask"/>
        </w:rPr>
        <w:t>Explain</w:t>
      </w:r>
      <w:r w:rsidRPr="00441967">
        <w:t xml:space="preserve"> ho</w:t>
      </w:r>
      <w:r>
        <w:t xml:space="preserve">w the rate of the reaction </w:t>
      </w:r>
      <w:r w:rsidRPr="00441967">
        <w:t>change</w:t>
      </w:r>
      <w:r>
        <w:t>s</w:t>
      </w:r>
      <w:r w:rsidRPr="00441967">
        <w:t xml:space="preserve"> when </w:t>
      </w:r>
      <w:r>
        <w:t>the following concentration changes are made</w:t>
      </w:r>
      <w:r w:rsidRPr="00441967">
        <w:t>:</w:t>
      </w:r>
    </w:p>
    <w:p w:rsidR="007C27A1" w:rsidRPr="00441967" w:rsidRDefault="007C27A1" w:rsidP="007C27A1">
      <w:pPr>
        <w:pStyle w:val="Text"/>
        <w:numPr>
          <w:ilvl w:val="0"/>
          <w:numId w:val="37"/>
        </w:numPr>
      </w:pPr>
      <w:r w:rsidRPr="00441967">
        <w:t>[O</w:t>
      </w:r>
      <w:r w:rsidRPr="00441967">
        <w:rPr>
          <w:vertAlign w:val="subscript"/>
        </w:rPr>
        <w:t>2</w:t>
      </w:r>
      <w:r w:rsidRPr="00441967">
        <w:t>] is quadrupled</w:t>
      </w:r>
    </w:p>
    <w:p w:rsidR="007C27A1" w:rsidRPr="00441967" w:rsidRDefault="007C27A1" w:rsidP="007C27A1">
      <w:pPr>
        <w:pStyle w:val="Text"/>
        <w:numPr>
          <w:ilvl w:val="0"/>
          <w:numId w:val="37"/>
        </w:numPr>
      </w:pPr>
      <w:r w:rsidRPr="00441967">
        <w:t>[NO] is quadrupled</w:t>
      </w:r>
    </w:p>
    <w:p w:rsidR="007C27A1" w:rsidRPr="00441967" w:rsidRDefault="007C27A1" w:rsidP="007C27A1">
      <w:pPr>
        <w:pStyle w:val="Text"/>
        <w:numPr>
          <w:ilvl w:val="0"/>
          <w:numId w:val="37"/>
        </w:numPr>
      </w:pPr>
      <w:r w:rsidRPr="00441967">
        <w:t>[NO] is halved</w:t>
      </w:r>
    </w:p>
    <w:p w:rsidR="007C27A1" w:rsidRPr="00441967" w:rsidRDefault="007C27A1" w:rsidP="007C27A1">
      <w:pPr>
        <w:pStyle w:val="Text"/>
        <w:numPr>
          <w:ilvl w:val="0"/>
          <w:numId w:val="37"/>
        </w:numPr>
      </w:pPr>
      <w:r w:rsidRPr="00441967">
        <w:t>[O</w:t>
      </w:r>
      <w:r w:rsidRPr="00441967">
        <w:rPr>
          <w:vertAlign w:val="subscript"/>
        </w:rPr>
        <w:t>2</w:t>
      </w:r>
      <w:r w:rsidRPr="00441967">
        <w:t>] is halved and [NO] is quadrupled</w:t>
      </w:r>
    </w:p>
    <w:p w:rsidR="007C27A1" w:rsidRPr="00441967" w:rsidRDefault="007C27A1" w:rsidP="007C27A1">
      <w:pPr>
        <w:pStyle w:val="Text"/>
        <w:numPr>
          <w:ilvl w:val="0"/>
          <w:numId w:val="37"/>
        </w:numPr>
      </w:pPr>
      <w:r w:rsidRPr="00441967">
        <w:t>[NO] is halved and [O</w:t>
      </w:r>
      <w:r w:rsidRPr="00441967">
        <w:rPr>
          <w:vertAlign w:val="subscript"/>
        </w:rPr>
        <w:t>2</w:t>
      </w:r>
      <w:r w:rsidRPr="00441967">
        <w:t>] is quadrupled</w:t>
      </w:r>
    </w:p>
    <w:p w:rsidR="007C27A1" w:rsidRPr="00441967" w:rsidRDefault="007C27A1" w:rsidP="007C27A1">
      <w:pPr>
        <w:pStyle w:val="Text"/>
      </w:pPr>
    </w:p>
    <w:p w:rsidR="007C27A1" w:rsidRDefault="007C27A1" w:rsidP="007C27A1">
      <w:pPr>
        <w:pStyle w:val="Text"/>
      </w:pPr>
      <w:r w:rsidRPr="00441967">
        <w:t xml:space="preserve">The initial rate of the </w:t>
      </w:r>
      <w:r>
        <w:t xml:space="preserve">above reaction </w:t>
      </w:r>
      <w:r w:rsidRPr="00441967">
        <w:t xml:space="preserve">remains the same when the temperature is raised from </w:t>
      </w:r>
      <w:smartTag w:uri="urn:schemas-microsoft-com:office:smarttags" w:element="metricconverter">
        <w:smartTagPr>
          <w:attr w:name="ProductID" w:val="460 ﾰC"/>
        </w:smartTagPr>
        <w:r w:rsidRPr="00441967">
          <w:t>460</w:t>
        </w:r>
        <w:r>
          <w:t xml:space="preserve"> </w:t>
        </w:r>
        <w:r w:rsidRPr="00ED5800">
          <w:t>°</w:t>
        </w:r>
        <w:r w:rsidRPr="00441967">
          <w:t>C</w:t>
        </w:r>
      </w:smartTag>
      <w:r w:rsidRPr="00441967">
        <w:t xml:space="preserve"> to </w:t>
      </w:r>
      <w:smartTag w:uri="urn:schemas-microsoft-com:office:smarttags" w:element="metricconverter">
        <w:smartTagPr>
          <w:attr w:name="ProductID" w:val="600 ﾰC"/>
        </w:smartTagPr>
        <w:r w:rsidRPr="00441967">
          <w:t>600</w:t>
        </w:r>
        <w:r>
          <w:t xml:space="preserve"> </w:t>
        </w:r>
        <w:r w:rsidRPr="00ED5800">
          <w:t>°</w:t>
        </w:r>
        <w:r w:rsidRPr="00441967">
          <w:t>C</w:t>
        </w:r>
      </w:smartTag>
      <w:r>
        <w:t xml:space="preserve">, with </w:t>
      </w:r>
      <w:r w:rsidRPr="00441967">
        <w:t xml:space="preserve">all the initial concentrations halved. </w:t>
      </w:r>
    </w:p>
    <w:p w:rsidR="007C27A1" w:rsidRPr="00441967" w:rsidRDefault="007C27A1" w:rsidP="007C27A1">
      <w:pPr>
        <w:pStyle w:val="Subproblem"/>
      </w:pPr>
      <w:r w:rsidRPr="001036AE">
        <w:rPr>
          <w:rStyle w:val="Numbering"/>
        </w:rPr>
        <w:t>e)</w:t>
      </w:r>
      <w:r w:rsidRPr="001036AE">
        <w:rPr>
          <w:rStyle w:val="Numbering"/>
        </w:rPr>
        <w:tab/>
      </w:r>
      <w:r w:rsidRPr="00D12668">
        <w:rPr>
          <w:rStyle w:val="Ask"/>
        </w:rPr>
        <w:t>What</w:t>
      </w:r>
      <w:r w:rsidRPr="00441967">
        <w:t xml:space="preserve"> is the Arrhenius activation energy?</w:t>
      </w:r>
    </w:p>
    <w:p w:rsidR="007C27A1" w:rsidRPr="00441967" w:rsidRDefault="007C27A1" w:rsidP="007C27A1">
      <w:pPr>
        <w:pStyle w:val="Text"/>
      </w:pPr>
      <w:r>
        <w:t>The f</w:t>
      </w:r>
      <w:r w:rsidRPr="00441967">
        <w:t xml:space="preserve">irst-order decay of a compound was followed spectrophotometrically. After loading a solution with </w:t>
      </w:r>
      <w:r>
        <w:t xml:space="preserve">an </w:t>
      </w:r>
      <w:r w:rsidRPr="00441967">
        <w:t xml:space="preserve">initial concentration </w:t>
      </w:r>
      <w:r>
        <w:t>0.015 mol/dm</w:t>
      </w:r>
      <w:r w:rsidRPr="0016256C">
        <w:rPr>
          <w:vertAlign w:val="superscript"/>
        </w:rPr>
        <w:t>3</w:t>
      </w:r>
      <w:r w:rsidRPr="00441967">
        <w:t xml:space="preserve"> into a cuvette with</w:t>
      </w:r>
      <w:r>
        <w:t xml:space="preserve"> a</w:t>
      </w:r>
      <w:r w:rsidRPr="00441967">
        <w:t xml:space="preserve"> path-length</w:t>
      </w:r>
      <w:r w:rsidRPr="00086C3A">
        <w:t xml:space="preserve"> of </w:t>
      </w:r>
      <w:smartTag w:uri="urn:schemas-microsoft-com:office:smarttags" w:element="metricconverter">
        <w:smartTagPr>
          <w:attr w:name="ProductID" w:val="0.99 cm"/>
        </w:smartTagPr>
        <w:r w:rsidRPr="00441967">
          <w:t>0.99 cm</w:t>
        </w:r>
      </w:smartTag>
      <w:r w:rsidRPr="00441967">
        <w:t>, its absorbance (at a wavelength where only this species absorbs light) was recorded as a function of time.</w:t>
      </w:r>
    </w:p>
    <w:p w:rsidR="007C27A1" w:rsidRPr="00441967" w:rsidRDefault="007823FA" w:rsidP="007C27A1">
      <w:pPr>
        <w:pStyle w:val="Equation"/>
      </w:pPr>
      <w:r>
        <w:rPr>
          <w:noProof/>
          <w:lang w:val="nl-NL" w:eastAsia="nl-NL"/>
        </w:rPr>
        <w:lastRenderedPageBreak/>
        <w:drawing>
          <wp:inline distT="0" distB="0" distL="0" distR="0">
            <wp:extent cx="3878580" cy="3377565"/>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srcRect/>
                    <a:stretch>
                      <a:fillRect/>
                    </a:stretch>
                  </pic:blipFill>
                  <pic:spPr bwMode="auto">
                    <a:xfrm>
                      <a:off x="0" y="0"/>
                      <a:ext cx="3878580" cy="3377565"/>
                    </a:xfrm>
                    <a:prstGeom prst="rect">
                      <a:avLst/>
                    </a:prstGeom>
                    <a:noFill/>
                    <a:ln w="9525">
                      <a:noFill/>
                      <a:miter lim="800000"/>
                      <a:headEnd/>
                      <a:tailEnd/>
                    </a:ln>
                  </pic:spPr>
                </pic:pic>
              </a:graphicData>
            </a:graphic>
          </wp:inline>
        </w:drawing>
      </w:r>
    </w:p>
    <w:p w:rsidR="007C27A1" w:rsidRPr="00441967" w:rsidRDefault="007C27A1" w:rsidP="007C27A1">
      <w:pPr>
        <w:pStyle w:val="Subproblem"/>
      </w:pPr>
      <w:r w:rsidRPr="001036AE">
        <w:rPr>
          <w:rStyle w:val="Numbering"/>
        </w:rPr>
        <w:t>f)</w:t>
      </w:r>
      <w:r w:rsidRPr="001036AE">
        <w:rPr>
          <w:rStyle w:val="Numbering"/>
        </w:rPr>
        <w:tab/>
      </w:r>
      <w:r w:rsidRPr="00441967">
        <w:t>From this plot:</w:t>
      </w:r>
    </w:p>
    <w:p w:rsidR="007C27A1" w:rsidRPr="002B45EE" w:rsidRDefault="007C27A1" w:rsidP="007C27A1">
      <w:pPr>
        <w:pStyle w:val="Text"/>
        <w:numPr>
          <w:ilvl w:val="0"/>
          <w:numId w:val="36"/>
        </w:numPr>
      </w:pPr>
      <w:r w:rsidRPr="00D12668">
        <w:rPr>
          <w:rStyle w:val="Ask"/>
        </w:rPr>
        <w:t>Estimate</w:t>
      </w:r>
      <w:r w:rsidRPr="00441967">
        <w:t xml:space="preserve"> the molar absorption coefficient.</w:t>
      </w:r>
    </w:p>
    <w:p w:rsidR="007C27A1" w:rsidRPr="002B45EE" w:rsidRDefault="007C27A1" w:rsidP="007C27A1">
      <w:pPr>
        <w:pStyle w:val="Text"/>
        <w:numPr>
          <w:ilvl w:val="0"/>
          <w:numId w:val="36"/>
        </w:numPr>
      </w:pPr>
      <w:r w:rsidRPr="00D12668">
        <w:rPr>
          <w:rStyle w:val="Ask"/>
        </w:rPr>
        <w:t>Estimate</w:t>
      </w:r>
      <w:r>
        <w:t xml:space="preserve"> the initial rate and </w:t>
      </w:r>
      <w:r w:rsidRPr="00441967">
        <w:t>the rate constant.</w:t>
      </w:r>
    </w:p>
    <w:p w:rsidR="007C27A1" w:rsidRPr="002B45EE" w:rsidRDefault="007C27A1" w:rsidP="007C27A1">
      <w:pPr>
        <w:pStyle w:val="Text"/>
        <w:numPr>
          <w:ilvl w:val="0"/>
          <w:numId w:val="36"/>
        </w:numPr>
      </w:pPr>
      <w:r w:rsidRPr="00D12668">
        <w:rPr>
          <w:rStyle w:val="Ask"/>
        </w:rPr>
        <w:t>Estimate</w:t>
      </w:r>
      <w:r w:rsidRPr="00441967">
        <w:t xml:space="preserve"> the half-life from the rate constant.</w:t>
      </w:r>
    </w:p>
    <w:p w:rsidR="007C27A1" w:rsidRPr="002B45EE" w:rsidRDefault="007C27A1" w:rsidP="007C27A1">
      <w:pPr>
        <w:pStyle w:val="Text"/>
        <w:numPr>
          <w:ilvl w:val="0"/>
          <w:numId w:val="36"/>
        </w:numPr>
      </w:pPr>
      <w:r w:rsidRPr="00D12668">
        <w:rPr>
          <w:rStyle w:val="Ask"/>
        </w:rPr>
        <w:t>Discuss</w:t>
      </w:r>
      <w:r w:rsidRPr="00441967">
        <w:t xml:space="preserve"> whether the estimated half-life is </w:t>
      </w:r>
      <w:r>
        <w:t>consistent with the plot.</w:t>
      </w:r>
    </w:p>
    <w:p w:rsidR="007C27A1" w:rsidRPr="002B45EE" w:rsidRDefault="007C27A1" w:rsidP="007C27A1">
      <w:pPr>
        <w:pStyle w:val="Text"/>
        <w:numPr>
          <w:ilvl w:val="0"/>
          <w:numId w:val="36"/>
        </w:numPr>
      </w:pPr>
      <w:r w:rsidRPr="00D12668">
        <w:rPr>
          <w:rStyle w:val="Ask"/>
        </w:rPr>
        <w:t>Calculate</w:t>
      </w:r>
      <w:r>
        <w:t xml:space="preserve"> the time required to consume</w:t>
      </w:r>
      <w:r w:rsidRPr="00441967">
        <w:t xml:space="preserve"> 99</w:t>
      </w:r>
      <w:r>
        <w:t xml:space="preserve"> </w:t>
      </w:r>
      <w:r w:rsidRPr="00441967">
        <w:t>% and 99.99</w:t>
      </w:r>
      <w:r>
        <w:t xml:space="preserve"> </w:t>
      </w:r>
      <w:r w:rsidRPr="00441967">
        <w:t>% of the compound.</w:t>
      </w:r>
    </w:p>
    <w:p w:rsidR="007C27A1" w:rsidRDefault="007C27A1" w:rsidP="003331D4">
      <w:pPr>
        <w:pStyle w:val="Text"/>
      </w:pPr>
    </w:p>
    <w:p w:rsidR="007C27A1" w:rsidRDefault="007C27A1" w:rsidP="007C27A1">
      <w:pPr>
        <w:pStyle w:val="Kop3"/>
      </w:pPr>
      <w:r>
        <w:t>Problem 26</w:t>
      </w:r>
    </w:p>
    <w:p w:rsidR="007C27A1" w:rsidRPr="003173E8" w:rsidRDefault="007C27A1" w:rsidP="007C27A1">
      <w:pPr>
        <w:pStyle w:val="Text"/>
      </w:pPr>
      <w:r w:rsidRPr="003173E8">
        <w:t>Upper atmospheric (stratosphe</w:t>
      </w:r>
      <w:r>
        <w:t xml:space="preserve">ric) ozone protects us from </w:t>
      </w:r>
      <w:r w:rsidRPr="003173E8">
        <w:t>harmful ultra</w:t>
      </w:r>
      <w:r>
        <w:t>violet radiation coming from the</w:t>
      </w:r>
      <w:r w:rsidRPr="003173E8">
        <w:t xml:space="preserve"> Sun. On the other hand, ozone in the lower atmosphere (troposphere) damages </w:t>
      </w:r>
      <w:r>
        <w:t xml:space="preserve">the </w:t>
      </w:r>
      <w:r w:rsidRPr="003173E8">
        <w:t>human respiratory system as well as crops and other plants, since ozone is a strong oxidizing agent.</w:t>
      </w:r>
    </w:p>
    <w:p w:rsidR="007C27A1" w:rsidRPr="003173E8" w:rsidRDefault="007C27A1" w:rsidP="007C27A1">
      <w:pPr>
        <w:pStyle w:val="Text"/>
      </w:pPr>
      <w:r w:rsidRPr="003173E8">
        <w:t xml:space="preserve">Ozone formation in urban areas </w:t>
      </w:r>
      <w:r>
        <w:t>can be attributed mainly to the</w:t>
      </w:r>
      <w:r w:rsidRPr="003173E8">
        <w:t xml:space="preserve"> two-step reaction mechanism:</w:t>
      </w:r>
    </w:p>
    <w:p w:rsidR="007C27A1" w:rsidRPr="007C27A1" w:rsidRDefault="007C27A1" w:rsidP="007C27A1">
      <w:pPr>
        <w:pStyle w:val="Equation"/>
        <w:rPr>
          <w:lang w:val="pt-BR"/>
        </w:rPr>
      </w:pPr>
      <w:r w:rsidRPr="007C27A1">
        <w:rPr>
          <w:lang w:val="pt-BR"/>
        </w:rPr>
        <w:t>NO</w:t>
      </w:r>
      <w:r w:rsidRPr="007C27A1">
        <w:rPr>
          <w:vertAlign w:val="subscript"/>
          <w:lang w:val="pt-BR"/>
        </w:rPr>
        <w:t>2</w:t>
      </w:r>
      <w:r w:rsidRPr="007C27A1">
        <w:rPr>
          <w:lang w:val="pt-BR"/>
        </w:rPr>
        <w:t xml:space="preserve"> + </w:t>
      </w:r>
      <w:r w:rsidRPr="007C27A1">
        <w:rPr>
          <w:rStyle w:val="Variable"/>
          <w:lang w:val="pt-BR"/>
        </w:rPr>
        <w:t>h</w:t>
      </w:r>
      <w:r w:rsidRPr="00C11763">
        <w:rPr>
          <w:rStyle w:val="Variable"/>
        </w:rPr>
        <w:sym w:font="Symbol" w:char="F06E"/>
      </w:r>
      <w:r w:rsidRPr="007C27A1">
        <w:rPr>
          <w:lang w:val="pt-BR"/>
        </w:rPr>
        <w:t xml:space="preserve"> </w:t>
      </w:r>
      <w:r w:rsidRPr="007C27A1">
        <w:rPr>
          <w:rFonts w:cs="Arial"/>
          <w:lang w:val="pt-BR"/>
        </w:rPr>
        <w:t>→</w:t>
      </w:r>
      <w:r w:rsidRPr="007C27A1">
        <w:rPr>
          <w:lang w:val="pt-BR"/>
        </w:rPr>
        <w:t xml:space="preserve"> NO + O</w:t>
      </w:r>
      <w:r w:rsidRPr="007C27A1">
        <w:rPr>
          <w:lang w:val="pt-BR"/>
        </w:rPr>
        <w:tab/>
      </w:r>
      <w:r w:rsidRPr="007C27A1">
        <w:rPr>
          <w:lang w:val="pt-BR"/>
        </w:rPr>
        <w:tab/>
      </w:r>
      <w:r w:rsidRPr="007C27A1">
        <w:rPr>
          <w:rStyle w:val="Variable"/>
          <w:lang w:val="pt-BR"/>
        </w:rPr>
        <w:t>k</w:t>
      </w:r>
      <w:r w:rsidRPr="007C27A1">
        <w:rPr>
          <w:vertAlign w:val="subscript"/>
          <w:lang w:val="pt-BR"/>
        </w:rPr>
        <w:t>1</w:t>
      </w:r>
      <w:r w:rsidRPr="007C27A1">
        <w:rPr>
          <w:lang w:val="pt-BR"/>
        </w:rPr>
        <w:tab/>
      </w:r>
      <w:r w:rsidRPr="007C27A1">
        <w:rPr>
          <w:lang w:val="pt-BR"/>
        </w:rPr>
        <w:tab/>
        <w:t>(1)</w:t>
      </w:r>
    </w:p>
    <w:p w:rsidR="007C27A1" w:rsidRPr="007C27A1" w:rsidRDefault="007C27A1" w:rsidP="007C27A1">
      <w:pPr>
        <w:pStyle w:val="Equation"/>
        <w:rPr>
          <w:lang w:val="pt-BR"/>
        </w:rPr>
      </w:pPr>
      <w:r w:rsidRPr="007C27A1">
        <w:rPr>
          <w:lang w:val="pt-BR"/>
        </w:rPr>
        <w:t>O + O</w:t>
      </w:r>
      <w:r w:rsidRPr="007C27A1">
        <w:rPr>
          <w:vertAlign w:val="subscript"/>
          <w:lang w:val="pt-BR"/>
        </w:rPr>
        <w:t>2</w:t>
      </w:r>
      <w:r w:rsidRPr="007C27A1">
        <w:rPr>
          <w:lang w:val="pt-BR"/>
        </w:rPr>
        <w:t xml:space="preserve"> </w:t>
      </w:r>
      <w:r w:rsidRPr="007C27A1">
        <w:rPr>
          <w:rFonts w:cs="Arial"/>
          <w:lang w:val="pt-BR"/>
        </w:rPr>
        <w:t>→</w:t>
      </w:r>
      <w:r w:rsidRPr="007C27A1">
        <w:rPr>
          <w:lang w:val="pt-BR"/>
        </w:rPr>
        <w:t xml:space="preserve"> O</w:t>
      </w:r>
      <w:r w:rsidRPr="007C27A1">
        <w:rPr>
          <w:vertAlign w:val="subscript"/>
          <w:lang w:val="pt-BR"/>
        </w:rPr>
        <w:t>3</w:t>
      </w:r>
      <w:r w:rsidRPr="007C27A1">
        <w:rPr>
          <w:vertAlign w:val="subscript"/>
          <w:lang w:val="pt-BR"/>
        </w:rPr>
        <w:tab/>
      </w:r>
      <w:r w:rsidRPr="007C27A1">
        <w:rPr>
          <w:vertAlign w:val="subscript"/>
          <w:lang w:val="pt-BR"/>
        </w:rPr>
        <w:tab/>
      </w:r>
      <w:r w:rsidRPr="007C27A1">
        <w:rPr>
          <w:vertAlign w:val="subscript"/>
          <w:lang w:val="pt-BR"/>
        </w:rPr>
        <w:tab/>
      </w:r>
      <w:r w:rsidRPr="007C27A1">
        <w:rPr>
          <w:rStyle w:val="Variable"/>
          <w:lang w:val="pt-BR"/>
        </w:rPr>
        <w:t>k</w:t>
      </w:r>
      <w:r w:rsidRPr="007C27A1">
        <w:rPr>
          <w:vertAlign w:val="subscript"/>
          <w:lang w:val="pt-BR"/>
        </w:rPr>
        <w:t>2</w:t>
      </w:r>
      <w:r w:rsidRPr="007C27A1">
        <w:rPr>
          <w:lang w:val="pt-BR"/>
        </w:rPr>
        <w:tab/>
      </w:r>
      <w:r w:rsidRPr="007C27A1">
        <w:rPr>
          <w:lang w:val="pt-BR"/>
        </w:rPr>
        <w:tab/>
        <w:t>(2)</w:t>
      </w:r>
    </w:p>
    <w:p w:rsidR="007C27A1" w:rsidRDefault="007C27A1" w:rsidP="007C27A1">
      <w:pPr>
        <w:pStyle w:val="Text"/>
      </w:pPr>
      <w:r>
        <w:t>T</w:t>
      </w:r>
      <w:r w:rsidRPr="003173E8">
        <w:t>he first step is the photolysis of NO</w:t>
      </w:r>
      <w:r w:rsidRPr="003173E8">
        <w:rPr>
          <w:vertAlign w:val="subscript"/>
        </w:rPr>
        <w:t>2</w:t>
      </w:r>
      <w:r w:rsidRPr="003173E8">
        <w:t xml:space="preserve">, which is a common air pollutant in cities. </w:t>
      </w:r>
      <w:r>
        <w:t xml:space="preserve">(N.B.: </w:t>
      </w:r>
      <w:r w:rsidRPr="00C11763">
        <w:rPr>
          <w:rStyle w:val="Variable"/>
        </w:rPr>
        <w:t>k</w:t>
      </w:r>
      <w:r>
        <w:rPr>
          <w:vertAlign w:val="subscript"/>
        </w:rPr>
        <w:t>1</w:t>
      </w:r>
      <w:r>
        <w:t xml:space="preserve"> includes the intensity of the solar radiation on an average sunny day.) </w:t>
      </w:r>
      <w:r w:rsidRPr="003173E8">
        <w:t xml:space="preserve">The second step is the reaction of the O atom formed with atmospheric oxygen. Under atmospheric conditions reaction (2) is orders of magnitudes faster than reaction (1). </w:t>
      </w:r>
    </w:p>
    <w:p w:rsidR="007C27A1" w:rsidRPr="003173E8" w:rsidRDefault="007C27A1" w:rsidP="007C27A1">
      <w:pPr>
        <w:pStyle w:val="Text"/>
      </w:pPr>
      <w:r w:rsidRPr="003173E8">
        <w:t>Let us suppose that a small amount of NO</w:t>
      </w:r>
      <w:r w:rsidRPr="003173E8">
        <w:rPr>
          <w:vertAlign w:val="subscript"/>
        </w:rPr>
        <w:t>2</w:t>
      </w:r>
      <w:r w:rsidRPr="003173E8">
        <w:t xml:space="preserve"> (e.g. 10</w:t>
      </w:r>
      <w:r>
        <w:rPr>
          <w:vertAlign w:val="superscript"/>
        </w:rPr>
        <w:t>–</w:t>
      </w:r>
      <w:r w:rsidRPr="003173E8">
        <w:rPr>
          <w:vertAlign w:val="superscript"/>
        </w:rPr>
        <w:t>7</w:t>
      </w:r>
      <w:r w:rsidRPr="003173E8">
        <w:t> mol</w:t>
      </w:r>
      <w:r>
        <w:t>e</w:t>
      </w:r>
      <w:r w:rsidRPr="003173E8">
        <w:t xml:space="preserve"> fraction of air) is introduced in</w:t>
      </w:r>
      <w:r>
        <w:t>to</w:t>
      </w:r>
      <w:r w:rsidRPr="003173E8">
        <w:t xml:space="preserve"> the atmosphere and only reaction</w:t>
      </w:r>
      <w:r>
        <w:t>s (1) and (2) take</w:t>
      </w:r>
      <w:r w:rsidRPr="003173E8">
        <w:t xml:space="preserve"> place.</w:t>
      </w:r>
    </w:p>
    <w:p w:rsidR="007C27A1" w:rsidRPr="003173E8" w:rsidRDefault="007C27A1" w:rsidP="007C27A1">
      <w:pPr>
        <w:pStyle w:val="Subproblem"/>
      </w:pPr>
      <w:r w:rsidRPr="00C11763">
        <w:rPr>
          <w:rStyle w:val="Numbering"/>
        </w:rPr>
        <w:t>a)</w:t>
      </w:r>
      <w:r w:rsidRPr="00C11763">
        <w:rPr>
          <w:rStyle w:val="Numbering"/>
        </w:rPr>
        <w:tab/>
      </w:r>
      <w:r w:rsidRPr="00C11763">
        <w:rPr>
          <w:rStyle w:val="Ask"/>
        </w:rPr>
        <w:t>Which species</w:t>
      </w:r>
      <w:r w:rsidRPr="003173E8">
        <w:t xml:space="preserve"> is going </w:t>
      </w:r>
      <w:r>
        <w:t xml:space="preserve">to </w:t>
      </w:r>
      <w:r w:rsidRPr="003173E8">
        <w:t xml:space="preserve">be in </w:t>
      </w:r>
      <w:r>
        <w:t>a quasi steady-</w:t>
      </w:r>
      <w:r w:rsidRPr="003173E8">
        <w:t xml:space="preserve">state? </w:t>
      </w:r>
      <w:r w:rsidRPr="00C11763">
        <w:rPr>
          <w:rStyle w:val="Ask"/>
        </w:rPr>
        <w:t>Write</w:t>
      </w:r>
      <w:r w:rsidRPr="003173E8">
        <w:t xml:space="preserve"> down the algebraic equation to calculate its concentration after an initial (so-called induction) period.</w:t>
      </w:r>
    </w:p>
    <w:p w:rsidR="007C27A1" w:rsidRDefault="007C27A1" w:rsidP="007C27A1">
      <w:pPr>
        <w:pStyle w:val="Subproblem"/>
      </w:pPr>
      <w:r w:rsidRPr="00C11763">
        <w:rPr>
          <w:rStyle w:val="Numbering"/>
        </w:rPr>
        <w:t>b)</w:t>
      </w:r>
      <w:r w:rsidRPr="00C11763">
        <w:rPr>
          <w:rStyle w:val="Numbering"/>
        </w:rPr>
        <w:tab/>
      </w:r>
      <w:r w:rsidRPr="00C11763">
        <w:rPr>
          <w:rStyle w:val="Ask"/>
        </w:rPr>
        <w:t>Write</w:t>
      </w:r>
      <w:r w:rsidRPr="003173E8">
        <w:t xml:space="preserve"> down the differential and integral rate equations describing ozone formation.</w:t>
      </w:r>
    </w:p>
    <w:p w:rsidR="007C27A1" w:rsidRPr="003173E8" w:rsidRDefault="007C27A1" w:rsidP="007C27A1">
      <w:pPr>
        <w:pStyle w:val="Text"/>
      </w:pPr>
      <w:r w:rsidRPr="003173E8">
        <w:lastRenderedPageBreak/>
        <w:t>The rate coefficient of reaction (1) is 0.007</w:t>
      </w:r>
      <w:r>
        <w:t>0</w:t>
      </w:r>
      <w:r w:rsidRPr="003173E8">
        <w:t xml:space="preserve"> s</w:t>
      </w:r>
      <w:r w:rsidRPr="003173E8">
        <w:rPr>
          <w:vertAlign w:val="superscript"/>
        </w:rPr>
        <w:t>–1</w:t>
      </w:r>
      <w:r w:rsidRPr="003173E8">
        <w:t>. The initial NO</w:t>
      </w:r>
      <w:r w:rsidRPr="003173E8">
        <w:rPr>
          <w:vertAlign w:val="subscript"/>
        </w:rPr>
        <w:t>2</w:t>
      </w:r>
      <w:r w:rsidRPr="003173E8">
        <w:t xml:space="preserve"> concentration is </w:t>
      </w:r>
      <w:r w:rsidR="003861D9">
        <w:br/>
      </w:r>
      <w:r w:rsidRPr="003173E8">
        <w:t>2.5</w:t>
      </w:r>
      <w:r>
        <w:rPr>
          <w:rFonts w:cs="Arial"/>
        </w:rPr>
        <w:t>·</w:t>
      </w:r>
      <w:r w:rsidRPr="003173E8">
        <w:t>10</w:t>
      </w:r>
      <w:r w:rsidRPr="003173E8">
        <w:rPr>
          <w:vertAlign w:val="superscript"/>
        </w:rPr>
        <w:t>12</w:t>
      </w:r>
      <w:r w:rsidRPr="003173E8">
        <w:t xml:space="preserve"> molecule cm</w:t>
      </w:r>
      <w:r>
        <w:rPr>
          <w:vertAlign w:val="superscript"/>
        </w:rPr>
        <w:t>–</w:t>
      </w:r>
      <w:r w:rsidRPr="003173E8">
        <w:rPr>
          <w:vertAlign w:val="superscript"/>
        </w:rPr>
        <w:t>3</w:t>
      </w:r>
      <w:r w:rsidRPr="003173E8">
        <w:t>.</w:t>
      </w:r>
    </w:p>
    <w:p w:rsidR="007C27A1" w:rsidRPr="003173E8" w:rsidRDefault="007C27A1" w:rsidP="007C27A1">
      <w:pPr>
        <w:pStyle w:val="Subproblem"/>
      </w:pPr>
      <w:r w:rsidRPr="00C11763">
        <w:rPr>
          <w:rStyle w:val="Numbering"/>
        </w:rPr>
        <w:t>c)</w:t>
      </w:r>
      <w:r w:rsidRPr="00C11763">
        <w:rPr>
          <w:rStyle w:val="Numbering"/>
        </w:rPr>
        <w:tab/>
      </w:r>
      <w:r w:rsidRPr="00C11763">
        <w:rPr>
          <w:rStyle w:val="Ask"/>
        </w:rPr>
        <w:t>What</w:t>
      </w:r>
      <w:r w:rsidRPr="003173E8">
        <w:t xml:space="preserve"> is the ozone concentration after 1 minute?</w:t>
      </w:r>
    </w:p>
    <w:p w:rsidR="007C27A1" w:rsidRPr="003173E8" w:rsidRDefault="007C27A1" w:rsidP="007C27A1">
      <w:pPr>
        <w:pStyle w:val="Subproblem"/>
      </w:pPr>
      <w:r w:rsidRPr="00C11763">
        <w:rPr>
          <w:rStyle w:val="Numbering"/>
        </w:rPr>
        <w:t>d)</w:t>
      </w:r>
      <w:r w:rsidRPr="00C11763">
        <w:rPr>
          <w:rStyle w:val="Numbering"/>
        </w:rPr>
        <w:tab/>
      </w:r>
      <w:r w:rsidRPr="00C11763">
        <w:rPr>
          <w:rStyle w:val="Ask"/>
        </w:rPr>
        <w:t>What</w:t>
      </w:r>
      <w:r w:rsidRPr="003173E8">
        <w:t xml:space="preserve"> is the half-life of NO</w:t>
      </w:r>
      <w:r w:rsidRPr="003173E8">
        <w:rPr>
          <w:vertAlign w:val="subscript"/>
        </w:rPr>
        <w:t>2</w:t>
      </w:r>
      <w:r w:rsidRPr="003173E8">
        <w:t>?</w:t>
      </w:r>
    </w:p>
    <w:p w:rsidR="007C27A1" w:rsidRPr="003173E8" w:rsidRDefault="007C27A1" w:rsidP="007C27A1">
      <w:pPr>
        <w:pStyle w:val="Subproblem"/>
      </w:pPr>
      <w:r w:rsidRPr="00C11763">
        <w:rPr>
          <w:rStyle w:val="Numbering"/>
        </w:rPr>
        <w:t>e)</w:t>
      </w:r>
      <w:r w:rsidRPr="00C11763">
        <w:rPr>
          <w:rStyle w:val="Numbering"/>
        </w:rPr>
        <w:tab/>
      </w:r>
      <w:r w:rsidRPr="00C11763">
        <w:rPr>
          <w:rStyle w:val="Ask"/>
        </w:rPr>
        <w:t>What</w:t>
      </w:r>
      <w:r w:rsidRPr="003173E8">
        <w:t xml:space="preserve"> effect </w:t>
      </w:r>
      <w:r>
        <w:t>does temperature have</w:t>
      </w:r>
      <w:r w:rsidRPr="003173E8">
        <w:t xml:space="preserve"> on the rate of ozone formation? </w:t>
      </w:r>
      <w:r w:rsidRPr="00C11763">
        <w:rPr>
          <w:rStyle w:val="Ask"/>
        </w:rPr>
        <w:t>Why</w:t>
      </w:r>
      <w:r w:rsidRPr="003173E8">
        <w:t>?</w:t>
      </w:r>
    </w:p>
    <w:p w:rsidR="007C27A1" w:rsidRPr="003173E8" w:rsidRDefault="007C27A1" w:rsidP="007C27A1">
      <w:pPr>
        <w:pStyle w:val="Text"/>
      </w:pPr>
      <w:r w:rsidRPr="003173E8">
        <w:t>Ozone is not only formed but also removed from the troposphere, mainly by its reaction with NO:</w:t>
      </w:r>
    </w:p>
    <w:p w:rsidR="007C27A1" w:rsidRPr="003173E8" w:rsidRDefault="007C27A1" w:rsidP="007C27A1">
      <w:pPr>
        <w:pStyle w:val="Equation"/>
      </w:pPr>
      <w:r w:rsidRPr="003173E8">
        <w:t>NO + O</w:t>
      </w:r>
      <w:r w:rsidRPr="003173E8">
        <w:rPr>
          <w:vertAlign w:val="subscript"/>
        </w:rPr>
        <w:t>3</w:t>
      </w:r>
      <w:r w:rsidRPr="003173E8">
        <w:t xml:space="preserve"> </w:t>
      </w:r>
      <w:r>
        <w:rPr>
          <w:rFonts w:cs="Arial"/>
        </w:rPr>
        <w:t>→</w:t>
      </w:r>
      <w:r w:rsidRPr="003173E8">
        <w:t xml:space="preserve"> NO</w:t>
      </w:r>
      <w:r w:rsidRPr="003173E8">
        <w:rPr>
          <w:vertAlign w:val="subscript"/>
        </w:rPr>
        <w:t>2</w:t>
      </w:r>
      <w:r w:rsidRPr="003173E8">
        <w:t xml:space="preserve"> + O</w:t>
      </w:r>
      <w:r w:rsidRPr="003173E8">
        <w:rPr>
          <w:vertAlign w:val="subscript"/>
        </w:rPr>
        <w:t>2</w:t>
      </w:r>
      <w:r>
        <w:tab/>
      </w:r>
      <w:r w:rsidRPr="00C11763">
        <w:rPr>
          <w:rStyle w:val="Variable"/>
        </w:rPr>
        <w:t>k</w:t>
      </w:r>
      <w:r w:rsidRPr="003173E8">
        <w:rPr>
          <w:vertAlign w:val="subscript"/>
        </w:rPr>
        <w:t>3</w:t>
      </w:r>
      <w:r>
        <w:tab/>
      </w:r>
      <w:r>
        <w:tab/>
      </w:r>
      <w:r w:rsidRPr="003173E8">
        <w:t>(3)</w:t>
      </w:r>
    </w:p>
    <w:p w:rsidR="007C27A1" w:rsidRDefault="007C27A1" w:rsidP="007C27A1">
      <w:pPr>
        <w:pStyle w:val="Text"/>
      </w:pPr>
      <w:r w:rsidRPr="003173E8">
        <w:t>Assuming reactions (1-3), O</w:t>
      </w:r>
      <w:r w:rsidRPr="003173E8">
        <w:rPr>
          <w:vertAlign w:val="subscript"/>
        </w:rPr>
        <w:t>3</w:t>
      </w:r>
      <w:r w:rsidRPr="003173E8">
        <w:t>, NO and NO</w:t>
      </w:r>
      <w:r w:rsidRPr="003173E8">
        <w:rPr>
          <w:vertAlign w:val="subscript"/>
        </w:rPr>
        <w:t>2</w:t>
      </w:r>
      <w:r w:rsidRPr="003173E8">
        <w:t xml:space="preserve"> will be in equilibrium. </w:t>
      </w:r>
    </w:p>
    <w:p w:rsidR="007C27A1" w:rsidRPr="003173E8" w:rsidRDefault="007C27A1" w:rsidP="007C27A1">
      <w:pPr>
        <w:pStyle w:val="Text"/>
      </w:pPr>
      <w:r w:rsidRPr="00C11763">
        <w:rPr>
          <w:rStyle w:val="Variable"/>
        </w:rPr>
        <w:t>k</w:t>
      </w:r>
      <w:r w:rsidRPr="003173E8">
        <w:rPr>
          <w:vertAlign w:val="subscript"/>
        </w:rPr>
        <w:t>3</w:t>
      </w:r>
      <w:r w:rsidRPr="003173E8">
        <w:t xml:space="preserve"> = 1.8</w:t>
      </w:r>
      <w:r>
        <w:rPr>
          <w:rFonts w:cs="Arial"/>
        </w:rPr>
        <w:t>·</w:t>
      </w:r>
      <w:r w:rsidRPr="003173E8">
        <w:t>10</w:t>
      </w:r>
      <w:r w:rsidRPr="003173E8">
        <w:rPr>
          <w:vertAlign w:val="superscript"/>
        </w:rPr>
        <w:t>–14</w:t>
      </w:r>
      <w:r w:rsidRPr="003173E8">
        <w:t xml:space="preserve"> cm</w:t>
      </w:r>
      <w:r w:rsidRPr="003173E8">
        <w:rPr>
          <w:vertAlign w:val="superscript"/>
        </w:rPr>
        <w:t>3</w:t>
      </w:r>
      <w:r>
        <w:t xml:space="preserve"> </w:t>
      </w:r>
      <w:r w:rsidRPr="003173E8">
        <w:t>molecule</w:t>
      </w:r>
      <w:r w:rsidRPr="003173E8">
        <w:rPr>
          <w:vertAlign w:val="superscript"/>
        </w:rPr>
        <w:t>–1</w:t>
      </w:r>
      <w:r w:rsidRPr="004A323F">
        <w:t xml:space="preserve"> </w:t>
      </w:r>
      <w:r w:rsidRPr="003173E8">
        <w:t>s</w:t>
      </w:r>
      <w:r w:rsidRPr="003173E8">
        <w:rPr>
          <w:vertAlign w:val="superscript"/>
        </w:rPr>
        <w:t>–1</w:t>
      </w:r>
    </w:p>
    <w:p w:rsidR="007C27A1" w:rsidRPr="003173E8" w:rsidRDefault="007C27A1" w:rsidP="007C27A1">
      <w:pPr>
        <w:pStyle w:val="Subproblem"/>
      </w:pPr>
      <w:r w:rsidRPr="00C11763">
        <w:rPr>
          <w:rStyle w:val="Numbering"/>
        </w:rPr>
        <w:t>f)</w:t>
      </w:r>
      <w:r w:rsidRPr="00C11763">
        <w:rPr>
          <w:rStyle w:val="Numbering"/>
        </w:rPr>
        <w:tab/>
      </w:r>
      <w:r w:rsidRPr="00C11763">
        <w:rPr>
          <w:rStyle w:val="Ask"/>
        </w:rPr>
        <w:t>What</w:t>
      </w:r>
      <w:r w:rsidRPr="003173E8">
        <w:t xml:space="preserve"> is the [NO]/[NO</w:t>
      </w:r>
      <w:r w:rsidRPr="003173E8">
        <w:rPr>
          <w:vertAlign w:val="subscript"/>
        </w:rPr>
        <w:t>2</w:t>
      </w:r>
      <w:r w:rsidRPr="003173E8">
        <w:t xml:space="preserve">] ratio, if the equilibrium ozone concentration is </w:t>
      </w:r>
      <w:r w:rsidR="003861D9">
        <w:br/>
      </w:r>
      <w:r w:rsidRPr="003173E8">
        <w:t>9</w:t>
      </w:r>
      <w:r>
        <w:rPr>
          <w:rFonts w:cs="Arial"/>
        </w:rPr>
        <w:t>·</w:t>
      </w:r>
      <w:r w:rsidRPr="003173E8">
        <w:t>10</w:t>
      </w:r>
      <w:r w:rsidRPr="003173E8">
        <w:rPr>
          <w:vertAlign w:val="superscript"/>
        </w:rPr>
        <w:t>11</w:t>
      </w:r>
      <w:r>
        <w:t> </w:t>
      </w:r>
      <w:r w:rsidRPr="003173E8">
        <w:t>molecule cm</w:t>
      </w:r>
      <w:r w:rsidRPr="003173E8">
        <w:rPr>
          <w:vertAlign w:val="superscript"/>
        </w:rPr>
        <w:t>–3</w:t>
      </w:r>
      <w:r w:rsidRPr="003173E8">
        <w:t xml:space="preserve">? </w:t>
      </w:r>
    </w:p>
    <w:p w:rsidR="007C27A1" w:rsidRPr="003173E8" w:rsidRDefault="007C27A1" w:rsidP="007C27A1">
      <w:pPr>
        <w:pStyle w:val="Subproblem"/>
      </w:pPr>
      <w:r w:rsidRPr="00C11763">
        <w:rPr>
          <w:rStyle w:val="Numbering"/>
        </w:rPr>
        <w:t>g)</w:t>
      </w:r>
      <w:r w:rsidRPr="00C11763">
        <w:rPr>
          <w:rStyle w:val="Numbering"/>
        </w:rPr>
        <w:tab/>
      </w:r>
      <w:r w:rsidRPr="003173E8">
        <w:t xml:space="preserve">Assuming the same equilibrium ozone concentration, </w:t>
      </w:r>
      <w:r w:rsidRPr="00C11763">
        <w:rPr>
          <w:rStyle w:val="Ask"/>
        </w:rPr>
        <w:t>how</w:t>
      </w:r>
      <w:r w:rsidRPr="003173E8">
        <w:t xml:space="preserve"> does the above ratio change if we raise the temperature from </w:t>
      </w:r>
      <w:smartTag w:uri="urn:schemas-microsoft-com:office:smarttags" w:element="metricconverter">
        <w:smartTagPr>
          <w:attr w:name="ProductID" w:val="10 ﾰC"/>
        </w:smartTagPr>
        <w:r w:rsidRPr="003173E8">
          <w:t>10</w:t>
        </w:r>
        <w:r>
          <w:t xml:space="preserve"> </w:t>
        </w:r>
        <w:r w:rsidRPr="003173E8">
          <w:t>°C</w:t>
        </w:r>
      </w:smartTag>
      <w:r w:rsidRPr="003173E8">
        <w:t xml:space="preserve"> to </w:t>
      </w:r>
      <w:smartTag w:uri="urn:schemas-microsoft-com:office:smarttags" w:element="metricconverter">
        <w:smartTagPr>
          <w:attr w:name="ProductID" w:val="25 ﾰC"/>
        </w:smartTagPr>
        <w:r w:rsidRPr="003173E8">
          <w:t>25</w:t>
        </w:r>
        <w:r>
          <w:t xml:space="preserve"> </w:t>
        </w:r>
        <w:r w:rsidRPr="003173E8">
          <w:t>°C</w:t>
        </w:r>
      </w:smartTag>
      <w:r w:rsidRPr="003173E8">
        <w:t>? The activation energy of reaction (3) is 10.8 kJ/mol.</w:t>
      </w:r>
    </w:p>
    <w:p w:rsidR="007C27A1" w:rsidRPr="003173E8" w:rsidRDefault="007C27A1" w:rsidP="007C27A1">
      <w:pPr>
        <w:pStyle w:val="Text"/>
      </w:pPr>
    </w:p>
    <w:p w:rsidR="007C27A1" w:rsidRDefault="007C27A1" w:rsidP="007C27A1">
      <w:pPr>
        <w:pStyle w:val="Kop3"/>
      </w:pPr>
      <w:r>
        <w:t>Problem 27</w:t>
      </w:r>
    </w:p>
    <w:p w:rsidR="007C27A1" w:rsidRPr="00442A91" w:rsidRDefault="007C27A1" w:rsidP="007C27A1">
      <w:pPr>
        <w:pStyle w:val="Text"/>
      </w:pPr>
      <w:r w:rsidRPr="00442A91">
        <w:t>The reaction of acetone</w:t>
      </w:r>
      <w:r>
        <w:t xml:space="preserve"> </w:t>
      </w:r>
      <w:r w:rsidRPr="00442A91">
        <w:t>with bromine produces</w:t>
      </w:r>
      <w:r>
        <w:t xml:space="preserve"> bromoacetone.</w:t>
      </w:r>
    </w:p>
    <w:p w:rsidR="007C27A1" w:rsidRPr="00442A91" w:rsidRDefault="007C27A1" w:rsidP="007C27A1">
      <w:pPr>
        <w:pStyle w:val="Subproblem"/>
      </w:pPr>
      <w:r w:rsidRPr="0024024B">
        <w:rPr>
          <w:rStyle w:val="Numbering"/>
        </w:rPr>
        <w:t>a)</w:t>
      </w:r>
      <w:r w:rsidRPr="0024024B">
        <w:rPr>
          <w:rStyle w:val="Numbering"/>
        </w:rPr>
        <w:tab/>
      </w:r>
      <w:r w:rsidRPr="005517E5">
        <w:rPr>
          <w:rStyle w:val="Ask"/>
        </w:rPr>
        <w:t>Give</w:t>
      </w:r>
      <w:r w:rsidRPr="00442A91">
        <w:t xml:space="preserve"> the chemical equation of the reaction assuming that acetone is in excess.</w:t>
      </w:r>
    </w:p>
    <w:p w:rsidR="007C27A1" w:rsidRPr="00442A91" w:rsidRDefault="007C27A1" w:rsidP="007C27A1">
      <w:pPr>
        <w:pStyle w:val="Text"/>
      </w:pPr>
      <w:r w:rsidRPr="00442A91">
        <w:t xml:space="preserve">In </w:t>
      </w:r>
      <w:r>
        <w:t>a</w:t>
      </w:r>
      <w:r w:rsidRPr="00442A91">
        <w:t xml:space="preserve"> </w:t>
      </w:r>
      <w:r>
        <w:t xml:space="preserve">mechanistic </w:t>
      </w:r>
      <w:r w:rsidRPr="00442A91">
        <w:t>study, t</w:t>
      </w:r>
      <w:r>
        <w:t>he reaction</w:t>
      </w:r>
      <w:r w:rsidRPr="00442A91">
        <w:t xml:space="preserve"> was followed in several kinetic experiments at </w:t>
      </w:r>
      <w:smartTag w:uri="urn:schemas-microsoft-com:office:smarttags" w:element="metricconverter">
        <w:smartTagPr>
          <w:attr w:name="ProductID" w:val="25ﾠﾰC"/>
        </w:smartTagPr>
        <w:r w:rsidRPr="00442A91">
          <w:t>25</w:t>
        </w:r>
        <w:r>
          <w:t> </w:t>
        </w:r>
        <w:r w:rsidRPr="00442A91">
          <w:t>°C</w:t>
        </w:r>
      </w:smartTag>
      <w:r w:rsidRPr="00442A91">
        <w:t xml:space="preserve"> in aqueous solution </w:t>
      </w:r>
      <w:r>
        <w:t>by</w:t>
      </w:r>
      <w:r w:rsidRPr="00442A91">
        <w:t xml:space="preserve"> measuring the concentration of </w:t>
      </w:r>
      <w:r>
        <w:t>Br</w:t>
      </w:r>
      <w:r w:rsidRPr="00442A91">
        <w:rPr>
          <w:vertAlign w:val="subscript"/>
        </w:rPr>
        <w:t>2</w:t>
      </w:r>
      <w:r>
        <w:t xml:space="preserve"> using</w:t>
      </w:r>
      <w:r w:rsidRPr="00442A91">
        <w:t xml:space="preserve"> a spectro</w:t>
      </w:r>
      <w:r>
        <w:t xml:space="preserve">photometric method. </w:t>
      </w:r>
      <w:r w:rsidRPr="00442A91">
        <w:t>The following kinetic curve was recorded when the initial concentrations were</w:t>
      </w:r>
      <w:r>
        <w:t xml:space="preserve"> </w:t>
      </w:r>
      <w:r w:rsidRPr="00442A91">
        <w:t>[</w:t>
      </w:r>
      <w:r>
        <w:t>Br</w:t>
      </w:r>
      <w:r w:rsidRPr="00442A91">
        <w:rPr>
          <w:vertAlign w:val="subscript"/>
        </w:rPr>
        <w:t>2</w:t>
      </w:r>
      <w:r w:rsidRPr="00442A91">
        <w:t>]</w:t>
      </w:r>
      <w:r w:rsidRPr="00442A91">
        <w:rPr>
          <w:vertAlign w:val="subscript"/>
        </w:rPr>
        <w:t>0</w:t>
      </w:r>
      <w:r w:rsidRPr="00442A91">
        <w:t xml:space="preserve"> = 0.520 </w:t>
      </w:r>
      <w:r>
        <w:t>m</w:t>
      </w:r>
      <w:r w:rsidRPr="00442A91">
        <w:t>m</w:t>
      </w:r>
      <w:r>
        <w:t>ol</w:t>
      </w:r>
      <w:r>
        <w:rPr>
          <w:rFonts w:cs="Arial"/>
        </w:rPr>
        <w:t>/d</w:t>
      </w:r>
      <w:r>
        <w:t>m</w:t>
      </w:r>
      <w:r w:rsidRPr="00F73B0F">
        <w:rPr>
          <w:vertAlign w:val="superscript"/>
        </w:rPr>
        <w:t>3</w:t>
      </w:r>
      <w:r w:rsidRPr="00442A91">
        <w:t>, [C</w:t>
      </w:r>
      <w:r w:rsidRPr="00442A91">
        <w:rPr>
          <w:vertAlign w:val="subscript"/>
        </w:rPr>
        <w:t>3</w:t>
      </w:r>
      <w:r w:rsidRPr="00442A91">
        <w:t>H</w:t>
      </w:r>
      <w:r w:rsidRPr="00442A91">
        <w:rPr>
          <w:vertAlign w:val="subscript"/>
        </w:rPr>
        <w:t>6</w:t>
      </w:r>
      <w:r w:rsidRPr="00442A91">
        <w:t>O]</w:t>
      </w:r>
      <w:r w:rsidRPr="00442A91">
        <w:rPr>
          <w:vertAlign w:val="subscript"/>
        </w:rPr>
        <w:t>0</w:t>
      </w:r>
      <w:r w:rsidRPr="00442A91">
        <w:t xml:space="preserve"> = 0.300 m</w:t>
      </w:r>
      <w:r>
        <w:t>ol/</w:t>
      </w:r>
      <w:r>
        <w:rPr>
          <w:rFonts w:cs="Arial"/>
        </w:rPr>
        <w:t>d</w:t>
      </w:r>
      <w:r>
        <w:t>m</w:t>
      </w:r>
      <w:r w:rsidRPr="00F73B0F">
        <w:rPr>
          <w:vertAlign w:val="superscript"/>
        </w:rPr>
        <w:t>3</w:t>
      </w:r>
      <w:r w:rsidRPr="00442A91">
        <w:t>, and [HClO</w:t>
      </w:r>
      <w:r w:rsidRPr="00442A91">
        <w:rPr>
          <w:vertAlign w:val="subscript"/>
        </w:rPr>
        <w:t>4</w:t>
      </w:r>
      <w:r w:rsidRPr="00442A91">
        <w:t>]</w:t>
      </w:r>
      <w:r w:rsidRPr="00442A91">
        <w:rPr>
          <w:vertAlign w:val="subscript"/>
        </w:rPr>
        <w:t>0</w:t>
      </w:r>
      <w:r w:rsidRPr="00442A91">
        <w:t xml:space="preserve"> = 0.050 m</w:t>
      </w:r>
      <w:r>
        <w:t>ol/</w:t>
      </w:r>
      <w:r>
        <w:rPr>
          <w:rFonts w:cs="Arial"/>
        </w:rPr>
        <w:t>d</w:t>
      </w:r>
      <w:r>
        <w:t>m</w:t>
      </w:r>
      <w:r w:rsidRPr="00F73B0F">
        <w:rPr>
          <w:vertAlign w:val="superscript"/>
        </w:rPr>
        <w:t>3</w:t>
      </w:r>
      <w:r w:rsidRPr="00442A91">
        <w:t>.</w:t>
      </w:r>
    </w:p>
    <w:p w:rsidR="007C27A1" w:rsidRPr="00442A91" w:rsidRDefault="007C27A1" w:rsidP="007C27A1">
      <w:pPr>
        <w:pStyle w:val="Text"/>
      </w:pPr>
    </w:p>
    <w:tbl>
      <w:tblPr>
        <w:tblStyle w:val="Tabelraster"/>
        <w:tblW w:w="0" w:type="auto"/>
        <w:tblLook w:val="01E0"/>
      </w:tblPr>
      <w:tblGrid>
        <w:gridCol w:w="1919"/>
        <w:gridCol w:w="617"/>
        <w:gridCol w:w="617"/>
        <w:gridCol w:w="617"/>
        <w:gridCol w:w="617"/>
        <w:gridCol w:w="617"/>
        <w:gridCol w:w="617"/>
        <w:gridCol w:w="617"/>
        <w:gridCol w:w="617"/>
      </w:tblGrid>
      <w:tr w:rsidR="007C27A1" w:rsidRPr="00442A91">
        <w:tc>
          <w:tcPr>
            <w:tcW w:w="0" w:type="auto"/>
          </w:tcPr>
          <w:p w:rsidR="007C27A1" w:rsidRPr="00442A91" w:rsidRDefault="007C27A1" w:rsidP="007C27A1">
            <w:pPr>
              <w:pStyle w:val="Text"/>
            </w:pPr>
            <w:r w:rsidRPr="005517E5">
              <w:rPr>
                <w:rStyle w:val="Variable"/>
              </w:rPr>
              <w:t>t</w:t>
            </w:r>
            <w:r>
              <w:t xml:space="preserve"> (</w:t>
            </w:r>
            <w:r w:rsidRPr="00442A91">
              <w:t>min</w:t>
            </w:r>
            <w:r>
              <w:t>)</w:t>
            </w:r>
          </w:p>
        </w:tc>
        <w:tc>
          <w:tcPr>
            <w:tcW w:w="0" w:type="auto"/>
            <w:vAlign w:val="bottom"/>
          </w:tcPr>
          <w:p w:rsidR="007C27A1" w:rsidRPr="00442A91" w:rsidRDefault="007C27A1" w:rsidP="007C27A1">
            <w:pPr>
              <w:pStyle w:val="Text"/>
              <w:jc w:val="center"/>
            </w:pPr>
            <w:r w:rsidRPr="00442A91">
              <w:t>0</w:t>
            </w:r>
          </w:p>
        </w:tc>
        <w:tc>
          <w:tcPr>
            <w:tcW w:w="0" w:type="auto"/>
            <w:vAlign w:val="bottom"/>
          </w:tcPr>
          <w:p w:rsidR="007C27A1" w:rsidRPr="00442A91" w:rsidRDefault="007C27A1" w:rsidP="007C27A1">
            <w:pPr>
              <w:pStyle w:val="Text"/>
              <w:jc w:val="center"/>
            </w:pPr>
            <w:r w:rsidRPr="00442A91">
              <w:t>2</w:t>
            </w:r>
          </w:p>
        </w:tc>
        <w:tc>
          <w:tcPr>
            <w:tcW w:w="0" w:type="auto"/>
            <w:vAlign w:val="bottom"/>
          </w:tcPr>
          <w:p w:rsidR="007C27A1" w:rsidRPr="00442A91" w:rsidRDefault="007C27A1" w:rsidP="007C27A1">
            <w:pPr>
              <w:pStyle w:val="Text"/>
              <w:jc w:val="center"/>
            </w:pPr>
            <w:r w:rsidRPr="00442A91">
              <w:t>4</w:t>
            </w:r>
          </w:p>
        </w:tc>
        <w:tc>
          <w:tcPr>
            <w:tcW w:w="0" w:type="auto"/>
            <w:vAlign w:val="bottom"/>
          </w:tcPr>
          <w:p w:rsidR="007C27A1" w:rsidRPr="00442A91" w:rsidRDefault="007C27A1" w:rsidP="007C27A1">
            <w:pPr>
              <w:pStyle w:val="Text"/>
              <w:jc w:val="center"/>
            </w:pPr>
            <w:r w:rsidRPr="00442A91">
              <w:t>6</w:t>
            </w:r>
          </w:p>
        </w:tc>
        <w:tc>
          <w:tcPr>
            <w:tcW w:w="0" w:type="auto"/>
            <w:vAlign w:val="bottom"/>
          </w:tcPr>
          <w:p w:rsidR="007C27A1" w:rsidRPr="00442A91" w:rsidRDefault="007C27A1" w:rsidP="007C27A1">
            <w:pPr>
              <w:pStyle w:val="Text"/>
              <w:jc w:val="center"/>
            </w:pPr>
            <w:r w:rsidRPr="00442A91">
              <w:t>8</w:t>
            </w:r>
          </w:p>
        </w:tc>
        <w:tc>
          <w:tcPr>
            <w:tcW w:w="0" w:type="auto"/>
            <w:vAlign w:val="bottom"/>
          </w:tcPr>
          <w:p w:rsidR="007C27A1" w:rsidRPr="00442A91" w:rsidRDefault="007C27A1" w:rsidP="007C27A1">
            <w:pPr>
              <w:pStyle w:val="Text"/>
              <w:jc w:val="center"/>
            </w:pPr>
            <w:r w:rsidRPr="00442A91">
              <w:t>10</w:t>
            </w:r>
          </w:p>
        </w:tc>
        <w:tc>
          <w:tcPr>
            <w:tcW w:w="0" w:type="auto"/>
            <w:vAlign w:val="bottom"/>
          </w:tcPr>
          <w:p w:rsidR="007C27A1" w:rsidRPr="00442A91" w:rsidRDefault="007C27A1" w:rsidP="007C27A1">
            <w:pPr>
              <w:pStyle w:val="Text"/>
              <w:jc w:val="center"/>
            </w:pPr>
            <w:r w:rsidRPr="00442A91">
              <w:t>12</w:t>
            </w:r>
          </w:p>
        </w:tc>
        <w:tc>
          <w:tcPr>
            <w:tcW w:w="0" w:type="auto"/>
            <w:vAlign w:val="bottom"/>
          </w:tcPr>
          <w:p w:rsidR="007C27A1" w:rsidRPr="00442A91" w:rsidRDefault="007C27A1" w:rsidP="007C27A1">
            <w:pPr>
              <w:pStyle w:val="Text"/>
              <w:jc w:val="center"/>
            </w:pPr>
            <w:r w:rsidRPr="00442A91">
              <w:t>14</w:t>
            </w:r>
          </w:p>
        </w:tc>
      </w:tr>
      <w:tr w:rsidR="007C27A1" w:rsidRPr="00442A91">
        <w:tc>
          <w:tcPr>
            <w:tcW w:w="0" w:type="auto"/>
            <w:tcBorders>
              <w:bottom w:val="single" w:sz="4" w:space="0" w:color="auto"/>
            </w:tcBorders>
          </w:tcPr>
          <w:p w:rsidR="007C27A1" w:rsidRPr="00442A91" w:rsidRDefault="007C27A1" w:rsidP="007C27A1">
            <w:pPr>
              <w:pStyle w:val="Text"/>
            </w:pPr>
            <w:r w:rsidRPr="00442A91">
              <w:t>[</w:t>
            </w:r>
            <w:r>
              <w:t>Br</w:t>
            </w:r>
            <w:r w:rsidRPr="00442A91">
              <w:rPr>
                <w:vertAlign w:val="subscript"/>
              </w:rPr>
              <w:t>2</w:t>
            </w:r>
            <w:r w:rsidRPr="00442A91">
              <w:t xml:space="preserve">] </w:t>
            </w:r>
            <w:r>
              <w:t>(μ</w:t>
            </w:r>
            <w:r w:rsidRPr="00442A91">
              <w:t>m</w:t>
            </w:r>
            <w:r>
              <w:t>ol/</w:t>
            </w:r>
            <w:r>
              <w:rPr>
                <w:rFonts w:cs="Arial"/>
              </w:rPr>
              <w:t>d</w:t>
            </w:r>
            <w:r>
              <w:t>m</w:t>
            </w:r>
            <w:r>
              <w:rPr>
                <w:vertAlign w:val="superscript"/>
              </w:rPr>
              <w:t>3</w:t>
            </w:r>
            <w:r w:rsidRPr="00A573DE">
              <w:t>)</w:t>
            </w:r>
          </w:p>
        </w:tc>
        <w:tc>
          <w:tcPr>
            <w:tcW w:w="0" w:type="auto"/>
            <w:tcBorders>
              <w:bottom w:val="single" w:sz="4" w:space="0" w:color="auto"/>
            </w:tcBorders>
            <w:vAlign w:val="bottom"/>
          </w:tcPr>
          <w:p w:rsidR="007C27A1" w:rsidRPr="00442A91" w:rsidRDefault="007C27A1" w:rsidP="007C27A1">
            <w:pPr>
              <w:pStyle w:val="Text"/>
              <w:jc w:val="center"/>
            </w:pPr>
            <w:r w:rsidRPr="00442A91">
              <w:t>520</w:t>
            </w:r>
          </w:p>
        </w:tc>
        <w:tc>
          <w:tcPr>
            <w:tcW w:w="0" w:type="auto"/>
            <w:tcBorders>
              <w:bottom w:val="single" w:sz="4" w:space="0" w:color="auto"/>
            </w:tcBorders>
            <w:vAlign w:val="bottom"/>
          </w:tcPr>
          <w:p w:rsidR="007C27A1" w:rsidRPr="00442A91" w:rsidRDefault="007C27A1" w:rsidP="007C27A1">
            <w:pPr>
              <w:pStyle w:val="Text"/>
              <w:jc w:val="center"/>
            </w:pPr>
            <w:r w:rsidRPr="00442A91">
              <w:t>471</w:t>
            </w:r>
          </w:p>
        </w:tc>
        <w:tc>
          <w:tcPr>
            <w:tcW w:w="0" w:type="auto"/>
            <w:tcBorders>
              <w:bottom w:val="single" w:sz="4" w:space="0" w:color="auto"/>
            </w:tcBorders>
            <w:vAlign w:val="bottom"/>
          </w:tcPr>
          <w:p w:rsidR="007C27A1" w:rsidRPr="00442A91" w:rsidRDefault="007C27A1" w:rsidP="007C27A1">
            <w:pPr>
              <w:pStyle w:val="Text"/>
              <w:jc w:val="center"/>
            </w:pPr>
            <w:r w:rsidRPr="00442A91">
              <w:t>415</w:t>
            </w:r>
          </w:p>
        </w:tc>
        <w:tc>
          <w:tcPr>
            <w:tcW w:w="0" w:type="auto"/>
            <w:tcBorders>
              <w:bottom w:val="single" w:sz="4" w:space="0" w:color="auto"/>
            </w:tcBorders>
            <w:vAlign w:val="bottom"/>
          </w:tcPr>
          <w:p w:rsidR="007C27A1" w:rsidRPr="00442A91" w:rsidRDefault="007C27A1" w:rsidP="007C27A1">
            <w:pPr>
              <w:pStyle w:val="Text"/>
              <w:jc w:val="center"/>
            </w:pPr>
            <w:r w:rsidRPr="00442A91">
              <w:t>377</w:t>
            </w:r>
          </w:p>
        </w:tc>
        <w:tc>
          <w:tcPr>
            <w:tcW w:w="0" w:type="auto"/>
            <w:tcBorders>
              <w:bottom w:val="single" w:sz="4" w:space="0" w:color="auto"/>
            </w:tcBorders>
            <w:vAlign w:val="bottom"/>
          </w:tcPr>
          <w:p w:rsidR="007C27A1" w:rsidRPr="00442A91" w:rsidRDefault="007C27A1" w:rsidP="007C27A1">
            <w:pPr>
              <w:pStyle w:val="Text"/>
              <w:jc w:val="center"/>
            </w:pPr>
            <w:r w:rsidRPr="00442A91">
              <w:t>322</w:t>
            </w:r>
          </w:p>
        </w:tc>
        <w:tc>
          <w:tcPr>
            <w:tcW w:w="0" w:type="auto"/>
            <w:tcBorders>
              <w:bottom w:val="single" w:sz="4" w:space="0" w:color="auto"/>
            </w:tcBorders>
            <w:vAlign w:val="bottom"/>
          </w:tcPr>
          <w:p w:rsidR="007C27A1" w:rsidRPr="00442A91" w:rsidRDefault="007C27A1" w:rsidP="007C27A1">
            <w:pPr>
              <w:pStyle w:val="Text"/>
              <w:jc w:val="center"/>
            </w:pPr>
            <w:r w:rsidRPr="00442A91">
              <w:t>269</w:t>
            </w:r>
          </w:p>
        </w:tc>
        <w:tc>
          <w:tcPr>
            <w:tcW w:w="0" w:type="auto"/>
            <w:tcBorders>
              <w:bottom w:val="single" w:sz="4" w:space="0" w:color="auto"/>
            </w:tcBorders>
            <w:vAlign w:val="bottom"/>
          </w:tcPr>
          <w:p w:rsidR="007C27A1" w:rsidRPr="00442A91" w:rsidRDefault="007C27A1" w:rsidP="007C27A1">
            <w:pPr>
              <w:pStyle w:val="Text"/>
              <w:jc w:val="center"/>
            </w:pPr>
            <w:r w:rsidRPr="00442A91">
              <w:t>223</w:t>
            </w:r>
          </w:p>
        </w:tc>
        <w:tc>
          <w:tcPr>
            <w:tcW w:w="0" w:type="auto"/>
            <w:tcBorders>
              <w:bottom w:val="single" w:sz="4" w:space="0" w:color="auto"/>
            </w:tcBorders>
            <w:vAlign w:val="bottom"/>
          </w:tcPr>
          <w:p w:rsidR="007C27A1" w:rsidRPr="00442A91" w:rsidRDefault="007C27A1" w:rsidP="007C27A1">
            <w:pPr>
              <w:pStyle w:val="Text"/>
              <w:jc w:val="center"/>
            </w:pPr>
            <w:r w:rsidRPr="00442A91">
              <w:t>173</w:t>
            </w:r>
          </w:p>
        </w:tc>
      </w:tr>
      <w:tr w:rsidR="007C27A1" w:rsidRPr="00442A91">
        <w:tc>
          <w:tcPr>
            <w:tcW w:w="0" w:type="auto"/>
            <w:tcBorders>
              <w:top w:val="single" w:sz="4" w:space="0" w:color="auto"/>
              <w:left w:val="nil"/>
              <w:bottom w:val="single" w:sz="4" w:space="0" w:color="auto"/>
              <w:right w:val="nil"/>
            </w:tcBorders>
          </w:tcPr>
          <w:p w:rsidR="007C27A1" w:rsidRPr="00442A91" w:rsidRDefault="007C27A1" w:rsidP="007C27A1">
            <w:pPr>
              <w:pStyle w:val="Text"/>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c>
          <w:tcPr>
            <w:tcW w:w="0" w:type="auto"/>
            <w:tcBorders>
              <w:top w:val="single" w:sz="4" w:space="0" w:color="auto"/>
              <w:left w:val="nil"/>
              <w:bottom w:val="single" w:sz="4" w:space="0" w:color="auto"/>
              <w:right w:val="nil"/>
            </w:tcBorders>
            <w:vAlign w:val="bottom"/>
          </w:tcPr>
          <w:p w:rsidR="007C27A1" w:rsidRPr="00442A91" w:rsidRDefault="007C27A1" w:rsidP="007C27A1">
            <w:pPr>
              <w:pStyle w:val="Text"/>
              <w:jc w:val="center"/>
            </w:pPr>
          </w:p>
        </w:tc>
      </w:tr>
      <w:tr w:rsidR="007C27A1" w:rsidRPr="00442A91">
        <w:tc>
          <w:tcPr>
            <w:tcW w:w="0" w:type="auto"/>
            <w:tcBorders>
              <w:top w:val="single" w:sz="4" w:space="0" w:color="auto"/>
            </w:tcBorders>
          </w:tcPr>
          <w:p w:rsidR="007C27A1" w:rsidRPr="00442A91" w:rsidRDefault="007C27A1" w:rsidP="007C27A1">
            <w:pPr>
              <w:pStyle w:val="Text"/>
            </w:pPr>
            <w:r w:rsidRPr="005517E5">
              <w:rPr>
                <w:rStyle w:val="Variable"/>
              </w:rPr>
              <w:t>t</w:t>
            </w:r>
            <w:r>
              <w:t xml:space="preserve"> (min)</w:t>
            </w:r>
          </w:p>
        </w:tc>
        <w:tc>
          <w:tcPr>
            <w:tcW w:w="0" w:type="auto"/>
            <w:tcBorders>
              <w:top w:val="single" w:sz="4" w:space="0" w:color="auto"/>
            </w:tcBorders>
            <w:vAlign w:val="bottom"/>
          </w:tcPr>
          <w:p w:rsidR="007C27A1" w:rsidRPr="00442A91" w:rsidRDefault="007C27A1" w:rsidP="007C27A1">
            <w:pPr>
              <w:pStyle w:val="Text"/>
              <w:jc w:val="center"/>
            </w:pPr>
            <w:r w:rsidRPr="00442A91">
              <w:t>16</w:t>
            </w:r>
          </w:p>
        </w:tc>
        <w:tc>
          <w:tcPr>
            <w:tcW w:w="0" w:type="auto"/>
            <w:tcBorders>
              <w:top w:val="single" w:sz="4" w:space="0" w:color="auto"/>
            </w:tcBorders>
            <w:vAlign w:val="bottom"/>
          </w:tcPr>
          <w:p w:rsidR="007C27A1" w:rsidRPr="00442A91" w:rsidRDefault="007C27A1" w:rsidP="007C27A1">
            <w:pPr>
              <w:pStyle w:val="Text"/>
              <w:jc w:val="center"/>
            </w:pPr>
            <w:r w:rsidRPr="00442A91">
              <w:t>18</w:t>
            </w:r>
          </w:p>
        </w:tc>
        <w:tc>
          <w:tcPr>
            <w:tcW w:w="0" w:type="auto"/>
            <w:tcBorders>
              <w:top w:val="single" w:sz="4" w:space="0" w:color="auto"/>
            </w:tcBorders>
            <w:vAlign w:val="bottom"/>
          </w:tcPr>
          <w:p w:rsidR="007C27A1" w:rsidRPr="00442A91" w:rsidRDefault="007C27A1" w:rsidP="007C27A1">
            <w:pPr>
              <w:pStyle w:val="Text"/>
              <w:jc w:val="center"/>
            </w:pPr>
            <w:r w:rsidRPr="00442A91">
              <w:t>20</w:t>
            </w:r>
          </w:p>
        </w:tc>
        <w:tc>
          <w:tcPr>
            <w:tcW w:w="0" w:type="auto"/>
            <w:tcBorders>
              <w:top w:val="single" w:sz="4" w:space="0" w:color="auto"/>
            </w:tcBorders>
            <w:vAlign w:val="bottom"/>
          </w:tcPr>
          <w:p w:rsidR="007C27A1" w:rsidRPr="00442A91" w:rsidRDefault="007C27A1" w:rsidP="007C27A1">
            <w:pPr>
              <w:pStyle w:val="Text"/>
              <w:jc w:val="center"/>
            </w:pPr>
            <w:r w:rsidRPr="00442A91">
              <w:t>22</w:t>
            </w:r>
          </w:p>
        </w:tc>
        <w:tc>
          <w:tcPr>
            <w:tcW w:w="0" w:type="auto"/>
            <w:tcBorders>
              <w:top w:val="single" w:sz="4" w:space="0" w:color="auto"/>
            </w:tcBorders>
            <w:vAlign w:val="bottom"/>
          </w:tcPr>
          <w:p w:rsidR="007C27A1" w:rsidRPr="00442A91" w:rsidRDefault="007C27A1" w:rsidP="007C27A1">
            <w:pPr>
              <w:pStyle w:val="Text"/>
              <w:jc w:val="center"/>
            </w:pPr>
            <w:r w:rsidRPr="00442A91">
              <w:t>24</w:t>
            </w:r>
          </w:p>
        </w:tc>
        <w:tc>
          <w:tcPr>
            <w:tcW w:w="0" w:type="auto"/>
            <w:tcBorders>
              <w:top w:val="single" w:sz="4" w:space="0" w:color="auto"/>
            </w:tcBorders>
            <w:vAlign w:val="bottom"/>
          </w:tcPr>
          <w:p w:rsidR="007C27A1" w:rsidRPr="00442A91" w:rsidRDefault="007C27A1" w:rsidP="007C27A1">
            <w:pPr>
              <w:pStyle w:val="Text"/>
              <w:jc w:val="center"/>
            </w:pPr>
            <w:r w:rsidRPr="00442A91">
              <w:t>26</w:t>
            </w:r>
          </w:p>
        </w:tc>
        <w:tc>
          <w:tcPr>
            <w:tcW w:w="0" w:type="auto"/>
            <w:tcBorders>
              <w:top w:val="single" w:sz="4" w:space="0" w:color="auto"/>
            </w:tcBorders>
            <w:vAlign w:val="bottom"/>
          </w:tcPr>
          <w:p w:rsidR="007C27A1" w:rsidRPr="00442A91" w:rsidRDefault="007C27A1" w:rsidP="007C27A1">
            <w:pPr>
              <w:pStyle w:val="Text"/>
              <w:jc w:val="center"/>
            </w:pPr>
            <w:r w:rsidRPr="00442A91">
              <w:t>28</w:t>
            </w:r>
          </w:p>
        </w:tc>
        <w:tc>
          <w:tcPr>
            <w:tcW w:w="0" w:type="auto"/>
            <w:tcBorders>
              <w:top w:val="single" w:sz="4" w:space="0" w:color="auto"/>
            </w:tcBorders>
            <w:vAlign w:val="bottom"/>
          </w:tcPr>
          <w:p w:rsidR="007C27A1" w:rsidRPr="00442A91" w:rsidRDefault="007C27A1" w:rsidP="007C27A1">
            <w:pPr>
              <w:pStyle w:val="Text"/>
              <w:jc w:val="center"/>
            </w:pPr>
            <w:r w:rsidRPr="00442A91">
              <w:t>30</w:t>
            </w:r>
          </w:p>
        </w:tc>
      </w:tr>
      <w:tr w:rsidR="007C27A1" w:rsidRPr="00442A91">
        <w:tc>
          <w:tcPr>
            <w:tcW w:w="0" w:type="auto"/>
          </w:tcPr>
          <w:p w:rsidR="007C27A1" w:rsidRPr="00442A91" w:rsidRDefault="007C27A1" w:rsidP="007C27A1">
            <w:pPr>
              <w:pStyle w:val="Text"/>
            </w:pPr>
            <w:r w:rsidRPr="00442A91">
              <w:t>[</w:t>
            </w:r>
            <w:r>
              <w:t>Br</w:t>
            </w:r>
            <w:r w:rsidRPr="00442A91">
              <w:rPr>
                <w:vertAlign w:val="subscript"/>
              </w:rPr>
              <w:t>2</w:t>
            </w:r>
            <w:r w:rsidRPr="00442A91">
              <w:t xml:space="preserve">] </w:t>
            </w:r>
            <w:r>
              <w:t>(μ</w:t>
            </w:r>
            <w:r w:rsidRPr="00442A91">
              <w:t>m</w:t>
            </w:r>
            <w:r>
              <w:t>ol</w:t>
            </w:r>
            <w:r w:rsidRPr="00A573DE">
              <w:t>/dm</w:t>
            </w:r>
            <w:r w:rsidRPr="00A573DE">
              <w:rPr>
                <w:vertAlign w:val="superscript"/>
              </w:rPr>
              <w:t>3</w:t>
            </w:r>
            <w:r w:rsidRPr="00A573DE">
              <w:t>)</w:t>
            </w:r>
          </w:p>
        </w:tc>
        <w:tc>
          <w:tcPr>
            <w:tcW w:w="0" w:type="auto"/>
            <w:vAlign w:val="bottom"/>
          </w:tcPr>
          <w:p w:rsidR="007C27A1" w:rsidRPr="00442A91" w:rsidRDefault="007C27A1" w:rsidP="007C27A1">
            <w:pPr>
              <w:pStyle w:val="Text"/>
              <w:jc w:val="center"/>
            </w:pPr>
            <w:r w:rsidRPr="00442A91">
              <w:t>124</w:t>
            </w:r>
          </w:p>
        </w:tc>
        <w:tc>
          <w:tcPr>
            <w:tcW w:w="0" w:type="auto"/>
            <w:vAlign w:val="bottom"/>
          </w:tcPr>
          <w:p w:rsidR="007C27A1" w:rsidRPr="00442A91" w:rsidRDefault="007C27A1" w:rsidP="007C27A1">
            <w:pPr>
              <w:pStyle w:val="Text"/>
              <w:jc w:val="center"/>
            </w:pPr>
            <w:r w:rsidRPr="00442A91">
              <w:t>69</w:t>
            </w:r>
          </w:p>
        </w:tc>
        <w:tc>
          <w:tcPr>
            <w:tcW w:w="0" w:type="auto"/>
            <w:vAlign w:val="bottom"/>
          </w:tcPr>
          <w:p w:rsidR="007C27A1" w:rsidRPr="00442A91" w:rsidRDefault="007C27A1" w:rsidP="007C27A1">
            <w:pPr>
              <w:pStyle w:val="Text"/>
              <w:jc w:val="center"/>
            </w:pPr>
            <w:r w:rsidRPr="00442A91">
              <w:t>20</w:t>
            </w:r>
          </w:p>
        </w:tc>
        <w:tc>
          <w:tcPr>
            <w:tcW w:w="0" w:type="auto"/>
            <w:vAlign w:val="bottom"/>
          </w:tcPr>
          <w:p w:rsidR="007C27A1" w:rsidRPr="00442A91" w:rsidRDefault="007C27A1" w:rsidP="007C27A1">
            <w:pPr>
              <w:pStyle w:val="Text"/>
              <w:jc w:val="center"/>
            </w:pPr>
            <w:r w:rsidRPr="00442A91">
              <w:t>0</w:t>
            </w:r>
          </w:p>
        </w:tc>
        <w:tc>
          <w:tcPr>
            <w:tcW w:w="0" w:type="auto"/>
            <w:vAlign w:val="bottom"/>
          </w:tcPr>
          <w:p w:rsidR="007C27A1" w:rsidRPr="00442A91" w:rsidRDefault="007C27A1" w:rsidP="007C27A1">
            <w:pPr>
              <w:pStyle w:val="Text"/>
              <w:jc w:val="center"/>
            </w:pPr>
            <w:r w:rsidRPr="00442A91">
              <w:t>0</w:t>
            </w:r>
          </w:p>
        </w:tc>
        <w:tc>
          <w:tcPr>
            <w:tcW w:w="0" w:type="auto"/>
            <w:vAlign w:val="bottom"/>
          </w:tcPr>
          <w:p w:rsidR="007C27A1" w:rsidRPr="00442A91" w:rsidRDefault="007C27A1" w:rsidP="007C27A1">
            <w:pPr>
              <w:pStyle w:val="Text"/>
              <w:jc w:val="center"/>
            </w:pPr>
            <w:r w:rsidRPr="00442A91">
              <w:t>0</w:t>
            </w:r>
          </w:p>
        </w:tc>
        <w:tc>
          <w:tcPr>
            <w:tcW w:w="0" w:type="auto"/>
            <w:vAlign w:val="bottom"/>
          </w:tcPr>
          <w:p w:rsidR="007C27A1" w:rsidRPr="00442A91" w:rsidRDefault="007C27A1" w:rsidP="007C27A1">
            <w:pPr>
              <w:pStyle w:val="Text"/>
              <w:jc w:val="center"/>
            </w:pPr>
            <w:r w:rsidRPr="00442A91">
              <w:t>0</w:t>
            </w:r>
          </w:p>
        </w:tc>
        <w:tc>
          <w:tcPr>
            <w:tcW w:w="0" w:type="auto"/>
            <w:vAlign w:val="bottom"/>
          </w:tcPr>
          <w:p w:rsidR="007C27A1" w:rsidRPr="00442A91" w:rsidRDefault="007C27A1" w:rsidP="007C27A1">
            <w:pPr>
              <w:pStyle w:val="Text"/>
              <w:jc w:val="center"/>
            </w:pPr>
            <w:r w:rsidRPr="00442A91">
              <w:t>0</w:t>
            </w:r>
          </w:p>
        </w:tc>
      </w:tr>
    </w:tbl>
    <w:p w:rsidR="007C27A1" w:rsidRPr="00442A91" w:rsidRDefault="007C27A1" w:rsidP="007C27A1">
      <w:pPr>
        <w:pStyle w:val="Subproblem"/>
      </w:pPr>
      <w:r w:rsidRPr="0024024B">
        <w:rPr>
          <w:rStyle w:val="Numbering"/>
        </w:rPr>
        <w:t>b)</w:t>
      </w:r>
      <w:r w:rsidRPr="0024024B">
        <w:rPr>
          <w:rStyle w:val="Numbering"/>
        </w:rPr>
        <w:tab/>
      </w:r>
      <w:r w:rsidRPr="005517E5">
        <w:rPr>
          <w:rStyle w:val="Ask"/>
        </w:rPr>
        <w:t>Which</w:t>
      </w:r>
      <w:r w:rsidRPr="00442A91">
        <w:t xml:space="preserve"> is the limiting reagent in this experiment?</w:t>
      </w:r>
    </w:p>
    <w:p w:rsidR="007C27A1" w:rsidRPr="00442A91" w:rsidRDefault="007C27A1" w:rsidP="007C27A1">
      <w:pPr>
        <w:pStyle w:val="Subproblem"/>
      </w:pPr>
      <w:r w:rsidRPr="0024024B">
        <w:rPr>
          <w:rStyle w:val="Numbering"/>
        </w:rPr>
        <w:t>c)</w:t>
      </w:r>
      <w:r w:rsidRPr="0024024B">
        <w:rPr>
          <w:rStyle w:val="Numbering"/>
        </w:rPr>
        <w:tab/>
      </w:r>
      <w:r w:rsidRPr="005517E5">
        <w:rPr>
          <w:rStyle w:val="Ask"/>
        </w:rPr>
        <w:t>What</w:t>
      </w:r>
      <w:r w:rsidRPr="00442A91">
        <w:t xml:space="preserve"> is the order of reaction with respect to the limiting reagent?</w:t>
      </w:r>
    </w:p>
    <w:p w:rsidR="007C27A1" w:rsidRPr="00442A91" w:rsidRDefault="007C27A1" w:rsidP="007C27A1">
      <w:pPr>
        <w:pStyle w:val="Text"/>
      </w:pPr>
      <w:r w:rsidRPr="00442A91">
        <w:t>The time where the characteristic break point occur</w:t>
      </w:r>
      <w:r>
        <w:t>s</w:t>
      </w:r>
      <w:r w:rsidRPr="00442A91">
        <w:t xml:space="preserve"> </w:t>
      </w:r>
      <w:r>
        <w:t>on the kinetic curve is</w:t>
      </w:r>
      <w:r w:rsidRPr="00442A91">
        <w:t xml:space="preserve"> called </w:t>
      </w:r>
      <w:r>
        <w:t xml:space="preserve">the </w:t>
      </w:r>
      <w:r w:rsidRPr="00442A91">
        <w:t>reaction time</w:t>
      </w:r>
      <w:r>
        <w:t xml:space="preserve"> and was</w:t>
      </w:r>
      <w:r w:rsidRPr="00442A91">
        <w:t xml:space="preserve"> deter</w:t>
      </w:r>
      <w:r>
        <w:t xml:space="preserve">mined in aqueous solution at </w:t>
      </w:r>
      <w:smartTag w:uri="urn:schemas-microsoft-com:office:smarttags" w:element="metricconverter">
        <w:smartTagPr>
          <w:attr w:name="ProductID" w:val="25 ﾰC"/>
        </w:smartTagPr>
        <w:r>
          <w:t xml:space="preserve">25 </w:t>
        </w:r>
        <w:r w:rsidRPr="00442A91">
          <w:t>°C</w:t>
        </w:r>
      </w:smartTag>
      <w:r w:rsidRPr="00442A91">
        <w:t>.</w:t>
      </w:r>
      <w:r>
        <w:t xml:space="preserve"> </w:t>
      </w:r>
      <w:r w:rsidRPr="00442A91">
        <w:t>The following table gives the</w:t>
      </w:r>
      <w:r>
        <w:t xml:space="preserve"> reaction time in</w:t>
      </w:r>
      <w:r w:rsidRPr="00442A91">
        <w:t xml:space="preserve"> several different experiments</w:t>
      </w:r>
      <w:r>
        <w:t xml:space="preserve"> </w:t>
      </w:r>
      <w:r w:rsidRPr="00442A91">
        <w:t>(</w:t>
      </w:r>
      <w:r>
        <w:t>′ denotes</w:t>
      </w:r>
      <w:r w:rsidRPr="00442A91">
        <w:t xml:space="preserve"> minutes, </w:t>
      </w:r>
      <w:r w:rsidRPr="00B869BF">
        <w:t>″</w:t>
      </w:r>
      <w:r>
        <w:t xml:space="preserve"> denotes</w:t>
      </w:r>
      <w:r w:rsidRPr="00442A91">
        <w:t xml:space="preserve"> seconds):</w:t>
      </w:r>
    </w:p>
    <w:p w:rsidR="007C27A1" w:rsidRPr="00442A91" w:rsidRDefault="007C27A1" w:rsidP="007C27A1">
      <w:pPr>
        <w:pStyle w:val="Text"/>
      </w:pPr>
    </w:p>
    <w:p w:rsidR="003861D9" w:rsidRDefault="003861D9">
      <w:r>
        <w:br w:type="page"/>
      </w:r>
    </w:p>
    <w:tbl>
      <w:tblPr>
        <w:tblStyle w:val="Tabelraster"/>
        <w:tblW w:w="0" w:type="auto"/>
        <w:tblLook w:val="01E0"/>
      </w:tblPr>
      <w:tblGrid>
        <w:gridCol w:w="1435"/>
        <w:gridCol w:w="1435"/>
        <w:gridCol w:w="1435"/>
        <w:gridCol w:w="1590"/>
      </w:tblGrid>
      <w:tr w:rsidR="007C27A1" w:rsidRPr="00442A91">
        <w:tc>
          <w:tcPr>
            <w:tcW w:w="0" w:type="auto"/>
          </w:tcPr>
          <w:p w:rsidR="007C27A1" w:rsidRPr="00442A91" w:rsidRDefault="007C27A1" w:rsidP="007C27A1">
            <w:pPr>
              <w:pStyle w:val="Text"/>
              <w:jc w:val="center"/>
            </w:pPr>
            <w:r w:rsidRPr="00DD4312">
              <w:rPr>
                <w:position w:val="-24"/>
              </w:rPr>
              <w:object w:dxaOrig="1219" w:dyaOrig="639">
                <v:shape id="_x0000_i1047" type="#_x0000_t75" style="width:61.2pt;height:31.8pt" o:ole="">
                  <v:imagedata r:id="rId54" o:title=""/>
                </v:shape>
                <o:OLEObject Type="Embed" ProgID="Equation.DSMT4" ShapeID="_x0000_i1047" DrawAspect="Content" ObjectID="_1317472021" r:id="rId55"/>
              </w:object>
            </w:r>
          </w:p>
        </w:tc>
        <w:tc>
          <w:tcPr>
            <w:tcW w:w="0" w:type="auto"/>
          </w:tcPr>
          <w:p w:rsidR="007C27A1" w:rsidRPr="00442A91" w:rsidRDefault="007C27A1" w:rsidP="007C27A1">
            <w:pPr>
              <w:pStyle w:val="Text"/>
              <w:jc w:val="center"/>
            </w:pPr>
            <w:r w:rsidRPr="00DD4312">
              <w:object w:dxaOrig="1219" w:dyaOrig="639">
                <v:shape id="_x0000_i1048" type="#_x0000_t75" style="width:61.2pt;height:31.8pt">
                  <v:imagedata r:id="rId56" o:title=""/>
                </v:shape>
              </w:object>
            </w:r>
          </w:p>
        </w:tc>
        <w:tc>
          <w:tcPr>
            <w:tcW w:w="0" w:type="auto"/>
          </w:tcPr>
          <w:p w:rsidR="007C27A1" w:rsidRPr="00DD4312" w:rsidRDefault="007C27A1" w:rsidP="007C27A1">
            <w:pPr>
              <w:pStyle w:val="Text"/>
              <w:jc w:val="center"/>
            </w:pPr>
            <w:r w:rsidRPr="00DD4312">
              <w:rPr>
                <w:position w:val="-24"/>
              </w:rPr>
              <w:object w:dxaOrig="1219" w:dyaOrig="639">
                <v:shape id="_x0000_i1049" type="#_x0000_t75" style="width:61.2pt;height:31.8pt" o:ole="">
                  <v:imagedata r:id="rId57" o:title=""/>
                </v:shape>
                <o:OLEObject Type="Embed" ProgID="Equation.DSMT4" ShapeID="_x0000_i1049" DrawAspect="Content" ObjectID="_1317472022" r:id="rId58"/>
              </w:object>
            </w:r>
          </w:p>
        </w:tc>
        <w:tc>
          <w:tcPr>
            <w:tcW w:w="0" w:type="auto"/>
          </w:tcPr>
          <w:p w:rsidR="007C27A1" w:rsidRPr="00EC15AE" w:rsidRDefault="007C27A1" w:rsidP="007C27A1">
            <w:pPr>
              <w:pStyle w:val="Text"/>
              <w:jc w:val="center"/>
            </w:pPr>
            <w:r w:rsidRPr="00EC15AE">
              <w:t>reaction time</w:t>
            </w:r>
          </w:p>
        </w:tc>
      </w:tr>
      <w:tr w:rsidR="007C27A1" w:rsidRPr="00442A91">
        <w:tc>
          <w:tcPr>
            <w:tcW w:w="0" w:type="auto"/>
          </w:tcPr>
          <w:p w:rsidR="007C27A1" w:rsidRPr="00442A91" w:rsidRDefault="007C27A1" w:rsidP="007C27A1">
            <w:pPr>
              <w:pStyle w:val="Text"/>
              <w:jc w:val="center"/>
            </w:pPr>
            <w:r w:rsidRPr="00442A91">
              <w:t>0.151</w:t>
            </w:r>
          </w:p>
        </w:tc>
        <w:tc>
          <w:tcPr>
            <w:tcW w:w="0" w:type="auto"/>
          </w:tcPr>
          <w:p w:rsidR="007C27A1" w:rsidRPr="00442A91" w:rsidRDefault="007C27A1" w:rsidP="007C27A1">
            <w:pPr>
              <w:pStyle w:val="Text"/>
              <w:jc w:val="center"/>
            </w:pPr>
            <w:r w:rsidRPr="00442A91">
              <w:t>300</w:t>
            </w:r>
          </w:p>
        </w:tc>
        <w:tc>
          <w:tcPr>
            <w:tcW w:w="0" w:type="auto"/>
          </w:tcPr>
          <w:p w:rsidR="007C27A1" w:rsidRPr="00442A91" w:rsidRDefault="007C27A1" w:rsidP="007C27A1">
            <w:pPr>
              <w:pStyle w:val="Text"/>
              <w:jc w:val="center"/>
            </w:pPr>
            <w:r w:rsidRPr="00442A91">
              <w:t>50</w:t>
            </w:r>
          </w:p>
        </w:tc>
        <w:tc>
          <w:tcPr>
            <w:tcW w:w="0" w:type="auto"/>
          </w:tcPr>
          <w:p w:rsidR="007C27A1" w:rsidRPr="00442A91" w:rsidRDefault="007C27A1" w:rsidP="007C27A1">
            <w:pPr>
              <w:pStyle w:val="Text"/>
              <w:jc w:val="right"/>
            </w:pPr>
            <w:r w:rsidRPr="00442A91">
              <w:t>5</w:t>
            </w:r>
            <w:r>
              <w:t>′</w:t>
            </w:r>
            <w:r w:rsidRPr="00442A91">
              <w:t>56</w:t>
            </w:r>
            <w:r w:rsidRPr="00B869BF">
              <w:t>″</w:t>
            </w:r>
          </w:p>
        </w:tc>
      </w:tr>
      <w:tr w:rsidR="007C27A1" w:rsidRPr="00442A91">
        <w:tc>
          <w:tcPr>
            <w:tcW w:w="0" w:type="auto"/>
          </w:tcPr>
          <w:p w:rsidR="007C27A1" w:rsidRPr="00442A91" w:rsidRDefault="007C27A1" w:rsidP="007C27A1">
            <w:pPr>
              <w:pStyle w:val="Text"/>
              <w:jc w:val="center"/>
            </w:pPr>
            <w:r w:rsidRPr="00442A91">
              <w:t>0.138</w:t>
            </w:r>
          </w:p>
        </w:tc>
        <w:tc>
          <w:tcPr>
            <w:tcW w:w="0" w:type="auto"/>
          </w:tcPr>
          <w:p w:rsidR="007C27A1" w:rsidRPr="00442A91" w:rsidRDefault="007C27A1" w:rsidP="007C27A1">
            <w:pPr>
              <w:pStyle w:val="Text"/>
              <w:jc w:val="center"/>
            </w:pPr>
            <w:r w:rsidRPr="00442A91">
              <w:t>300</w:t>
            </w:r>
          </w:p>
        </w:tc>
        <w:tc>
          <w:tcPr>
            <w:tcW w:w="0" w:type="auto"/>
          </w:tcPr>
          <w:p w:rsidR="007C27A1" w:rsidRPr="00442A91" w:rsidRDefault="007C27A1" w:rsidP="007C27A1">
            <w:pPr>
              <w:pStyle w:val="Text"/>
              <w:jc w:val="center"/>
            </w:pPr>
            <w:r w:rsidRPr="00442A91">
              <w:t>100</w:t>
            </w:r>
          </w:p>
        </w:tc>
        <w:tc>
          <w:tcPr>
            <w:tcW w:w="0" w:type="auto"/>
          </w:tcPr>
          <w:p w:rsidR="007C27A1" w:rsidRPr="00442A91" w:rsidRDefault="007C27A1" w:rsidP="007C27A1">
            <w:pPr>
              <w:pStyle w:val="Text"/>
              <w:jc w:val="right"/>
            </w:pPr>
            <w:r w:rsidRPr="00442A91">
              <w:t>2</w:t>
            </w:r>
            <w:r>
              <w:t>′</w:t>
            </w:r>
            <w:r w:rsidRPr="00442A91">
              <w:t>44</w:t>
            </w:r>
            <w:r w:rsidRPr="00B869BF">
              <w:t>″</w:t>
            </w:r>
          </w:p>
        </w:tc>
      </w:tr>
      <w:tr w:rsidR="007C27A1" w:rsidRPr="00442A91">
        <w:trPr>
          <w:cantSplit/>
        </w:trPr>
        <w:tc>
          <w:tcPr>
            <w:tcW w:w="0" w:type="auto"/>
          </w:tcPr>
          <w:p w:rsidR="007C27A1" w:rsidRPr="00442A91" w:rsidRDefault="007C27A1" w:rsidP="007C27A1">
            <w:pPr>
              <w:pStyle w:val="Text"/>
              <w:jc w:val="center"/>
            </w:pPr>
            <w:r w:rsidRPr="00442A91">
              <w:t>0.395</w:t>
            </w:r>
          </w:p>
        </w:tc>
        <w:tc>
          <w:tcPr>
            <w:tcW w:w="0" w:type="auto"/>
          </w:tcPr>
          <w:p w:rsidR="007C27A1" w:rsidRPr="00442A91" w:rsidRDefault="007C27A1" w:rsidP="007C27A1">
            <w:pPr>
              <w:pStyle w:val="Text"/>
              <w:jc w:val="center"/>
            </w:pPr>
            <w:r w:rsidRPr="00442A91">
              <w:t>300</w:t>
            </w:r>
          </w:p>
        </w:tc>
        <w:tc>
          <w:tcPr>
            <w:tcW w:w="0" w:type="auto"/>
          </w:tcPr>
          <w:p w:rsidR="007C27A1" w:rsidRPr="00442A91" w:rsidRDefault="007C27A1" w:rsidP="007C27A1">
            <w:pPr>
              <w:pStyle w:val="Text"/>
              <w:jc w:val="center"/>
            </w:pPr>
            <w:r w:rsidRPr="00442A91">
              <w:t>100</w:t>
            </w:r>
          </w:p>
        </w:tc>
        <w:tc>
          <w:tcPr>
            <w:tcW w:w="0" w:type="auto"/>
          </w:tcPr>
          <w:p w:rsidR="007C27A1" w:rsidRPr="00442A91" w:rsidRDefault="007C27A1" w:rsidP="007C27A1">
            <w:pPr>
              <w:pStyle w:val="Text"/>
              <w:jc w:val="right"/>
            </w:pPr>
            <w:r w:rsidRPr="00442A91">
              <w:t>7</w:t>
            </w:r>
            <w:r>
              <w:t>′</w:t>
            </w:r>
            <w:r w:rsidRPr="00442A91">
              <w:t>32</w:t>
            </w:r>
            <w:r w:rsidRPr="00B869BF">
              <w:t>″</w:t>
            </w:r>
          </w:p>
        </w:tc>
      </w:tr>
      <w:tr w:rsidR="007C27A1" w:rsidRPr="00442A91">
        <w:tc>
          <w:tcPr>
            <w:tcW w:w="0" w:type="auto"/>
          </w:tcPr>
          <w:p w:rsidR="007C27A1" w:rsidRPr="00442A91" w:rsidRDefault="007C27A1" w:rsidP="007C27A1">
            <w:pPr>
              <w:pStyle w:val="Text"/>
              <w:jc w:val="center"/>
            </w:pPr>
            <w:r w:rsidRPr="00442A91">
              <w:t>0.520</w:t>
            </w:r>
          </w:p>
        </w:tc>
        <w:tc>
          <w:tcPr>
            <w:tcW w:w="0" w:type="auto"/>
          </w:tcPr>
          <w:p w:rsidR="007C27A1" w:rsidRPr="00442A91" w:rsidRDefault="007C27A1" w:rsidP="007C27A1">
            <w:pPr>
              <w:pStyle w:val="Text"/>
              <w:jc w:val="center"/>
            </w:pPr>
            <w:r w:rsidRPr="00442A91">
              <w:t>100</w:t>
            </w:r>
          </w:p>
        </w:tc>
        <w:tc>
          <w:tcPr>
            <w:tcW w:w="0" w:type="auto"/>
          </w:tcPr>
          <w:p w:rsidR="007C27A1" w:rsidRPr="00442A91" w:rsidRDefault="007C27A1" w:rsidP="007C27A1">
            <w:pPr>
              <w:pStyle w:val="Text"/>
              <w:jc w:val="center"/>
            </w:pPr>
            <w:r w:rsidRPr="00442A91">
              <w:t>100</w:t>
            </w:r>
          </w:p>
        </w:tc>
        <w:tc>
          <w:tcPr>
            <w:tcW w:w="0" w:type="auto"/>
          </w:tcPr>
          <w:p w:rsidR="007C27A1" w:rsidRPr="00442A91" w:rsidRDefault="007C27A1" w:rsidP="007C27A1">
            <w:pPr>
              <w:pStyle w:val="Text"/>
              <w:jc w:val="right"/>
            </w:pPr>
            <w:r w:rsidRPr="00442A91">
              <w:t>30</w:t>
            </w:r>
            <w:r>
              <w:t>′</w:t>
            </w:r>
            <w:r w:rsidRPr="00442A91">
              <w:t>37</w:t>
            </w:r>
            <w:r w:rsidRPr="00B869BF">
              <w:t>″</w:t>
            </w:r>
          </w:p>
        </w:tc>
      </w:tr>
      <w:tr w:rsidR="007C27A1" w:rsidRPr="00442A91">
        <w:tc>
          <w:tcPr>
            <w:tcW w:w="0" w:type="auto"/>
          </w:tcPr>
          <w:p w:rsidR="007C27A1" w:rsidRPr="00442A91" w:rsidRDefault="007C27A1" w:rsidP="007C27A1">
            <w:pPr>
              <w:pStyle w:val="Text"/>
              <w:jc w:val="center"/>
            </w:pPr>
            <w:r w:rsidRPr="00442A91">
              <w:t>0.520</w:t>
            </w:r>
          </w:p>
        </w:tc>
        <w:tc>
          <w:tcPr>
            <w:tcW w:w="0" w:type="auto"/>
          </w:tcPr>
          <w:p w:rsidR="007C27A1" w:rsidRPr="00442A91" w:rsidRDefault="007C27A1" w:rsidP="007C27A1">
            <w:pPr>
              <w:pStyle w:val="Text"/>
              <w:jc w:val="center"/>
            </w:pPr>
            <w:r w:rsidRPr="00442A91">
              <w:t>200</w:t>
            </w:r>
          </w:p>
        </w:tc>
        <w:tc>
          <w:tcPr>
            <w:tcW w:w="0" w:type="auto"/>
          </w:tcPr>
          <w:p w:rsidR="007C27A1" w:rsidRPr="00442A91" w:rsidRDefault="007C27A1" w:rsidP="007C27A1">
            <w:pPr>
              <w:pStyle w:val="Text"/>
              <w:jc w:val="center"/>
            </w:pPr>
            <w:r w:rsidRPr="00442A91">
              <w:t>100</w:t>
            </w:r>
          </w:p>
        </w:tc>
        <w:tc>
          <w:tcPr>
            <w:tcW w:w="0" w:type="auto"/>
          </w:tcPr>
          <w:p w:rsidR="007C27A1" w:rsidRPr="00442A91" w:rsidRDefault="007C27A1" w:rsidP="007C27A1">
            <w:pPr>
              <w:pStyle w:val="Text"/>
              <w:jc w:val="right"/>
            </w:pPr>
            <w:r w:rsidRPr="00442A91">
              <w:t>15</w:t>
            </w:r>
            <w:r>
              <w:t>′</w:t>
            </w:r>
            <w:r w:rsidRPr="00442A91">
              <w:t>13</w:t>
            </w:r>
            <w:r w:rsidRPr="00B869BF">
              <w:t>″</w:t>
            </w:r>
          </w:p>
        </w:tc>
      </w:tr>
      <w:tr w:rsidR="007C27A1" w:rsidRPr="00442A91">
        <w:tc>
          <w:tcPr>
            <w:tcW w:w="0" w:type="auto"/>
          </w:tcPr>
          <w:p w:rsidR="007C27A1" w:rsidRPr="00442A91" w:rsidRDefault="007C27A1" w:rsidP="007C27A1">
            <w:pPr>
              <w:pStyle w:val="Text"/>
              <w:jc w:val="center"/>
            </w:pPr>
            <w:r w:rsidRPr="00442A91">
              <w:t>0.520</w:t>
            </w:r>
          </w:p>
        </w:tc>
        <w:tc>
          <w:tcPr>
            <w:tcW w:w="0" w:type="auto"/>
          </w:tcPr>
          <w:p w:rsidR="007C27A1" w:rsidRPr="00442A91" w:rsidRDefault="007C27A1" w:rsidP="007C27A1">
            <w:pPr>
              <w:pStyle w:val="Text"/>
              <w:jc w:val="center"/>
            </w:pPr>
            <w:r w:rsidRPr="00442A91">
              <w:t>500</w:t>
            </w:r>
          </w:p>
        </w:tc>
        <w:tc>
          <w:tcPr>
            <w:tcW w:w="0" w:type="auto"/>
          </w:tcPr>
          <w:p w:rsidR="007C27A1" w:rsidRPr="00442A91" w:rsidRDefault="007C27A1" w:rsidP="007C27A1">
            <w:pPr>
              <w:pStyle w:val="Text"/>
              <w:jc w:val="center"/>
            </w:pPr>
            <w:r w:rsidRPr="00442A91">
              <w:t>100</w:t>
            </w:r>
          </w:p>
        </w:tc>
        <w:tc>
          <w:tcPr>
            <w:tcW w:w="0" w:type="auto"/>
          </w:tcPr>
          <w:p w:rsidR="007C27A1" w:rsidRPr="00442A91" w:rsidRDefault="007C27A1" w:rsidP="007C27A1">
            <w:pPr>
              <w:pStyle w:val="Text"/>
              <w:jc w:val="right"/>
            </w:pPr>
            <w:r w:rsidRPr="00442A91">
              <w:t>6</w:t>
            </w:r>
            <w:r>
              <w:t>′0</w:t>
            </w:r>
            <w:r w:rsidRPr="00442A91">
              <w:t>9</w:t>
            </w:r>
            <w:r w:rsidRPr="00B869BF">
              <w:t>″</w:t>
            </w:r>
          </w:p>
        </w:tc>
      </w:tr>
      <w:tr w:rsidR="007C27A1" w:rsidRPr="00442A91">
        <w:tc>
          <w:tcPr>
            <w:tcW w:w="0" w:type="auto"/>
          </w:tcPr>
          <w:p w:rsidR="007C27A1" w:rsidRPr="00442A91" w:rsidRDefault="007C27A1" w:rsidP="007C27A1">
            <w:pPr>
              <w:pStyle w:val="Text"/>
              <w:jc w:val="center"/>
            </w:pPr>
            <w:r w:rsidRPr="00442A91">
              <w:t>0.520</w:t>
            </w:r>
          </w:p>
        </w:tc>
        <w:tc>
          <w:tcPr>
            <w:tcW w:w="0" w:type="auto"/>
          </w:tcPr>
          <w:p w:rsidR="007C27A1" w:rsidRPr="00442A91" w:rsidRDefault="007C27A1" w:rsidP="007C27A1">
            <w:pPr>
              <w:pStyle w:val="Text"/>
              <w:jc w:val="center"/>
            </w:pPr>
            <w:r w:rsidRPr="00442A91">
              <w:t>300</w:t>
            </w:r>
          </w:p>
        </w:tc>
        <w:tc>
          <w:tcPr>
            <w:tcW w:w="0" w:type="auto"/>
          </w:tcPr>
          <w:p w:rsidR="007C27A1" w:rsidRPr="00442A91" w:rsidRDefault="007C27A1" w:rsidP="007C27A1">
            <w:pPr>
              <w:pStyle w:val="Text"/>
              <w:jc w:val="center"/>
            </w:pPr>
            <w:r w:rsidRPr="00442A91">
              <w:t>200</w:t>
            </w:r>
          </w:p>
        </w:tc>
        <w:tc>
          <w:tcPr>
            <w:tcW w:w="0" w:type="auto"/>
          </w:tcPr>
          <w:p w:rsidR="007C27A1" w:rsidRPr="00442A91" w:rsidRDefault="007C27A1" w:rsidP="007C27A1">
            <w:pPr>
              <w:pStyle w:val="Text"/>
              <w:jc w:val="right"/>
            </w:pPr>
            <w:r w:rsidRPr="00442A91">
              <w:t>4</w:t>
            </w:r>
            <w:r>
              <w:t>′</w:t>
            </w:r>
            <w:r w:rsidRPr="00442A91">
              <w:t>55</w:t>
            </w:r>
            <w:r w:rsidRPr="00B869BF">
              <w:t>″</w:t>
            </w:r>
          </w:p>
        </w:tc>
      </w:tr>
      <w:tr w:rsidR="007C27A1" w:rsidRPr="00442A91">
        <w:tc>
          <w:tcPr>
            <w:tcW w:w="0" w:type="auto"/>
          </w:tcPr>
          <w:p w:rsidR="007C27A1" w:rsidRPr="00442A91" w:rsidRDefault="007C27A1" w:rsidP="007C27A1">
            <w:pPr>
              <w:pStyle w:val="Text"/>
              <w:jc w:val="center"/>
            </w:pPr>
            <w:r w:rsidRPr="00442A91">
              <w:t>0.520</w:t>
            </w:r>
          </w:p>
        </w:tc>
        <w:tc>
          <w:tcPr>
            <w:tcW w:w="0" w:type="auto"/>
          </w:tcPr>
          <w:p w:rsidR="007C27A1" w:rsidRPr="00442A91" w:rsidRDefault="007C27A1" w:rsidP="007C27A1">
            <w:pPr>
              <w:pStyle w:val="Text"/>
              <w:jc w:val="center"/>
            </w:pPr>
            <w:r w:rsidRPr="00442A91">
              <w:t>300</w:t>
            </w:r>
          </w:p>
        </w:tc>
        <w:tc>
          <w:tcPr>
            <w:tcW w:w="0" w:type="auto"/>
          </w:tcPr>
          <w:p w:rsidR="007C27A1" w:rsidRPr="00442A91" w:rsidRDefault="007C27A1" w:rsidP="007C27A1">
            <w:pPr>
              <w:pStyle w:val="Text"/>
              <w:jc w:val="center"/>
            </w:pPr>
            <w:r w:rsidRPr="00442A91">
              <w:t>400</w:t>
            </w:r>
          </w:p>
        </w:tc>
        <w:tc>
          <w:tcPr>
            <w:tcW w:w="0" w:type="auto"/>
          </w:tcPr>
          <w:p w:rsidR="007C27A1" w:rsidRPr="00442A91" w:rsidRDefault="007C27A1" w:rsidP="007C27A1">
            <w:pPr>
              <w:pStyle w:val="Text"/>
              <w:jc w:val="right"/>
            </w:pPr>
            <w:r w:rsidRPr="00442A91">
              <w:t>2</w:t>
            </w:r>
            <w:r>
              <w:t>′</w:t>
            </w:r>
            <w:r w:rsidRPr="00442A91">
              <w:t>28</w:t>
            </w:r>
            <w:r w:rsidRPr="00B869BF">
              <w:t>″</w:t>
            </w:r>
          </w:p>
        </w:tc>
      </w:tr>
    </w:tbl>
    <w:p w:rsidR="007C27A1" w:rsidRPr="00442A91" w:rsidRDefault="007C27A1" w:rsidP="007C27A1">
      <w:pPr>
        <w:pStyle w:val="Subproblem"/>
      </w:pPr>
      <w:r w:rsidRPr="0024024B">
        <w:rPr>
          <w:rStyle w:val="Numbering"/>
        </w:rPr>
        <w:t>d)</w:t>
      </w:r>
      <w:r w:rsidRPr="0024024B">
        <w:rPr>
          <w:rStyle w:val="Numbering"/>
        </w:rPr>
        <w:tab/>
      </w:r>
      <w:r w:rsidRPr="005517E5">
        <w:rPr>
          <w:rStyle w:val="Ask"/>
        </w:rPr>
        <w:t>Determine</w:t>
      </w:r>
      <w:r>
        <w:t xml:space="preserve"> the orders of reaction</w:t>
      </w:r>
      <w:r w:rsidRPr="00442A91">
        <w:t xml:space="preserve"> with respect to all three components.</w:t>
      </w:r>
    </w:p>
    <w:p w:rsidR="007C27A1" w:rsidRPr="00442A91" w:rsidRDefault="007C27A1" w:rsidP="007C27A1">
      <w:pPr>
        <w:pStyle w:val="Subproblem"/>
      </w:pPr>
      <w:r w:rsidRPr="0024024B">
        <w:rPr>
          <w:rStyle w:val="Numbering"/>
        </w:rPr>
        <w:t>e)</w:t>
      </w:r>
      <w:r w:rsidRPr="0024024B">
        <w:rPr>
          <w:rStyle w:val="Numbering"/>
        </w:rPr>
        <w:tab/>
      </w:r>
      <w:r w:rsidRPr="005517E5">
        <w:rPr>
          <w:rStyle w:val="Ask"/>
        </w:rPr>
        <w:t>What</w:t>
      </w:r>
      <w:r w:rsidRPr="00442A91">
        <w:t xml:space="preserve"> is the rate equation of the process?</w:t>
      </w:r>
    </w:p>
    <w:p w:rsidR="007C27A1" w:rsidRPr="00442A91" w:rsidRDefault="007C27A1" w:rsidP="007C27A1">
      <w:pPr>
        <w:pStyle w:val="Subproblem"/>
      </w:pPr>
      <w:r w:rsidRPr="0024024B">
        <w:rPr>
          <w:rStyle w:val="Numbering"/>
        </w:rPr>
        <w:t>f)</w:t>
      </w:r>
      <w:r w:rsidRPr="0024024B">
        <w:rPr>
          <w:rStyle w:val="Numbering"/>
        </w:rPr>
        <w:tab/>
      </w:r>
      <w:r w:rsidRPr="005517E5">
        <w:rPr>
          <w:rStyle w:val="Ask"/>
        </w:rPr>
        <w:t>What</w:t>
      </w:r>
      <w:r w:rsidRPr="00442A91">
        <w:t xml:space="preserve"> is the value and unit of the rate constant?</w:t>
      </w:r>
    </w:p>
    <w:p w:rsidR="007C27A1" w:rsidRDefault="007C27A1" w:rsidP="007C27A1">
      <w:pPr>
        <w:pStyle w:val="Text"/>
      </w:pPr>
      <w:r>
        <w:t>A different,</w:t>
      </w:r>
      <w:r w:rsidRPr="00442A91">
        <w:t xml:space="preserve"> electrochemical method allowed detection of much smaller concentrations</w:t>
      </w:r>
      <w:r>
        <w:t xml:space="preserve"> of Br</w:t>
      </w:r>
      <w:r w:rsidRPr="00F309FA">
        <w:rPr>
          <w:vertAlign w:val="subscript"/>
        </w:rPr>
        <w:t>2</w:t>
      </w:r>
      <w:r w:rsidRPr="00442A91">
        <w:t>.</w:t>
      </w:r>
      <w:r>
        <w:t xml:space="preserve"> </w:t>
      </w:r>
      <w:r w:rsidRPr="00442A91">
        <w:t>A kinetic curve</w:t>
      </w:r>
      <w:r>
        <w:t xml:space="preserve">, the initial concentrations for which were </w:t>
      </w:r>
      <w:r w:rsidRPr="00442A91">
        <w:t>[</w:t>
      </w:r>
      <w:r>
        <w:t>Br</w:t>
      </w:r>
      <w:r w:rsidRPr="00442A91">
        <w:rPr>
          <w:vertAlign w:val="subscript"/>
        </w:rPr>
        <w:t>2</w:t>
      </w:r>
      <w:r w:rsidRPr="00442A91">
        <w:t>]</w:t>
      </w:r>
      <w:r w:rsidRPr="00442A91">
        <w:rPr>
          <w:vertAlign w:val="subscript"/>
        </w:rPr>
        <w:t>0</w:t>
      </w:r>
      <w:r w:rsidRPr="00442A91">
        <w:t xml:space="preserve"> = 1.</w:t>
      </w:r>
      <w:r>
        <w:t>80 μ</w:t>
      </w:r>
      <w:r w:rsidRPr="00442A91">
        <w:t>m</w:t>
      </w:r>
      <w:r>
        <w:t>ol/</w:t>
      </w:r>
      <w:r>
        <w:rPr>
          <w:rFonts w:cs="Arial"/>
        </w:rPr>
        <w:t>d</w:t>
      </w:r>
      <w:r>
        <w:t>m</w:t>
      </w:r>
      <w:r w:rsidRPr="00F73B0F">
        <w:rPr>
          <w:vertAlign w:val="superscript"/>
        </w:rPr>
        <w:t>3</w:t>
      </w:r>
      <w:r>
        <w:t xml:space="preserve">, </w:t>
      </w:r>
      <w:r w:rsidRPr="00442A91">
        <w:t>[C</w:t>
      </w:r>
      <w:r w:rsidRPr="00442A91">
        <w:rPr>
          <w:vertAlign w:val="subscript"/>
        </w:rPr>
        <w:t>3</w:t>
      </w:r>
      <w:r w:rsidRPr="00442A91">
        <w:t>H</w:t>
      </w:r>
      <w:r w:rsidRPr="00442A91">
        <w:rPr>
          <w:vertAlign w:val="subscript"/>
        </w:rPr>
        <w:t>6</w:t>
      </w:r>
      <w:r w:rsidRPr="00442A91">
        <w:t>O]</w:t>
      </w:r>
      <w:r w:rsidRPr="00442A91">
        <w:rPr>
          <w:vertAlign w:val="subscript"/>
        </w:rPr>
        <w:t>0</w:t>
      </w:r>
      <w:r w:rsidRPr="00442A91">
        <w:t xml:space="preserve"> = </w:t>
      </w:r>
      <w:r>
        <w:t>1</w:t>
      </w:r>
      <w:r w:rsidRPr="00442A91">
        <w:t>.</w:t>
      </w:r>
      <w:r>
        <w:t>30</w:t>
      </w:r>
      <w:r w:rsidRPr="00442A91">
        <w:t xml:space="preserve"> mm</w:t>
      </w:r>
      <w:r>
        <w:t>ol/</w:t>
      </w:r>
      <w:r>
        <w:rPr>
          <w:rFonts w:cs="Arial"/>
        </w:rPr>
        <w:t>d</w:t>
      </w:r>
      <w:r>
        <w:t>m</w:t>
      </w:r>
      <w:r w:rsidRPr="00F73B0F">
        <w:rPr>
          <w:vertAlign w:val="superscript"/>
        </w:rPr>
        <w:t>3</w:t>
      </w:r>
      <w:r>
        <w:t xml:space="preserve">, and </w:t>
      </w:r>
      <w:r w:rsidRPr="00442A91">
        <w:t>[HClO</w:t>
      </w:r>
      <w:r w:rsidRPr="00442A91">
        <w:rPr>
          <w:vertAlign w:val="subscript"/>
        </w:rPr>
        <w:t>4</w:t>
      </w:r>
      <w:r w:rsidRPr="00442A91">
        <w:t>]</w:t>
      </w:r>
      <w:r w:rsidRPr="00442A91">
        <w:rPr>
          <w:vertAlign w:val="subscript"/>
        </w:rPr>
        <w:t>0</w:t>
      </w:r>
      <w:r w:rsidRPr="00442A91">
        <w:t xml:space="preserve"> = 0.10</w:t>
      </w:r>
      <w:r>
        <w:t>0</w:t>
      </w:r>
      <w:r w:rsidRPr="00442A91">
        <w:t xml:space="preserve"> m</w:t>
      </w:r>
      <w:r>
        <w:t>ol/</w:t>
      </w:r>
      <w:r>
        <w:rPr>
          <w:rFonts w:cs="Arial"/>
        </w:rPr>
        <w:t>d</w:t>
      </w:r>
      <w:r>
        <w:t>m</w:t>
      </w:r>
      <w:r w:rsidRPr="00F73B0F">
        <w:rPr>
          <w:vertAlign w:val="superscript"/>
        </w:rPr>
        <w:t>3</w:t>
      </w:r>
      <w:r>
        <w:t xml:space="preserve">, </w:t>
      </w:r>
      <w:r w:rsidRPr="00442A91">
        <w:t>is given in the following table:</w:t>
      </w:r>
    </w:p>
    <w:p w:rsidR="007C27A1" w:rsidRPr="00F309FA" w:rsidRDefault="007C27A1" w:rsidP="007C27A1">
      <w:pPr>
        <w:pStyle w:val="Text"/>
      </w:pPr>
    </w:p>
    <w:tbl>
      <w:tblPr>
        <w:tblStyle w:val="Tabelraster"/>
        <w:tblW w:w="0" w:type="auto"/>
        <w:tblLook w:val="01E0"/>
      </w:tblPr>
      <w:tblGrid>
        <w:gridCol w:w="1919"/>
        <w:gridCol w:w="684"/>
        <w:gridCol w:w="684"/>
        <w:gridCol w:w="684"/>
        <w:gridCol w:w="684"/>
        <w:gridCol w:w="684"/>
        <w:gridCol w:w="684"/>
        <w:gridCol w:w="684"/>
        <w:gridCol w:w="684"/>
      </w:tblGrid>
      <w:tr w:rsidR="007C27A1" w:rsidRPr="00770DDD">
        <w:tc>
          <w:tcPr>
            <w:tcW w:w="0" w:type="auto"/>
          </w:tcPr>
          <w:p w:rsidR="007C27A1" w:rsidRPr="00770DDD" w:rsidRDefault="007C27A1" w:rsidP="007C27A1">
            <w:pPr>
              <w:pStyle w:val="Text"/>
            </w:pPr>
            <w:r w:rsidRPr="005517E5">
              <w:rPr>
                <w:rStyle w:val="Variable"/>
              </w:rPr>
              <w:t>t</w:t>
            </w:r>
            <w:r>
              <w:t xml:space="preserve"> (</w:t>
            </w:r>
            <w:r w:rsidRPr="00770DDD">
              <w:t>s</w:t>
            </w:r>
            <w:r>
              <w:t>)</w:t>
            </w:r>
          </w:p>
        </w:tc>
        <w:tc>
          <w:tcPr>
            <w:tcW w:w="0" w:type="auto"/>
            <w:vAlign w:val="bottom"/>
          </w:tcPr>
          <w:p w:rsidR="007C27A1" w:rsidRPr="00770DDD" w:rsidRDefault="007C27A1" w:rsidP="007C27A1">
            <w:pPr>
              <w:pStyle w:val="Text"/>
              <w:jc w:val="center"/>
            </w:pPr>
            <w:r w:rsidRPr="00770DDD">
              <w:t>0</w:t>
            </w:r>
          </w:p>
        </w:tc>
        <w:tc>
          <w:tcPr>
            <w:tcW w:w="0" w:type="auto"/>
            <w:vAlign w:val="bottom"/>
          </w:tcPr>
          <w:p w:rsidR="007C27A1" w:rsidRPr="00770DDD" w:rsidRDefault="007C27A1" w:rsidP="007C27A1">
            <w:pPr>
              <w:pStyle w:val="Text"/>
              <w:jc w:val="center"/>
            </w:pPr>
            <w:r w:rsidRPr="00770DDD">
              <w:t>10</w:t>
            </w:r>
          </w:p>
        </w:tc>
        <w:tc>
          <w:tcPr>
            <w:tcW w:w="0" w:type="auto"/>
            <w:vAlign w:val="bottom"/>
          </w:tcPr>
          <w:p w:rsidR="007C27A1" w:rsidRPr="00770DDD" w:rsidRDefault="007C27A1" w:rsidP="007C27A1">
            <w:pPr>
              <w:pStyle w:val="Text"/>
              <w:jc w:val="center"/>
            </w:pPr>
            <w:r w:rsidRPr="00770DDD">
              <w:t>20</w:t>
            </w:r>
          </w:p>
        </w:tc>
        <w:tc>
          <w:tcPr>
            <w:tcW w:w="0" w:type="auto"/>
            <w:vAlign w:val="bottom"/>
          </w:tcPr>
          <w:p w:rsidR="007C27A1" w:rsidRPr="00770DDD" w:rsidRDefault="007C27A1" w:rsidP="007C27A1">
            <w:pPr>
              <w:pStyle w:val="Text"/>
              <w:jc w:val="center"/>
            </w:pPr>
            <w:r w:rsidRPr="00770DDD">
              <w:t>30</w:t>
            </w:r>
          </w:p>
        </w:tc>
        <w:tc>
          <w:tcPr>
            <w:tcW w:w="0" w:type="auto"/>
            <w:vAlign w:val="bottom"/>
          </w:tcPr>
          <w:p w:rsidR="007C27A1" w:rsidRPr="00770DDD" w:rsidRDefault="007C27A1" w:rsidP="007C27A1">
            <w:pPr>
              <w:pStyle w:val="Text"/>
              <w:jc w:val="center"/>
            </w:pPr>
            <w:r w:rsidRPr="00770DDD">
              <w:t>40</w:t>
            </w:r>
          </w:p>
        </w:tc>
        <w:tc>
          <w:tcPr>
            <w:tcW w:w="0" w:type="auto"/>
            <w:vAlign w:val="bottom"/>
          </w:tcPr>
          <w:p w:rsidR="007C27A1" w:rsidRPr="00770DDD" w:rsidRDefault="007C27A1" w:rsidP="007C27A1">
            <w:pPr>
              <w:pStyle w:val="Text"/>
              <w:jc w:val="center"/>
            </w:pPr>
            <w:r w:rsidRPr="00770DDD">
              <w:t>50</w:t>
            </w:r>
          </w:p>
        </w:tc>
        <w:tc>
          <w:tcPr>
            <w:tcW w:w="0" w:type="auto"/>
            <w:vAlign w:val="bottom"/>
          </w:tcPr>
          <w:p w:rsidR="007C27A1" w:rsidRPr="00770DDD" w:rsidRDefault="007C27A1" w:rsidP="007C27A1">
            <w:pPr>
              <w:pStyle w:val="Text"/>
              <w:jc w:val="center"/>
            </w:pPr>
            <w:r w:rsidRPr="00770DDD">
              <w:t>60</w:t>
            </w:r>
          </w:p>
        </w:tc>
        <w:tc>
          <w:tcPr>
            <w:tcW w:w="0" w:type="auto"/>
            <w:vAlign w:val="bottom"/>
          </w:tcPr>
          <w:p w:rsidR="007C27A1" w:rsidRPr="00770DDD" w:rsidRDefault="007C27A1" w:rsidP="007C27A1">
            <w:pPr>
              <w:pStyle w:val="Text"/>
              <w:jc w:val="center"/>
            </w:pPr>
            <w:r w:rsidRPr="00770DDD">
              <w:t>70</w:t>
            </w:r>
          </w:p>
        </w:tc>
      </w:tr>
      <w:tr w:rsidR="007C27A1" w:rsidRPr="00770DDD">
        <w:tc>
          <w:tcPr>
            <w:tcW w:w="0" w:type="auto"/>
            <w:tcBorders>
              <w:bottom w:val="single" w:sz="4" w:space="0" w:color="auto"/>
            </w:tcBorders>
          </w:tcPr>
          <w:p w:rsidR="007C27A1" w:rsidRPr="00770DDD" w:rsidRDefault="007C27A1" w:rsidP="007C27A1">
            <w:pPr>
              <w:pStyle w:val="Text"/>
            </w:pPr>
            <w:r w:rsidRPr="00770DDD">
              <w:t>[Br</w:t>
            </w:r>
            <w:r w:rsidRPr="00770DDD">
              <w:rPr>
                <w:vertAlign w:val="subscript"/>
              </w:rPr>
              <w:t>2</w:t>
            </w:r>
            <w:r>
              <w:t>] (</w:t>
            </w:r>
            <w:r>
              <w:rPr>
                <w:rFonts w:cs="Arial"/>
              </w:rPr>
              <w:t>μ</w:t>
            </w:r>
            <w:r w:rsidRPr="00442A91">
              <w:t>m</w:t>
            </w:r>
            <w:r>
              <w:t>ol/</w:t>
            </w:r>
            <w:r>
              <w:rPr>
                <w:rFonts w:cs="Arial"/>
              </w:rPr>
              <w:t>d</w:t>
            </w:r>
            <w:r>
              <w:t>m</w:t>
            </w:r>
            <w:r>
              <w:rPr>
                <w:vertAlign w:val="superscript"/>
              </w:rPr>
              <w:t>3</w:t>
            </w:r>
            <w:r w:rsidRPr="00770DDD">
              <w:t>)</w:t>
            </w:r>
          </w:p>
        </w:tc>
        <w:tc>
          <w:tcPr>
            <w:tcW w:w="0" w:type="auto"/>
            <w:tcBorders>
              <w:bottom w:val="single" w:sz="4" w:space="0" w:color="auto"/>
            </w:tcBorders>
            <w:vAlign w:val="bottom"/>
          </w:tcPr>
          <w:p w:rsidR="007C27A1" w:rsidRPr="00770DDD" w:rsidRDefault="007C27A1" w:rsidP="007C27A1">
            <w:pPr>
              <w:pStyle w:val="Text"/>
              <w:jc w:val="center"/>
            </w:pPr>
            <w:r w:rsidRPr="00770DDD">
              <w:t>1.80</w:t>
            </w:r>
          </w:p>
        </w:tc>
        <w:tc>
          <w:tcPr>
            <w:tcW w:w="0" w:type="auto"/>
            <w:tcBorders>
              <w:bottom w:val="single" w:sz="4" w:space="0" w:color="auto"/>
            </w:tcBorders>
            <w:vAlign w:val="bottom"/>
          </w:tcPr>
          <w:p w:rsidR="007C27A1" w:rsidRPr="00770DDD" w:rsidRDefault="007C27A1" w:rsidP="007C27A1">
            <w:pPr>
              <w:pStyle w:val="Text"/>
              <w:jc w:val="center"/>
            </w:pPr>
            <w:r w:rsidRPr="00770DDD">
              <w:t>1.57</w:t>
            </w:r>
          </w:p>
        </w:tc>
        <w:tc>
          <w:tcPr>
            <w:tcW w:w="0" w:type="auto"/>
            <w:tcBorders>
              <w:bottom w:val="single" w:sz="4" w:space="0" w:color="auto"/>
            </w:tcBorders>
            <w:vAlign w:val="bottom"/>
          </w:tcPr>
          <w:p w:rsidR="007C27A1" w:rsidRPr="00770DDD" w:rsidRDefault="007C27A1" w:rsidP="007C27A1">
            <w:pPr>
              <w:pStyle w:val="Text"/>
              <w:jc w:val="center"/>
            </w:pPr>
            <w:r w:rsidRPr="00770DDD">
              <w:t>1.39</w:t>
            </w:r>
          </w:p>
        </w:tc>
        <w:tc>
          <w:tcPr>
            <w:tcW w:w="0" w:type="auto"/>
            <w:tcBorders>
              <w:bottom w:val="single" w:sz="4" w:space="0" w:color="auto"/>
            </w:tcBorders>
            <w:vAlign w:val="bottom"/>
          </w:tcPr>
          <w:p w:rsidR="007C27A1" w:rsidRPr="00770DDD" w:rsidRDefault="007C27A1" w:rsidP="007C27A1">
            <w:pPr>
              <w:pStyle w:val="Text"/>
              <w:jc w:val="center"/>
            </w:pPr>
            <w:r w:rsidRPr="00770DDD">
              <w:t>1.27</w:t>
            </w:r>
          </w:p>
        </w:tc>
        <w:tc>
          <w:tcPr>
            <w:tcW w:w="0" w:type="auto"/>
            <w:tcBorders>
              <w:bottom w:val="single" w:sz="4" w:space="0" w:color="auto"/>
            </w:tcBorders>
            <w:vAlign w:val="bottom"/>
          </w:tcPr>
          <w:p w:rsidR="007C27A1" w:rsidRPr="00770DDD" w:rsidRDefault="007C27A1" w:rsidP="007C27A1">
            <w:pPr>
              <w:pStyle w:val="Text"/>
              <w:jc w:val="center"/>
            </w:pPr>
            <w:r w:rsidRPr="00770DDD">
              <w:t>1.06</w:t>
            </w:r>
          </w:p>
        </w:tc>
        <w:tc>
          <w:tcPr>
            <w:tcW w:w="0" w:type="auto"/>
            <w:tcBorders>
              <w:bottom w:val="single" w:sz="4" w:space="0" w:color="auto"/>
            </w:tcBorders>
            <w:vAlign w:val="bottom"/>
          </w:tcPr>
          <w:p w:rsidR="007C27A1" w:rsidRPr="00770DDD" w:rsidRDefault="007C27A1" w:rsidP="007C27A1">
            <w:pPr>
              <w:pStyle w:val="Text"/>
              <w:jc w:val="center"/>
            </w:pPr>
            <w:r w:rsidRPr="00770DDD">
              <w:t>0.97</w:t>
            </w:r>
          </w:p>
        </w:tc>
        <w:tc>
          <w:tcPr>
            <w:tcW w:w="0" w:type="auto"/>
            <w:tcBorders>
              <w:bottom w:val="single" w:sz="4" w:space="0" w:color="auto"/>
            </w:tcBorders>
            <w:vAlign w:val="bottom"/>
          </w:tcPr>
          <w:p w:rsidR="007C27A1" w:rsidRPr="00770DDD" w:rsidRDefault="007C27A1" w:rsidP="007C27A1">
            <w:pPr>
              <w:pStyle w:val="Text"/>
              <w:jc w:val="center"/>
            </w:pPr>
            <w:r w:rsidRPr="00770DDD">
              <w:t>0.82</w:t>
            </w:r>
          </w:p>
        </w:tc>
        <w:tc>
          <w:tcPr>
            <w:tcW w:w="0" w:type="auto"/>
            <w:tcBorders>
              <w:bottom w:val="single" w:sz="4" w:space="0" w:color="auto"/>
            </w:tcBorders>
            <w:vAlign w:val="bottom"/>
          </w:tcPr>
          <w:p w:rsidR="007C27A1" w:rsidRPr="00770DDD" w:rsidRDefault="007C27A1" w:rsidP="007C27A1">
            <w:pPr>
              <w:pStyle w:val="Text"/>
              <w:jc w:val="center"/>
            </w:pPr>
            <w:r w:rsidRPr="00770DDD">
              <w:t>0.73</w:t>
            </w:r>
          </w:p>
        </w:tc>
      </w:tr>
      <w:tr w:rsidR="007C27A1" w:rsidRPr="00770DDD">
        <w:tc>
          <w:tcPr>
            <w:tcW w:w="0" w:type="auto"/>
            <w:tcBorders>
              <w:left w:val="nil"/>
              <w:right w:val="nil"/>
            </w:tcBorders>
          </w:tcPr>
          <w:p w:rsidR="007C27A1" w:rsidRPr="00770DDD" w:rsidRDefault="007C27A1" w:rsidP="007C27A1">
            <w:pPr>
              <w:pStyle w:val="Text"/>
            </w:pPr>
          </w:p>
        </w:tc>
        <w:tc>
          <w:tcPr>
            <w:tcW w:w="0" w:type="auto"/>
            <w:tcBorders>
              <w:left w:val="nil"/>
              <w:right w:val="nil"/>
            </w:tcBorders>
            <w:vAlign w:val="bottom"/>
          </w:tcPr>
          <w:p w:rsidR="007C27A1" w:rsidRPr="00770DDD" w:rsidRDefault="007C27A1" w:rsidP="007C27A1">
            <w:pPr>
              <w:pStyle w:val="Text"/>
              <w:jc w:val="center"/>
            </w:pPr>
          </w:p>
        </w:tc>
        <w:tc>
          <w:tcPr>
            <w:tcW w:w="0" w:type="auto"/>
            <w:tcBorders>
              <w:left w:val="nil"/>
              <w:right w:val="nil"/>
            </w:tcBorders>
            <w:vAlign w:val="bottom"/>
          </w:tcPr>
          <w:p w:rsidR="007C27A1" w:rsidRPr="00770DDD" w:rsidRDefault="007C27A1" w:rsidP="007C27A1">
            <w:pPr>
              <w:pStyle w:val="Text"/>
              <w:jc w:val="center"/>
            </w:pPr>
          </w:p>
        </w:tc>
        <w:tc>
          <w:tcPr>
            <w:tcW w:w="0" w:type="auto"/>
            <w:tcBorders>
              <w:left w:val="nil"/>
              <w:right w:val="nil"/>
            </w:tcBorders>
            <w:vAlign w:val="bottom"/>
          </w:tcPr>
          <w:p w:rsidR="007C27A1" w:rsidRPr="00770DDD" w:rsidRDefault="007C27A1" w:rsidP="007C27A1">
            <w:pPr>
              <w:pStyle w:val="Text"/>
              <w:jc w:val="center"/>
            </w:pPr>
          </w:p>
        </w:tc>
        <w:tc>
          <w:tcPr>
            <w:tcW w:w="0" w:type="auto"/>
            <w:tcBorders>
              <w:left w:val="nil"/>
              <w:right w:val="nil"/>
            </w:tcBorders>
            <w:vAlign w:val="bottom"/>
          </w:tcPr>
          <w:p w:rsidR="007C27A1" w:rsidRPr="00770DDD" w:rsidRDefault="007C27A1" w:rsidP="007C27A1">
            <w:pPr>
              <w:pStyle w:val="Text"/>
              <w:jc w:val="center"/>
            </w:pPr>
          </w:p>
        </w:tc>
        <w:tc>
          <w:tcPr>
            <w:tcW w:w="0" w:type="auto"/>
            <w:tcBorders>
              <w:left w:val="nil"/>
              <w:right w:val="nil"/>
            </w:tcBorders>
            <w:vAlign w:val="bottom"/>
          </w:tcPr>
          <w:p w:rsidR="007C27A1" w:rsidRPr="00770DDD" w:rsidRDefault="007C27A1" w:rsidP="007C27A1">
            <w:pPr>
              <w:pStyle w:val="Text"/>
              <w:jc w:val="center"/>
            </w:pPr>
          </w:p>
        </w:tc>
        <w:tc>
          <w:tcPr>
            <w:tcW w:w="0" w:type="auto"/>
            <w:tcBorders>
              <w:left w:val="nil"/>
              <w:right w:val="nil"/>
            </w:tcBorders>
            <w:vAlign w:val="bottom"/>
          </w:tcPr>
          <w:p w:rsidR="007C27A1" w:rsidRPr="00770DDD" w:rsidRDefault="007C27A1" w:rsidP="007C27A1">
            <w:pPr>
              <w:pStyle w:val="Text"/>
              <w:jc w:val="center"/>
            </w:pPr>
          </w:p>
        </w:tc>
        <w:tc>
          <w:tcPr>
            <w:tcW w:w="0" w:type="auto"/>
            <w:tcBorders>
              <w:left w:val="nil"/>
              <w:right w:val="nil"/>
            </w:tcBorders>
            <w:vAlign w:val="bottom"/>
          </w:tcPr>
          <w:p w:rsidR="007C27A1" w:rsidRPr="00770DDD" w:rsidRDefault="007C27A1" w:rsidP="007C27A1">
            <w:pPr>
              <w:pStyle w:val="Text"/>
              <w:jc w:val="center"/>
            </w:pPr>
          </w:p>
        </w:tc>
        <w:tc>
          <w:tcPr>
            <w:tcW w:w="0" w:type="auto"/>
            <w:tcBorders>
              <w:left w:val="nil"/>
              <w:right w:val="nil"/>
            </w:tcBorders>
            <w:vAlign w:val="bottom"/>
          </w:tcPr>
          <w:p w:rsidR="007C27A1" w:rsidRPr="00770DDD" w:rsidRDefault="007C27A1" w:rsidP="007C27A1">
            <w:pPr>
              <w:pStyle w:val="Text"/>
              <w:jc w:val="center"/>
            </w:pPr>
          </w:p>
        </w:tc>
      </w:tr>
      <w:tr w:rsidR="007C27A1" w:rsidRPr="00770DDD">
        <w:tc>
          <w:tcPr>
            <w:tcW w:w="0" w:type="auto"/>
          </w:tcPr>
          <w:p w:rsidR="007C27A1" w:rsidRPr="00770DDD" w:rsidRDefault="007C27A1" w:rsidP="007C27A1">
            <w:pPr>
              <w:pStyle w:val="Text"/>
            </w:pPr>
            <w:r w:rsidRPr="005517E5">
              <w:rPr>
                <w:rStyle w:val="Variable"/>
              </w:rPr>
              <w:t>t</w:t>
            </w:r>
            <w:r>
              <w:t xml:space="preserve"> (</w:t>
            </w:r>
            <w:r w:rsidRPr="00770DDD">
              <w:t>s</w:t>
            </w:r>
            <w:r>
              <w:t>)</w:t>
            </w:r>
          </w:p>
        </w:tc>
        <w:tc>
          <w:tcPr>
            <w:tcW w:w="0" w:type="auto"/>
            <w:vAlign w:val="bottom"/>
          </w:tcPr>
          <w:p w:rsidR="007C27A1" w:rsidRPr="00770DDD" w:rsidRDefault="007C27A1" w:rsidP="007C27A1">
            <w:pPr>
              <w:pStyle w:val="Text"/>
              <w:jc w:val="center"/>
            </w:pPr>
            <w:r w:rsidRPr="00770DDD">
              <w:t>80</w:t>
            </w:r>
          </w:p>
        </w:tc>
        <w:tc>
          <w:tcPr>
            <w:tcW w:w="0" w:type="auto"/>
            <w:vAlign w:val="bottom"/>
          </w:tcPr>
          <w:p w:rsidR="007C27A1" w:rsidRPr="00770DDD" w:rsidRDefault="007C27A1" w:rsidP="007C27A1">
            <w:pPr>
              <w:pStyle w:val="Text"/>
              <w:jc w:val="center"/>
            </w:pPr>
            <w:r w:rsidRPr="00770DDD">
              <w:t>90</w:t>
            </w:r>
          </w:p>
        </w:tc>
        <w:tc>
          <w:tcPr>
            <w:tcW w:w="0" w:type="auto"/>
            <w:vAlign w:val="bottom"/>
          </w:tcPr>
          <w:p w:rsidR="007C27A1" w:rsidRPr="00770DDD" w:rsidRDefault="007C27A1" w:rsidP="007C27A1">
            <w:pPr>
              <w:pStyle w:val="Text"/>
              <w:jc w:val="center"/>
            </w:pPr>
            <w:r w:rsidRPr="00770DDD">
              <w:t>100</w:t>
            </w:r>
          </w:p>
        </w:tc>
        <w:tc>
          <w:tcPr>
            <w:tcW w:w="0" w:type="auto"/>
            <w:vAlign w:val="bottom"/>
          </w:tcPr>
          <w:p w:rsidR="007C27A1" w:rsidRPr="00770DDD" w:rsidRDefault="007C27A1" w:rsidP="007C27A1">
            <w:pPr>
              <w:pStyle w:val="Text"/>
              <w:jc w:val="center"/>
            </w:pPr>
            <w:r w:rsidRPr="00770DDD">
              <w:t>110</w:t>
            </w:r>
          </w:p>
        </w:tc>
        <w:tc>
          <w:tcPr>
            <w:tcW w:w="0" w:type="auto"/>
            <w:vAlign w:val="bottom"/>
          </w:tcPr>
          <w:p w:rsidR="007C27A1" w:rsidRPr="00770DDD" w:rsidRDefault="007C27A1" w:rsidP="007C27A1">
            <w:pPr>
              <w:pStyle w:val="Text"/>
              <w:jc w:val="center"/>
            </w:pPr>
            <w:r w:rsidRPr="00770DDD">
              <w:t>120</w:t>
            </w:r>
          </w:p>
        </w:tc>
        <w:tc>
          <w:tcPr>
            <w:tcW w:w="0" w:type="auto"/>
            <w:vAlign w:val="bottom"/>
          </w:tcPr>
          <w:p w:rsidR="007C27A1" w:rsidRPr="00770DDD" w:rsidRDefault="007C27A1" w:rsidP="007C27A1">
            <w:pPr>
              <w:pStyle w:val="Text"/>
              <w:jc w:val="center"/>
            </w:pPr>
            <w:r w:rsidRPr="00770DDD">
              <w:t>130</w:t>
            </w:r>
          </w:p>
        </w:tc>
        <w:tc>
          <w:tcPr>
            <w:tcW w:w="0" w:type="auto"/>
            <w:vAlign w:val="bottom"/>
          </w:tcPr>
          <w:p w:rsidR="007C27A1" w:rsidRPr="00770DDD" w:rsidRDefault="007C27A1" w:rsidP="007C27A1">
            <w:pPr>
              <w:pStyle w:val="Text"/>
              <w:jc w:val="center"/>
            </w:pPr>
            <w:r w:rsidRPr="00770DDD">
              <w:t>140</w:t>
            </w:r>
          </w:p>
        </w:tc>
        <w:tc>
          <w:tcPr>
            <w:tcW w:w="0" w:type="auto"/>
            <w:vAlign w:val="bottom"/>
          </w:tcPr>
          <w:p w:rsidR="007C27A1" w:rsidRPr="00770DDD" w:rsidRDefault="007C27A1" w:rsidP="007C27A1">
            <w:pPr>
              <w:pStyle w:val="Text"/>
              <w:jc w:val="center"/>
            </w:pPr>
            <w:r w:rsidRPr="00770DDD">
              <w:t>150</w:t>
            </w:r>
          </w:p>
        </w:tc>
      </w:tr>
      <w:tr w:rsidR="007C27A1" w:rsidRPr="00770DDD">
        <w:tc>
          <w:tcPr>
            <w:tcW w:w="0" w:type="auto"/>
          </w:tcPr>
          <w:p w:rsidR="007C27A1" w:rsidRPr="00770DDD" w:rsidRDefault="007C27A1" w:rsidP="007C27A1">
            <w:pPr>
              <w:pStyle w:val="Text"/>
            </w:pPr>
            <w:r w:rsidRPr="00770DDD">
              <w:t>[Br</w:t>
            </w:r>
            <w:r w:rsidRPr="00770DDD">
              <w:rPr>
                <w:vertAlign w:val="subscript"/>
              </w:rPr>
              <w:t>2</w:t>
            </w:r>
            <w:r>
              <w:t>] (</w:t>
            </w:r>
            <w:r>
              <w:rPr>
                <w:rFonts w:cs="Arial"/>
              </w:rPr>
              <w:t>μ</w:t>
            </w:r>
            <w:r w:rsidRPr="00442A91">
              <w:t>m</w:t>
            </w:r>
            <w:r>
              <w:t>ol/</w:t>
            </w:r>
            <w:r>
              <w:rPr>
                <w:rFonts w:cs="Arial"/>
              </w:rPr>
              <w:t>d</w:t>
            </w:r>
            <w:r>
              <w:t>m</w:t>
            </w:r>
            <w:r>
              <w:rPr>
                <w:vertAlign w:val="superscript"/>
              </w:rPr>
              <w:t>3</w:t>
            </w:r>
            <w:r w:rsidRPr="00770DDD">
              <w:t>)</w:t>
            </w:r>
          </w:p>
        </w:tc>
        <w:tc>
          <w:tcPr>
            <w:tcW w:w="0" w:type="auto"/>
            <w:vAlign w:val="bottom"/>
          </w:tcPr>
          <w:p w:rsidR="007C27A1" w:rsidRPr="00770DDD" w:rsidRDefault="007C27A1" w:rsidP="007C27A1">
            <w:pPr>
              <w:pStyle w:val="Text"/>
              <w:jc w:val="center"/>
            </w:pPr>
            <w:r w:rsidRPr="00770DDD">
              <w:t>0.66</w:t>
            </w:r>
          </w:p>
        </w:tc>
        <w:tc>
          <w:tcPr>
            <w:tcW w:w="0" w:type="auto"/>
            <w:vAlign w:val="bottom"/>
          </w:tcPr>
          <w:p w:rsidR="007C27A1" w:rsidRPr="00770DDD" w:rsidRDefault="007C27A1" w:rsidP="007C27A1">
            <w:pPr>
              <w:pStyle w:val="Text"/>
              <w:jc w:val="center"/>
            </w:pPr>
            <w:r w:rsidRPr="00770DDD">
              <w:t>0.58</w:t>
            </w:r>
          </w:p>
        </w:tc>
        <w:tc>
          <w:tcPr>
            <w:tcW w:w="0" w:type="auto"/>
            <w:vAlign w:val="bottom"/>
          </w:tcPr>
          <w:p w:rsidR="007C27A1" w:rsidRPr="00770DDD" w:rsidRDefault="007C27A1" w:rsidP="007C27A1">
            <w:pPr>
              <w:pStyle w:val="Text"/>
              <w:jc w:val="center"/>
            </w:pPr>
            <w:r w:rsidRPr="00770DDD">
              <w:t>0.49</w:t>
            </w:r>
          </w:p>
        </w:tc>
        <w:tc>
          <w:tcPr>
            <w:tcW w:w="0" w:type="auto"/>
            <w:vAlign w:val="bottom"/>
          </w:tcPr>
          <w:p w:rsidR="007C27A1" w:rsidRPr="00770DDD" w:rsidRDefault="007C27A1" w:rsidP="007C27A1">
            <w:pPr>
              <w:pStyle w:val="Text"/>
              <w:jc w:val="center"/>
            </w:pPr>
            <w:r w:rsidRPr="00770DDD">
              <w:t>0.45</w:t>
            </w:r>
          </w:p>
        </w:tc>
        <w:tc>
          <w:tcPr>
            <w:tcW w:w="0" w:type="auto"/>
            <w:vAlign w:val="bottom"/>
          </w:tcPr>
          <w:p w:rsidR="007C27A1" w:rsidRPr="00770DDD" w:rsidRDefault="007C27A1" w:rsidP="007C27A1">
            <w:pPr>
              <w:pStyle w:val="Text"/>
              <w:jc w:val="center"/>
            </w:pPr>
            <w:r w:rsidRPr="00770DDD">
              <w:t>0.39</w:t>
            </w:r>
          </w:p>
        </w:tc>
        <w:tc>
          <w:tcPr>
            <w:tcW w:w="0" w:type="auto"/>
            <w:vAlign w:val="bottom"/>
          </w:tcPr>
          <w:p w:rsidR="007C27A1" w:rsidRPr="00770DDD" w:rsidRDefault="007C27A1" w:rsidP="007C27A1">
            <w:pPr>
              <w:pStyle w:val="Text"/>
              <w:jc w:val="center"/>
            </w:pPr>
            <w:r w:rsidRPr="00770DDD">
              <w:t>0.34</w:t>
            </w:r>
          </w:p>
        </w:tc>
        <w:tc>
          <w:tcPr>
            <w:tcW w:w="0" w:type="auto"/>
            <w:vAlign w:val="bottom"/>
          </w:tcPr>
          <w:p w:rsidR="007C27A1" w:rsidRPr="00770DDD" w:rsidRDefault="007C27A1" w:rsidP="007C27A1">
            <w:pPr>
              <w:pStyle w:val="Text"/>
              <w:jc w:val="center"/>
            </w:pPr>
            <w:r w:rsidRPr="00770DDD">
              <w:t>0.30</w:t>
            </w:r>
          </w:p>
        </w:tc>
        <w:tc>
          <w:tcPr>
            <w:tcW w:w="0" w:type="auto"/>
            <w:vAlign w:val="bottom"/>
          </w:tcPr>
          <w:p w:rsidR="007C27A1" w:rsidRPr="00770DDD" w:rsidRDefault="007C27A1" w:rsidP="007C27A1">
            <w:pPr>
              <w:pStyle w:val="Text"/>
              <w:jc w:val="center"/>
            </w:pPr>
            <w:r w:rsidRPr="00770DDD">
              <w:t>0.26</w:t>
            </w:r>
          </w:p>
        </w:tc>
      </w:tr>
    </w:tbl>
    <w:p w:rsidR="007C27A1" w:rsidRPr="00770DDD" w:rsidRDefault="007C27A1" w:rsidP="007C27A1">
      <w:pPr>
        <w:pStyle w:val="Subproblem"/>
      </w:pPr>
      <w:r w:rsidRPr="0024024B">
        <w:rPr>
          <w:rStyle w:val="Numbering"/>
        </w:rPr>
        <w:t>g)</w:t>
      </w:r>
      <w:r w:rsidRPr="0024024B">
        <w:rPr>
          <w:rStyle w:val="Numbering"/>
        </w:rPr>
        <w:tab/>
      </w:r>
      <w:r w:rsidRPr="005517E5">
        <w:rPr>
          <w:rStyle w:val="Ask"/>
        </w:rPr>
        <w:t>Which</w:t>
      </w:r>
      <w:r w:rsidRPr="00770DDD">
        <w:t xml:space="preserve"> is the limiting reagent in this experiment?</w:t>
      </w:r>
    </w:p>
    <w:p w:rsidR="007C27A1" w:rsidRPr="00770DDD" w:rsidRDefault="007C27A1" w:rsidP="007C27A1">
      <w:pPr>
        <w:pStyle w:val="Subproblem"/>
      </w:pPr>
      <w:r w:rsidRPr="00422D79">
        <w:rPr>
          <w:rStyle w:val="Numbering"/>
        </w:rPr>
        <w:t>h)</w:t>
      </w:r>
      <w:r w:rsidRPr="00422D79">
        <w:rPr>
          <w:rStyle w:val="Numbering"/>
        </w:rPr>
        <w:tab/>
      </w:r>
      <w:r w:rsidRPr="005517E5">
        <w:rPr>
          <w:rStyle w:val="Ask"/>
        </w:rPr>
        <w:t>What</w:t>
      </w:r>
      <w:r w:rsidRPr="00770DDD">
        <w:t xml:space="preserve"> is the order of reaction with respect to the limiting reagent?</w:t>
      </w:r>
    </w:p>
    <w:p w:rsidR="007C27A1" w:rsidRPr="00770DDD" w:rsidRDefault="007C27A1" w:rsidP="007C27A1">
      <w:pPr>
        <w:pStyle w:val="Text"/>
      </w:pPr>
      <w:r>
        <w:t>The</w:t>
      </w:r>
      <w:r w:rsidRPr="00770DDD">
        <w:t xml:space="preserve"> half life </w:t>
      </w:r>
      <w:r>
        <w:t xml:space="preserve">of the limiting reagent </w:t>
      </w:r>
      <w:r w:rsidRPr="00770DDD">
        <w:t>was determined in a few experiments</w:t>
      </w:r>
      <w:r>
        <w:t xml:space="preserve">, and </w:t>
      </w:r>
      <w:r w:rsidRPr="00770DDD">
        <w:t>is independent of the concent</w:t>
      </w:r>
      <w:r>
        <w:t>ration of the limiting reagent:</w:t>
      </w:r>
      <w:r w:rsidRPr="00770DDD">
        <w:t xml:space="preserve"> </w:t>
      </w:r>
    </w:p>
    <w:p w:rsidR="007C27A1" w:rsidRPr="00770DDD" w:rsidRDefault="007C27A1" w:rsidP="007C27A1">
      <w:pPr>
        <w:pStyle w:val="Text"/>
      </w:pPr>
    </w:p>
    <w:tbl>
      <w:tblPr>
        <w:tblStyle w:val="Tabelraster"/>
        <w:tblW w:w="0" w:type="auto"/>
        <w:tblLook w:val="01E0"/>
      </w:tblPr>
      <w:tblGrid>
        <w:gridCol w:w="2008"/>
        <w:gridCol w:w="2452"/>
        <w:gridCol w:w="2217"/>
        <w:gridCol w:w="763"/>
      </w:tblGrid>
      <w:tr w:rsidR="007C27A1" w:rsidRPr="00770DDD">
        <w:tc>
          <w:tcPr>
            <w:tcW w:w="0" w:type="auto"/>
          </w:tcPr>
          <w:p w:rsidR="007C27A1" w:rsidRPr="00770DDD" w:rsidRDefault="007C27A1" w:rsidP="007C27A1">
            <w:pPr>
              <w:pStyle w:val="Text"/>
              <w:jc w:val="center"/>
            </w:pPr>
            <w:r w:rsidRPr="00770DDD">
              <w:t>[Br</w:t>
            </w:r>
            <w:r w:rsidRPr="00770DDD">
              <w:rPr>
                <w:vertAlign w:val="subscript"/>
              </w:rPr>
              <w:t>2</w:t>
            </w:r>
            <w:r w:rsidRPr="00770DDD">
              <w:t>]</w:t>
            </w:r>
            <w:r w:rsidRPr="00770DDD">
              <w:rPr>
                <w:vertAlign w:val="subscript"/>
              </w:rPr>
              <w:t>0</w:t>
            </w:r>
            <w:r w:rsidRPr="00770DDD">
              <w:t xml:space="preserve"> (</w:t>
            </w:r>
            <w:r>
              <w:t>μ</w:t>
            </w:r>
            <w:r w:rsidRPr="00442A91">
              <w:t>m</w:t>
            </w:r>
            <w:r>
              <w:t>ol/</w:t>
            </w:r>
            <w:r>
              <w:rPr>
                <w:rFonts w:cs="Arial"/>
              </w:rPr>
              <w:t>d</w:t>
            </w:r>
            <w:r>
              <w:t>m</w:t>
            </w:r>
            <w:r w:rsidRPr="00F73B0F">
              <w:rPr>
                <w:vertAlign w:val="superscript"/>
              </w:rPr>
              <w:t>3</w:t>
            </w:r>
            <w:r w:rsidRPr="00770DDD">
              <w:t>)</w:t>
            </w:r>
          </w:p>
        </w:tc>
        <w:tc>
          <w:tcPr>
            <w:tcW w:w="0" w:type="auto"/>
          </w:tcPr>
          <w:p w:rsidR="007C27A1" w:rsidRPr="00770DDD" w:rsidRDefault="007C27A1" w:rsidP="007C27A1">
            <w:pPr>
              <w:pStyle w:val="Text"/>
              <w:jc w:val="center"/>
            </w:pPr>
            <w:r w:rsidRPr="00770DDD">
              <w:t>[C</w:t>
            </w:r>
            <w:r w:rsidRPr="00770DDD">
              <w:rPr>
                <w:vertAlign w:val="subscript"/>
              </w:rPr>
              <w:t>3</w:t>
            </w:r>
            <w:r w:rsidRPr="00770DDD">
              <w:t>H</w:t>
            </w:r>
            <w:r w:rsidRPr="00770DDD">
              <w:rPr>
                <w:vertAlign w:val="subscript"/>
              </w:rPr>
              <w:t>6</w:t>
            </w:r>
            <w:r w:rsidRPr="00770DDD">
              <w:t>O]</w:t>
            </w:r>
            <w:r w:rsidRPr="00770DDD">
              <w:rPr>
                <w:vertAlign w:val="subscript"/>
              </w:rPr>
              <w:t>0</w:t>
            </w:r>
            <w:r w:rsidRPr="00770DDD">
              <w:t xml:space="preserve"> (m</w:t>
            </w:r>
            <w:r w:rsidRPr="00442A91">
              <w:t>m</w:t>
            </w:r>
            <w:r>
              <w:t>ol/</w:t>
            </w:r>
            <w:r>
              <w:rPr>
                <w:rFonts w:cs="Arial"/>
              </w:rPr>
              <w:t>d</w:t>
            </w:r>
            <w:r>
              <w:t>m</w:t>
            </w:r>
            <w:r w:rsidRPr="00F73B0F">
              <w:rPr>
                <w:vertAlign w:val="superscript"/>
              </w:rPr>
              <w:t>3</w:t>
            </w:r>
            <w:r w:rsidRPr="00770DDD">
              <w:t>)</w:t>
            </w:r>
          </w:p>
        </w:tc>
        <w:tc>
          <w:tcPr>
            <w:tcW w:w="0" w:type="auto"/>
          </w:tcPr>
          <w:p w:rsidR="007C27A1" w:rsidRPr="00770DDD" w:rsidRDefault="007C27A1" w:rsidP="007C27A1">
            <w:pPr>
              <w:pStyle w:val="Text"/>
              <w:jc w:val="center"/>
            </w:pPr>
            <w:r w:rsidRPr="00770DDD">
              <w:t>[HClO</w:t>
            </w:r>
            <w:r w:rsidRPr="00770DDD">
              <w:rPr>
                <w:vertAlign w:val="subscript"/>
              </w:rPr>
              <w:t>4</w:t>
            </w:r>
            <w:r w:rsidRPr="00770DDD">
              <w:t>]</w:t>
            </w:r>
            <w:r w:rsidRPr="00770DDD">
              <w:rPr>
                <w:vertAlign w:val="subscript"/>
              </w:rPr>
              <w:t>0</w:t>
            </w:r>
            <w:r w:rsidRPr="00770DDD">
              <w:t xml:space="preserve"> (</w:t>
            </w:r>
            <w:r w:rsidRPr="00442A91">
              <w:t>m</w:t>
            </w:r>
            <w:r>
              <w:t>ol/</w:t>
            </w:r>
            <w:r>
              <w:rPr>
                <w:rFonts w:cs="Arial"/>
              </w:rPr>
              <w:t>d</w:t>
            </w:r>
            <w:r>
              <w:t>m</w:t>
            </w:r>
            <w:r w:rsidRPr="00F73B0F">
              <w:rPr>
                <w:vertAlign w:val="superscript"/>
              </w:rPr>
              <w:t>3</w:t>
            </w:r>
            <w:r w:rsidRPr="00770DDD">
              <w:t>)</w:t>
            </w:r>
          </w:p>
        </w:tc>
        <w:tc>
          <w:tcPr>
            <w:tcW w:w="0" w:type="auto"/>
          </w:tcPr>
          <w:p w:rsidR="007C27A1" w:rsidRPr="00770DDD" w:rsidRDefault="007C27A1" w:rsidP="007C27A1">
            <w:pPr>
              <w:pStyle w:val="Text"/>
              <w:jc w:val="center"/>
            </w:pPr>
            <w:r w:rsidRPr="005517E5">
              <w:rPr>
                <w:rStyle w:val="Variable"/>
              </w:rPr>
              <w:t>t</w:t>
            </w:r>
            <w:r w:rsidRPr="00770DDD">
              <w:rPr>
                <w:vertAlign w:val="subscript"/>
              </w:rPr>
              <w:t>½</w:t>
            </w:r>
            <w:r w:rsidRPr="00770DDD">
              <w:t xml:space="preserve"> (s)</w:t>
            </w:r>
          </w:p>
        </w:tc>
      </w:tr>
      <w:tr w:rsidR="007C27A1" w:rsidRPr="00770DDD">
        <w:tc>
          <w:tcPr>
            <w:tcW w:w="0" w:type="auto"/>
          </w:tcPr>
          <w:p w:rsidR="007C27A1" w:rsidRPr="00770DDD" w:rsidRDefault="007C27A1" w:rsidP="007C27A1">
            <w:pPr>
              <w:pStyle w:val="Text"/>
              <w:jc w:val="center"/>
            </w:pPr>
            <w:r w:rsidRPr="00770DDD">
              <w:t>1.20</w:t>
            </w:r>
          </w:p>
        </w:tc>
        <w:tc>
          <w:tcPr>
            <w:tcW w:w="0" w:type="auto"/>
          </w:tcPr>
          <w:p w:rsidR="007C27A1" w:rsidRPr="00770DDD" w:rsidRDefault="007C27A1" w:rsidP="007C27A1">
            <w:pPr>
              <w:pStyle w:val="Text"/>
              <w:jc w:val="center"/>
            </w:pPr>
            <w:r w:rsidRPr="00770DDD">
              <w:t>3.0</w:t>
            </w:r>
          </w:p>
        </w:tc>
        <w:tc>
          <w:tcPr>
            <w:tcW w:w="0" w:type="auto"/>
          </w:tcPr>
          <w:p w:rsidR="007C27A1" w:rsidRPr="00770DDD" w:rsidRDefault="007C27A1" w:rsidP="007C27A1">
            <w:pPr>
              <w:pStyle w:val="Text"/>
              <w:jc w:val="center"/>
            </w:pPr>
            <w:r w:rsidRPr="00770DDD">
              <w:t>0.100</w:t>
            </w:r>
          </w:p>
        </w:tc>
        <w:tc>
          <w:tcPr>
            <w:tcW w:w="0" w:type="auto"/>
          </w:tcPr>
          <w:p w:rsidR="007C27A1" w:rsidRPr="00770DDD" w:rsidRDefault="007C27A1" w:rsidP="007C27A1">
            <w:pPr>
              <w:pStyle w:val="Text"/>
              <w:jc w:val="center"/>
            </w:pPr>
            <w:r w:rsidRPr="00770DDD">
              <w:t>24</w:t>
            </w:r>
          </w:p>
        </w:tc>
      </w:tr>
      <w:tr w:rsidR="007C27A1" w:rsidRPr="00770DDD">
        <w:tc>
          <w:tcPr>
            <w:tcW w:w="0" w:type="auto"/>
          </w:tcPr>
          <w:p w:rsidR="007C27A1" w:rsidRPr="00770DDD" w:rsidRDefault="007C27A1" w:rsidP="007C27A1">
            <w:pPr>
              <w:pStyle w:val="Text"/>
              <w:jc w:val="center"/>
            </w:pPr>
            <w:r w:rsidRPr="00770DDD">
              <w:t>1.50</w:t>
            </w:r>
          </w:p>
        </w:tc>
        <w:tc>
          <w:tcPr>
            <w:tcW w:w="0" w:type="auto"/>
          </w:tcPr>
          <w:p w:rsidR="007C27A1" w:rsidRPr="00770DDD" w:rsidRDefault="007C27A1" w:rsidP="007C27A1">
            <w:pPr>
              <w:pStyle w:val="Text"/>
              <w:jc w:val="center"/>
            </w:pPr>
            <w:r w:rsidRPr="00770DDD">
              <w:t>3.0</w:t>
            </w:r>
          </w:p>
        </w:tc>
        <w:tc>
          <w:tcPr>
            <w:tcW w:w="0" w:type="auto"/>
          </w:tcPr>
          <w:p w:rsidR="007C27A1" w:rsidRPr="00770DDD" w:rsidRDefault="007C27A1" w:rsidP="007C27A1">
            <w:pPr>
              <w:pStyle w:val="Text"/>
              <w:jc w:val="center"/>
            </w:pPr>
            <w:r w:rsidRPr="00770DDD">
              <w:t>0.100</w:t>
            </w:r>
          </w:p>
        </w:tc>
        <w:tc>
          <w:tcPr>
            <w:tcW w:w="0" w:type="auto"/>
          </w:tcPr>
          <w:p w:rsidR="007C27A1" w:rsidRPr="00770DDD" w:rsidRDefault="007C27A1" w:rsidP="007C27A1">
            <w:pPr>
              <w:pStyle w:val="Text"/>
              <w:jc w:val="center"/>
            </w:pPr>
            <w:r w:rsidRPr="00770DDD">
              <w:t>23</w:t>
            </w:r>
          </w:p>
        </w:tc>
      </w:tr>
      <w:tr w:rsidR="007C27A1" w:rsidRPr="00770DDD">
        <w:tc>
          <w:tcPr>
            <w:tcW w:w="0" w:type="auto"/>
          </w:tcPr>
          <w:p w:rsidR="007C27A1" w:rsidRPr="00770DDD" w:rsidRDefault="007C27A1" w:rsidP="007C27A1">
            <w:pPr>
              <w:pStyle w:val="Text"/>
              <w:jc w:val="center"/>
            </w:pPr>
            <w:r w:rsidRPr="00770DDD">
              <w:t>1.50</w:t>
            </w:r>
          </w:p>
        </w:tc>
        <w:tc>
          <w:tcPr>
            <w:tcW w:w="0" w:type="auto"/>
          </w:tcPr>
          <w:p w:rsidR="007C27A1" w:rsidRPr="00770DDD" w:rsidRDefault="007C27A1" w:rsidP="007C27A1">
            <w:pPr>
              <w:pStyle w:val="Text"/>
              <w:jc w:val="center"/>
            </w:pPr>
            <w:r w:rsidRPr="00770DDD">
              <w:t>1.0</w:t>
            </w:r>
          </w:p>
        </w:tc>
        <w:tc>
          <w:tcPr>
            <w:tcW w:w="0" w:type="auto"/>
          </w:tcPr>
          <w:p w:rsidR="007C27A1" w:rsidRPr="00770DDD" w:rsidRDefault="007C27A1" w:rsidP="007C27A1">
            <w:pPr>
              <w:pStyle w:val="Text"/>
              <w:jc w:val="center"/>
            </w:pPr>
            <w:r w:rsidRPr="00770DDD">
              <w:t>0.100</w:t>
            </w:r>
          </w:p>
        </w:tc>
        <w:tc>
          <w:tcPr>
            <w:tcW w:w="0" w:type="auto"/>
          </w:tcPr>
          <w:p w:rsidR="007C27A1" w:rsidRPr="00770DDD" w:rsidRDefault="007C27A1" w:rsidP="007C27A1">
            <w:pPr>
              <w:pStyle w:val="Text"/>
              <w:jc w:val="center"/>
            </w:pPr>
            <w:r w:rsidRPr="00770DDD">
              <w:t>71</w:t>
            </w:r>
          </w:p>
        </w:tc>
      </w:tr>
      <w:tr w:rsidR="007C27A1" w:rsidRPr="00770DDD">
        <w:tc>
          <w:tcPr>
            <w:tcW w:w="0" w:type="auto"/>
          </w:tcPr>
          <w:p w:rsidR="007C27A1" w:rsidRPr="00770DDD" w:rsidRDefault="007C27A1" w:rsidP="007C27A1">
            <w:pPr>
              <w:pStyle w:val="Text"/>
              <w:jc w:val="center"/>
            </w:pPr>
            <w:r w:rsidRPr="00770DDD">
              <w:t>1.50</w:t>
            </w:r>
          </w:p>
        </w:tc>
        <w:tc>
          <w:tcPr>
            <w:tcW w:w="0" w:type="auto"/>
          </w:tcPr>
          <w:p w:rsidR="007C27A1" w:rsidRPr="00770DDD" w:rsidRDefault="007C27A1" w:rsidP="007C27A1">
            <w:pPr>
              <w:pStyle w:val="Text"/>
              <w:jc w:val="center"/>
            </w:pPr>
            <w:r w:rsidRPr="00770DDD">
              <w:t>0.4</w:t>
            </w:r>
          </w:p>
        </w:tc>
        <w:tc>
          <w:tcPr>
            <w:tcW w:w="0" w:type="auto"/>
          </w:tcPr>
          <w:p w:rsidR="007C27A1" w:rsidRPr="00770DDD" w:rsidRDefault="007C27A1" w:rsidP="007C27A1">
            <w:pPr>
              <w:pStyle w:val="Text"/>
              <w:jc w:val="center"/>
            </w:pPr>
            <w:r w:rsidRPr="00770DDD">
              <w:t>0.100</w:t>
            </w:r>
          </w:p>
        </w:tc>
        <w:tc>
          <w:tcPr>
            <w:tcW w:w="0" w:type="auto"/>
          </w:tcPr>
          <w:p w:rsidR="007C27A1" w:rsidRPr="00770DDD" w:rsidRDefault="007C27A1" w:rsidP="007C27A1">
            <w:pPr>
              <w:pStyle w:val="Text"/>
              <w:jc w:val="center"/>
            </w:pPr>
            <w:r w:rsidRPr="00770DDD">
              <w:t>177</w:t>
            </w:r>
          </w:p>
        </w:tc>
      </w:tr>
      <w:tr w:rsidR="007C27A1" w:rsidRPr="00770DDD">
        <w:tc>
          <w:tcPr>
            <w:tcW w:w="0" w:type="auto"/>
          </w:tcPr>
          <w:p w:rsidR="007C27A1" w:rsidRPr="00770DDD" w:rsidRDefault="007C27A1" w:rsidP="007C27A1">
            <w:pPr>
              <w:pStyle w:val="Text"/>
              <w:jc w:val="center"/>
            </w:pPr>
            <w:r w:rsidRPr="00770DDD">
              <w:t>1.50</w:t>
            </w:r>
          </w:p>
        </w:tc>
        <w:tc>
          <w:tcPr>
            <w:tcW w:w="0" w:type="auto"/>
          </w:tcPr>
          <w:p w:rsidR="007C27A1" w:rsidRPr="00770DDD" w:rsidRDefault="007C27A1" w:rsidP="007C27A1">
            <w:pPr>
              <w:pStyle w:val="Text"/>
              <w:jc w:val="center"/>
            </w:pPr>
            <w:r w:rsidRPr="00770DDD">
              <w:t>3.0</w:t>
            </w:r>
          </w:p>
        </w:tc>
        <w:tc>
          <w:tcPr>
            <w:tcW w:w="0" w:type="auto"/>
          </w:tcPr>
          <w:p w:rsidR="007C27A1" w:rsidRPr="00770DDD" w:rsidRDefault="007C27A1" w:rsidP="007C27A1">
            <w:pPr>
              <w:pStyle w:val="Text"/>
              <w:jc w:val="center"/>
            </w:pPr>
            <w:r w:rsidRPr="00770DDD">
              <w:t>0.030</w:t>
            </w:r>
          </w:p>
        </w:tc>
        <w:tc>
          <w:tcPr>
            <w:tcW w:w="0" w:type="auto"/>
          </w:tcPr>
          <w:p w:rsidR="007C27A1" w:rsidRPr="00770DDD" w:rsidRDefault="007C27A1" w:rsidP="007C27A1">
            <w:pPr>
              <w:pStyle w:val="Text"/>
              <w:jc w:val="center"/>
            </w:pPr>
            <w:r w:rsidRPr="00770DDD">
              <w:t>23</w:t>
            </w:r>
          </w:p>
        </w:tc>
      </w:tr>
      <w:tr w:rsidR="007C27A1" w:rsidRPr="00770DDD">
        <w:tc>
          <w:tcPr>
            <w:tcW w:w="0" w:type="auto"/>
          </w:tcPr>
          <w:p w:rsidR="007C27A1" w:rsidRPr="00770DDD" w:rsidRDefault="007C27A1" w:rsidP="007C27A1">
            <w:pPr>
              <w:pStyle w:val="Text"/>
              <w:jc w:val="center"/>
            </w:pPr>
            <w:r w:rsidRPr="00770DDD">
              <w:t>1.50</w:t>
            </w:r>
          </w:p>
        </w:tc>
        <w:tc>
          <w:tcPr>
            <w:tcW w:w="0" w:type="auto"/>
          </w:tcPr>
          <w:p w:rsidR="007C27A1" w:rsidRPr="00770DDD" w:rsidRDefault="007C27A1" w:rsidP="007C27A1">
            <w:pPr>
              <w:pStyle w:val="Text"/>
              <w:jc w:val="center"/>
            </w:pPr>
            <w:r w:rsidRPr="00770DDD">
              <w:t>3.0</w:t>
            </w:r>
          </w:p>
        </w:tc>
        <w:tc>
          <w:tcPr>
            <w:tcW w:w="0" w:type="auto"/>
          </w:tcPr>
          <w:p w:rsidR="007C27A1" w:rsidRPr="00770DDD" w:rsidRDefault="007C27A1" w:rsidP="007C27A1">
            <w:pPr>
              <w:pStyle w:val="Text"/>
              <w:jc w:val="center"/>
            </w:pPr>
            <w:r w:rsidRPr="00770DDD">
              <w:t>0.400</w:t>
            </w:r>
          </w:p>
        </w:tc>
        <w:tc>
          <w:tcPr>
            <w:tcW w:w="0" w:type="auto"/>
          </w:tcPr>
          <w:p w:rsidR="007C27A1" w:rsidRPr="00770DDD" w:rsidRDefault="007C27A1" w:rsidP="007C27A1">
            <w:pPr>
              <w:pStyle w:val="Text"/>
              <w:jc w:val="center"/>
            </w:pPr>
            <w:r w:rsidRPr="00770DDD">
              <w:t>24</w:t>
            </w:r>
          </w:p>
        </w:tc>
      </w:tr>
    </w:tbl>
    <w:p w:rsidR="007C27A1" w:rsidRPr="00442A91" w:rsidRDefault="007C27A1" w:rsidP="007C27A1">
      <w:pPr>
        <w:pStyle w:val="Subproblem"/>
      </w:pPr>
      <w:r w:rsidRPr="00422D79">
        <w:rPr>
          <w:rStyle w:val="Numbering"/>
        </w:rPr>
        <w:t>i)</w:t>
      </w:r>
      <w:r w:rsidRPr="00422D79">
        <w:rPr>
          <w:rStyle w:val="Numbering"/>
        </w:rPr>
        <w:tab/>
      </w:r>
      <w:r w:rsidRPr="005517E5">
        <w:rPr>
          <w:rStyle w:val="Ask"/>
        </w:rPr>
        <w:t>Determine</w:t>
      </w:r>
      <w:r>
        <w:t xml:space="preserve"> the order of reaction</w:t>
      </w:r>
      <w:r w:rsidRPr="00442A91">
        <w:t xml:space="preserve"> with respect to all three components.</w:t>
      </w:r>
    </w:p>
    <w:p w:rsidR="007C27A1" w:rsidRPr="00442A91" w:rsidRDefault="007C27A1" w:rsidP="007C27A1">
      <w:pPr>
        <w:pStyle w:val="Subproblem"/>
      </w:pPr>
      <w:r w:rsidRPr="00422D79">
        <w:rPr>
          <w:rStyle w:val="Numbering"/>
        </w:rPr>
        <w:t>j)</w:t>
      </w:r>
      <w:r w:rsidRPr="00422D79">
        <w:rPr>
          <w:rStyle w:val="Numbering"/>
        </w:rPr>
        <w:tab/>
      </w:r>
      <w:r w:rsidRPr="005517E5">
        <w:rPr>
          <w:rStyle w:val="Ask"/>
        </w:rPr>
        <w:t>What</w:t>
      </w:r>
      <w:r w:rsidRPr="00442A91">
        <w:t xml:space="preserve"> is the rate equation of the process?</w:t>
      </w:r>
    </w:p>
    <w:p w:rsidR="007C27A1" w:rsidRPr="00442A91" w:rsidRDefault="007C27A1" w:rsidP="007C27A1">
      <w:pPr>
        <w:pStyle w:val="Subproblem"/>
      </w:pPr>
      <w:r w:rsidRPr="00422D79">
        <w:rPr>
          <w:rStyle w:val="Numbering"/>
        </w:rPr>
        <w:t>k)</w:t>
      </w:r>
      <w:r w:rsidRPr="00422D79">
        <w:rPr>
          <w:rStyle w:val="Numbering"/>
        </w:rPr>
        <w:tab/>
      </w:r>
      <w:r w:rsidRPr="005517E5">
        <w:rPr>
          <w:rStyle w:val="Ask"/>
        </w:rPr>
        <w:t>What</w:t>
      </w:r>
      <w:r w:rsidRPr="00442A91">
        <w:t xml:space="preserve"> is the value and unit of the rate constant?</w:t>
      </w:r>
    </w:p>
    <w:p w:rsidR="007C27A1" w:rsidRPr="00442A91" w:rsidRDefault="007C27A1" w:rsidP="007C27A1">
      <w:pPr>
        <w:pStyle w:val="Subproblem"/>
      </w:pPr>
      <w:r w:rsidRPr="00422D79">
        <w:rPr>
          <w:rStyle w:val="Numbering"/>
        </w:rPr>
        <w:t>l)</w:t>
      </w:r>
      <w:r w:rsidRPr="00422D79">
        <w:rPr>
          <w:rStyle w:val="Numbering"/>
        </w:rPr>
        <w:tab/>
      </w:r>
      <w:r w:rsidRPr="005517E5">
        <w:rPr>
          <w:rStyle w:val="Ask"/>
        </w:rPr>
        <w:t>Suggest</w:t>
      </w:r>
      <w:r w:rsidRPr="00442A91">
        <w:t xml:space="preserve"> a </w:t>
      </w:r>
      <w:r>
        <w:t xml:space="preserve">detailed </w:t>
      </w:r>
      <w:r w:rsidRPr="00442A91">
        <w:t>mechanism to interpret the experimental findings.</w:t>
      </w:r>
    </w:p>
    <w:p w:rsidR="007C27A1" w:rsidRDefault="007C27A1" w:rsidP="003331D4">
      <w:pPr>
        <w:pStyle w:val="Text"/>
      </w:pPr>
    </w:p>
    <w:p w:rsidR="007C27A1" w:rsidRDefault="007C27A1" w:rsidP="007C27A1">
      <w:pPr>
        <w:pStyle w:val="Kop3"/>
      </w:pPr>
      <w:r>
        <w:lastRenderedPageBreak/>
        <w:t>Problem 28</w:t>
      </w:r>
    </w:p>
    <w:p w:rsidR="007C27A1" w:rsidRPr="00181428" w:rsidRDefault="007C27A1" w:rsidP="007C27A1">
      <w:pPr>
        <w:pStyle w:val="Text"/>
      </w:pPr>
      <w:r w:rsidRPr="00181428">
        <w:t>Chlorine dioxide is a so</w:t>
      </w:r>
      <w:r>
        <w:t>mewhat exceptional molecule bec</w:t>
      </w:r>
      <w:r w:rsidRPr="00181428">
        <w:t>a</w:t>
      </w:r>
      <w:r>
        <w:t>u</w:t>
      </w:r>
      <w:r w:rsidRPr="00181428">
        <w:t>se it contains an unpaired electron.</w:t>
      </w:r>
    </w:p>
    <w:p w:rsidR="007C27A1" w:rsidRPr="00181428" w:rsidRDefault="007C27A1" w:rsidP="007C27A1">
      <w:pPr>
        <w:pStyle w:val="Subproblem"/>
      </w:pPr>
      <w:r w:rsidRPr="00547EA7">
        <w:rPr>
          <w:rStyle w:val="Numbering"/>
        </w:rPr>
        <w:t>a)</w:t>
      </w:r>
      <w:r w:rsidRPr="00547EA7">
        <w:rPr>
          <w:rStyle w:val="Numbering"/>
        </w:rPr>
        <w:tab/>
      </w:r>
      <w:r w:rsidRPr="00B55203">
        <w:rPr>
          <w:rStyle w:val="Ask"/>
        </w:rPr>
        <w:t>Draw</w:t>
      </w:r>
      <w:r>
        <w:t xml:space="preserve"> the Lewis</w:t>
      </w:r>
      <w:r w:rsidRPr="00181428">
        <w:t xml:space="preserve"> structure of chlorine dioxide.</w:t>
      </w:r>
    </w:p>
    <w:p w:rsidR="007C27A1" w:rsidRPr="00181428" w:rsidRDefault="007C27A1" w:rsidP="007C27A1">
      <w:pPr>
        <w:pStyle w:val="Subproblem"/>
      </w:pPr>
      <w:r w:rsidRPr="00547EA7">
        <w:rPr>
          <w:rStyle w:val="Numbering"/>
        </w:rPr>
        <w:t>b)</w:t>
      </w:r>
      <w:r w:rsidRPr="00547EA7">
        <w:rPr>
          <w:rStyle w:val="Numbering"/>
        </w:rPr>
        <w:tab/>
      </w:r>
      <w:r w:rsidRPr="00B55203">
        <w:rPr>
          <w:rStyle w:val="Ask"/>
        </w:rPr>
        <w:t>Name</w:t>
      </w:r>
      <w:r w:rsidRPr="00181428">
        <w:t xml:space="preserve"> at least two </w:t>
      </w:r>
      <w:r>
        <w:t>other</w:t>
      </w:r>
      <w:r w:rsidRPr="00181428">
        <w:t xml:space="preserve"> stable molecules which do not contain metals but have an odd number of electrons.</w:t>
      </w:r>
    </w:p>
    <w:p w:rsidR="007C27A1" w:rsidRPr="00181428" w:rsidRDefault="007C27A1" w:rsidP="007C27A1">
      <w:pPr>
        <w:pStyle w:val="Text"/>
      </w:pPr>
      <w:r w:rsidRPr="00181428">
        <w:t>Chlorine dioxide is increasingly used in water treatment.</w:t>
      </w:r>
      <w:r>
        <w:t xml:space="preserve"> </w:t>
      </w:r>
      <w:r w:rsidRPr="00181428">
        <w:t>In one study, the reaction of chlorine dioxide with iodine wa</w:t>
      </w:r>
      <w:r>
        <w:t xml:space="preserve">s studied in aqueous solution. </w:t>
      </w:r>
      <w:r w:rsidRPr="00181428">
        <w:t>Light ac</w:t>
      </w:r>
      <w:r>
        <w:t>celerated the process greatly. Chloride and iodate ions were</w:t>
      </w:r>
      <w:r w:rsidRPr="00181428">
        <w:t xml:space="preserve"> detected as final products.</w:t>
      </w:r>
    </w:p>
    <w:p w:rsidR="007C27A1" w:rsidRPr="00181428" w:rsidRDefault="007C27A1" w:rsidP="007C27A1">
      <w:pPr>
        <w:pStyle w:val="Subproblem"/>
      </w:pPr>
      <w:r w:rsidRPr="00547EA7">
        <w:rPr>
          <w:rStyle w:val="Numbering"/>
        </w:rPr>
        <w:t>c)</w:t>
      </w:r>
      <w:r w:rsidRPr="00547EA7">
        <w:rPr>
          <w:rStyle w:val="Numbering"/>
        </w:rPr>
        <w:tab/>
      </w:r>
      <w:r w:rsidRPr="00B55203">
        <w:rPr>
          <w:rStyle w:val="Ask"/>
        </w:rPr>
        <w:t>Write</w:t>
      </w:r>
      <w:r w:rsidRPr="00181428">
        <w:t xml:space="preserve"> the expected </w:t>
      </w:r>
      <w:r>
        <w:t>balanced equation for</w:t>
      </w:r>
      <w:r w:rsidRPr="00181428">
        <w:t xml:space="preserve"> the process.</w:t>
      </w:r>
    </w:p>
    <w:p w:rsidR="007C27A1" w:rsidRPr="00181428" w:rsidRDefault="007C27A1" w:rsidP="007C27A1">
      <w:pPr>
        <w:pStyle w:val="Text"/>
      </w:pPr>
      <w:r w:rsidRPr="00181428">
        <w:t xml:space="preserve">The ratio of the </w:t>
      </w:r>
      <w:r>
        <w:t xml:space="preserve">decreases in </w:t>
      </w:r>
      <w:r w:rsidRPr="00181428">
        <w:t xml:space="preserve">chlorine dioxide </w:t>
      </w:r>
      <w:r>
        <w:t>and iodine concentration</w:t>
      </w:r>
      <w:r w:rsidRPr="00181428">
        <w:t xml:space="preserve"> was experimentally determined to be 2.3.</w:t>
      </w:r>
    </w:p>
    <w:p w:rsidR="007C27A1" w:rsidRPr="00181428" w:rsidRDefault="007C27A1" w:rsidP="007C27A1">
      <w:pPr>
        <w:pStyle w:val="Subproblem"/>
      </w:pPr>
      <w:r w:rsidRPr="00547EA7">
        <w:rPr>
          <w:rStyle w:val="Numbering"/>
        </w:rPr>
        <w:t>d)</w:t>
      </w:r>
      <w:r w:rsidRPr="00547EA7">
        <w:rPr>
          <w:rStyle w:val="Numbering"/>
        </w:rPr>
        <w:tab/>
      </w:r>
      <w:r w:rsidRPr="00B55203">
        <w:rPr>
          <w:rStyle w:val="Ask"/>
        </w:rPr>
        <w:t>What</w:t>
      </w:r>
      <w:r>
        <w:t xml:space="preserve"> side reactions can cause </w:t>
      </w:r>
      <w:r w:rsidRPr="00181428">
        <w:t>th</w:t>
      </w:r>
      <w:r>
        <w:t>is</w:t>
      </w:r>
      <w:r w:rsidRPr="00181428">
        <w:t xml:space="preserve"> deviation from the expected stoichiometry?</w:t>
      </w:r>
    </w:p>
    <w:p w:rsidR="007C27A1" w:rsidRPr="00181428" w:rsidRDefault="007C27A1" w:rsidP="007C27A1">
      <w:pPr>
        <w:pStyle w:val="Subproblem"/>
      </w:pPr>
      <w:r w:rsidRPr="00547EA7">
        <w:rPr>
          <w:rStyle w:val="Numbering"/>
        </w:rPr>
        <w:t>e)</w:t>
      </w:r>
      <w:r w:rsidRPr="00547EA7">
        <w:rPr>
          <w:rStyle w:val="Numbering"/>
        </w:rPr>
        <w:tab/>
      </w:r>
      <w:r w:rsidRPr="00B55203">
        <w:rPr>
          <w:rStyle w:val="Ask"/>
        </w:rPr>
        <w:t>Suggest</w:t>
      </w:r>
      <w:r w:rsidRPr="00181428">
        <w:t xml:space="preserve"> a method to d</w:t>
      </w:r>
      <w:r>
        <w:t>etect</w:t>
      </w:r>
      <w:r w:rsidRPr="00181428">
        <w:t xml:space="preserve"> the possible side reactions.</w:t>
      </w:r>
    </w:p>
    <w:p w:rsidR="007C27A1" w:rsidRPr="00181428" w:rsidRDefault="007C27A1" w:rsidP="007C27A1">
      <w:pPr>
        <w:pStyle w:val="Text"/>
      </w:pPr>
      <w:r>
        <w:t>Quantitative measu</w:t>
      </w:r>
      <w:r w:rsidRPr="00181428">
        <w:t>rements on the photochemical reaction were carried out using a very intense halogen lamp.</w:t>
      </w:r>
      <w:r>
        <w:t xml:space="preserve"> </w:t>
      </w:r>
      <w:r w:rsidRPr="00181428">
        <w:t>Between the lamp and the photoreactor, an interference filter wa</w:t>
      </w:r>
      <w:r>
        <w:t>s</w:t>
      </w:r>
      <w:r w:rsidRPr="00181428">
        <w:t xml:space="preserve"> also used, which excluded all light with the exception of the </w:t>
      </w:r>
      <w:r>
        <w:t>455–</w:t>
      </w:r>
      <w:r w:rsidRPr="00181428">
        <w:t>465 nm wave</w:t>
      </w:r>
      <w:r>
        <w:t xml:space="preserve">length region. </w:t>
      </w:r>
      <w:r w:rsidRPr="00181428">
        <w:t xml:space="preserve">This wavelength band is sufficiently narrow to consider the light beam </w:t>
      </w:r>
      <w:r>
        <w:t xml:space="preserve">as monochromatic 460 nm light. </w:t>
      </w:r>
      <w:r w:rsidRPr="00181428">
        <w:t xml:space="preserve">Iodine has a molar absorption of </w:t>
      </w:r>
      <w:r w:rsidRPr="00B55203">
        <w:rPr>
          <w:rStyle w:val="Variable"/>
        </w:rPr>
        <w:t>ε</w:t>
      </w:r>
      <w:r w:rsidRPr="00181428">
        <w:t xml:space="preserve"> = 740</w:t>
      </w:r>
      <w:r>
        <w:t> dm</w:t>
      </w:r>
      <w:r>
        <w:rPr>
          <w:vertAlign w:val="superscript"/>
        </w:rPr>
        <w:t>3 </w:t>
      </w:r>
      <w:r w:rsidRPr="00A73DA8">
        <w:t>mol</w:t>
      </w:r>
      <w:r>
        <w:rPr>
          <w:vertAlign w:val="superscript"/>
        </w:rPr>
        <w:t>–</w:t>
      </w:r>
      <w:r w:rsidRPr="00181428">
        <w:rPr>
          <w:vertAlign w:val="superscript"/>
        </w:rPr>
        <w:t>1</w:t>
      </w:r>
      <w:r w:rsidRPr="00E032C0">
        <w:t xml:space="preserve"> </w:t>
      </w:r>
      <w:r w:rsidRPr="00181428">
        <w:t>cm</w:t>
      </w:r>
      <w:r w:rsidRPr="00181428">
        <w:rPr>
          <w:vertAlign w:val="superscript"/>
        </w:rPr>
        <w:sym w:font="Symbol" w:char="F02D"/>
      </w:r>
      <w:r w:rsidRPr="00181428">
        <w:rPr>
          <w:vertAlign w:val="superscript"/>
        </w:rPr>
        <w:t>1</w:t>
      </w:r>
      <w:r w:rsidRPr="00181428">
        <w:t xml:space="preserve"> at 460 nm, whereas the molar absorpt</w:t>
      </w:r>
      <w:r>
        <w:t>ion of chlorine dioxide is im</w:t>
      </w:r>
      <w:r w:rsidRPr="00181428">
        <w:t>measurabl</w:t>
      </w:r>
      <w:r>
        <w:t>y</w:t>
      </w:r>
      <w:r w:rsidRPr="00181428">
        <w:t xml:space="preserve"> low at this wavelength. A 25.00 cm</w:t>
      </w:r>
      <w:r w:rsidRPr="00F44C33">
        <w:rPr>
          <w:vertAlign w:val="superscript"/>
        </w:rPr>
        <w:t>3</w:t>
      </w:r>
      <w:r w:rsidRPr="00181428">
        <w:t xml:space="preserve"> photoreactor with a </w:t>
      </w:r>
      <w:smartTag w:uri="urn:schemas-microsoft-com:office:smarttags" w:element="metricconverter">
        <w:smartTagPr>
          <w:attr w:name="ProductID" w:val="5.00 cm"/>
        </w:smartTagPr>
        <w:r w:rsidRPr="00181428">
          <w:t>5.00</w:t>
        </w:r>
        <w:r>
          <w:t xml:space="preserve"> </w:t>
        </w:r>
        <w:r w:rsidRPr="00181428">
          <w:t>cm</w:t>
        </w:r>
      </w:smartTag>
      <w:r w:rsidRPr="00181428">
        <w:t xml:space="preserve"> long light path length was u</w:t>
      </w:r>
      <w:r>
        <w:t xml:space="preserve">sed in all of the experiments. </w:t>
      </w:r>
      <w:r w:rsidRPr="00181428">
        <w:t>The reaction was studied in an acidic solution with initial concentration</w:t>
      </w:r>
      <w:r>
        <w:t>s</w:t>
      </w:r>
      <w:r w:rsidRPr="00181428">
        <w:t xml:space="preserve"> [I</w:t>
      </w:r>
      <w:r w:rsidRPr="00181428">
        <w:rPr>
          <w:vertAlign w:val="subscript"/>
        </w:rPr>
        <w:t>2</w:t>
      </w:r>
      <w:r w:rsidRPr="00181428">
        <w:t>]</w:t>
      </w:r>
      <w:r w:rsidRPr="00181428">
        <w:rPr>
          <w:vertAlign w:val="subscript"/>
        </w:rPr>
        <w:t>0</w:t>
      </w:r>
      <w:r w:rsidRPr="00181428">
        <w:t xml:space="preserve"> = 5.1</w:t>
      </w:r>
      <w:r>
        <w:t>·</w:t>
      </w:r>
      <w:r w:rsidRPr="00181428">
        <w:t>10</w:t>
      </w:r>
      <w:r w:rsidRPr="00181428">
        <w:rPr>
          <w:vertAlign w:val="superscript"/>
        </w:rPr>
        <w:sym w:font="Symbol" w:char="F02D"/>
      </w:r>
      <w:r w:rsidRPr="00181428">
        <w:rPr>
          <w:vertAlign w:val="superscript"/>
        </w:rPr>
        <w:t>4</w:t>
      </w:r>
      <w:r w:rsidRPr="00181428">
        <w:t xml:space="preserve"> </w:t>
      </w:r>
      <w:r>
        <w:t>mol/dm</w:t>
      </w:r>
      <w:r w:rsidRPr="007D6BE4">
        <w:rPr>
          <w:vertAlign w:val="superscript"/>
        </w:rPr>
        <w:t>3</w:t>
      </w:r>
      <w:r>
        <w:t xml:space="preserve"> and</w:t>
      </w:r>
      <w:r w:rsidRPr="00181428">
        <w:t xml:space="preserve"> [ClO</w:t>
      </w:r>
      <w:r w:rsidRPr="00181428">
        <w:rPr>
          <w:vertAlign w:val="subscript"/>
        </w:rPr>
        <w:t>2</w:t>
      </w:r>
      <w:r w:rsidRPr="00181428">
        <w:t>]</w:t>
      </w:r>
      <w:r w:rsidRPr="00181428">
        <w:rPr>
          <w:vertAlign w:val="subscript"/>
        </w:rPr>
        <w:t>0</w:t>
      </w:r>
      <w:r w:rsidRPr="00181428">
        <w:t xml:space="preserve"> = 4.0</w:t>
      </w:r>
      <w:r>
        <w:t>·</w:t>
      </w:r>
      <w:r w:rsidRPr="00181428">
        <w:t>10</w:t>
      </w:r>
      <w:r w:rsidRPr="00181428">
        <w:rPr>
          <w:vertAlign w:val="superscript"/>
        </w:rPr>
        <w:sym w:font="Symbol" w:char="F02D"/>
      </w:r>
      <w:r w:rsidRPr="00181428">
        <w:rPr>
          <w:vertAlign w:val="superscript"/>
        </w:rPr>
        <w:t>4</w:t>
      </w:r>
      <w:r w:rsidRPr="00181428">
        <w:t xml:space="preserve"> </w:t>
      </w:r>
      <w:r>
        <w:t>mol/dm</w:t>
      </w:r>
      <w:r w:rsidRPr="007D6BE4">
        <w:rPr>
          <w:vertAlign w:val="superscript"/>
        </w:rPr>
        <w:t>3</w:t>
      </w:r>
      <w:r w:rsidRPr="00181428">
        <w:t>. Reference experiments were also carried out in the</w:t>
      </w:r>
      <w:r>
        <w:t xml:space="preserve"> </w:t>
      </w:r>
      <w:r w:rsidRPr="00181428">
        <w:t xml:space="preserve">absence of </w:t>
      </w:r>
      <w:r>
        <w:t xml:space="preserve">selected </w:t>
      </w:r>
      <w:r w:rsidRPr="00181428">
        <w:t>reagents. When the solution contained chlorine dioxide but no iodine, no change was observable.</w:t>
      </w:r>
    </w:p>
    <w:p w:rsidR="007C27A1" w:rsidRPr="00181428" w:rsidRDefault="007C27A1" w:rsidP="007C27A1">
      <w:pPr>
        <w:pStyle w:val="Subproblem"/>
      </w:pPr>
      <w:r w:rsidRPr="00547EA7">
        <w:rPr>
          <w:rStyle w:val="Numbering"/>
        </w:rPr>
        <w:t>f)</w:t>
      </w:r>
      <w:r w:rsidRPr="00547EA7">
        <w:rPr>
          <w:rStyle w:val="Numbering"/>
        </w:rPr>
        <w:tab/>
      </w:r>
      <w:r w:rsidRPr="00B55203">
        <w:rPr>
          <w:rStyle w:val="Ask"/>
        </w:rPr>
        <w:t>Does</w:t>
      </w:r>
      <w:r w:rsidRPr="00181428">
        <w:t xml:space="preserve"> this prove that chlorine dioxide</w:t>
      </w:r>
      <w:r>
        <w:t xml:space="preserve"> does not </w:t>
      </w:r>
      <w:r w:rsidRPr="00181428">
        <w:t>photodecomp</w:t>
      </w:r>
      <w:r>
        <w:t>ose</w:t>
      </w:r>
      <w:r w:rsidRPr="00181428">
        <w:t>?</w:t>
      </w:r>
    </w:p>
    <w:p w:rsidR="007C27A1" w:rsidRPr="00181428" w:rsidRDefault="007C27A1" w:rsidP="007C27A1">
      <w:pPr>
        <w:pStyle w:val="Text"/>
      </w:pPr>
      <w:r w:rsidRPr="00181428">
        <w:t>When the solution conta</w:t>
      </w:r>
      <w:r>
        <w:t>ined iodine but no chlorine dio</w:t>
      </w:r>
      <w:r w:rsidRPr="00181428">
        <w:t>x</w:t>
      </w:r>
      <w:r>
        <w:t>i</w:t>
      </w:r>
      <w:r w:rsidRPr="00181428">
        <w:t>de, a very slow decay of iodine was observed, but it was orders of magnitude smaller than in</w:t>
      </w:r>
      <w:r>
        <w:t xml:space="preserve"> t</w:t>
      </w:r>
      <w:r w:rsidRPr="00181428">
        <w:t>he presence of chlorine dioxide.</w:t>
      </w:r>
      <w:r>
        <w:t xml:space="preserve"> </w:t>
      </w:r>
      <w:r w:rsidRPr="00181428">
        <w:t>In the remaining experiments, the solution cont</w:t>
      </w:r>
      <w:r>
        <w:t xml:space="preserve">ained both reagents. </w:t>
      </w:r>
      <w:r w:rsidRPr="00181428">
        <w:t>In each experiment, the initial rate of the loss of chlorine dioxide (</w:t>
      </w:r>
      <w:r w:rsidRPr="00B55203">
        <w:rPr>
          <w:rStyle w:val="Variable"/>
        </w:rPr>
        <w:t>v</w:t>
      </w:r>
      <w:r w:rsidRPr="00181428">
        <w:rPr>
          <w:vertAlign w:val="subscript"/>
        </w:rPr>
        <w:t>0</w:t>
      </w:r>
      <w:r>
        <w:t xml:space="preserve">) was determined. </w:t>
      </w:r>
      <w:r w:rsidRPr="00181428">
        <w:t>The fir</w:t>
      </w:r>
      <w:r>
        <w:t>st experiment was carried out using</w:t>
      </w:r>
      <w:r w:rsidRPr="00181428">
        <w:t xml:space="preserve"> the described experimental setup. In later experiments, a grey filter was inserted into the light beam</w:t>
      </w:r>
      <w:r>
        <w:t xml:space="preserve"> before the photoreactor. </w:t>
      </w:r>
      <w:r w:rsidRPr="00181428">
        <w:t>The absorbance of this grey filter at 460 nm was measure</w:t>
      </w:r>
      <w:r>
        <w:t>d in an independent experiment.</w:t>
      </w:r>
      <w:r w:rsidRPr="00181428">
        <w:t xml:space="preserve"> In the final experiment, a steel sheet was inserted into the light beam that did not let any light through. The initial rates were determined in all of these experiments:</w:t>
      </w:r>
    </w:p>
    <w:p w:rsidR="007C27A1" w:rsidRPr="00181428" w:rsidRDefault="007C27A1" w:rsidP="007C27A1">
      <w:pPr>
        <w:pStyle w:val="Text"/>
      </w:pPr>
    </w:p>
    <w:tbl>
      <w:tblPr>
        <w:tblStyle w:val="Tabelraster"/>
        <w:tblW w:w="0" w:type="auto"/>
        <w:tblCellMar>
          <w:left w:w="57" w:type="dxa"/>
          <w:right w:w="57" w:type="dxa"/>
        </w:tblCellMar>
        <w:tblLook w:val="01E0"/>
      </w:tblPr>
      <w:tblGrid>
        <w:gridCol w:w="2078"/>
        <w:gridCol w:w="902"/>
        <w:gridCol w:w="1416"/>
        <w:gridCol w:w="1416"/>
        <w:gridCol w:w="1416"/>
        <w:gridCol w:w="1275"/>
      </w:tblGrid>
      <w:tr w:rsidR="007C27A1" w:rsidRPr="00181428">
        <w:tc>
          <w:tcPr>
            <w:tcW w:w="0" w:type="auto"/>
          </w:tcPr>
          <w:p w:rsidR="007C27A1" w:rsidRPr="00181428" w:rsidRDefault="007C27A1" w:rsidP="007C27A1">
            <w:pPr>
              <w:pStyle w:val="Text"/>
            </w:pPr>
          </w:p>
        </w:tc>
        <w:tc>
          <w:tcPr>
            <w:tcW w:w="0" w:type="auto"/>
          </w:tcPr>
          <w:p w:rsidR="007C27A1" w:rsidRPr="00181428" w:rsidRDefault="007C27A1" w:rsidP="007C27A1">
            <w:pPr>
              <w:pStyle w:val="Text"/>
              <w:jc w:val="center"/>
            </w:pPr>
            <w:r w:rsidRPr="00181428">
              <w:t>no filter</w:t>
            </w:r>
          </w:p>
        </w:tc>
        <w:tc>
          <w:tcPr>
            <w:tcW w:w="0" w:type="auto"/>
          </w:tcPr>
          <w:p w:rsidR="007C27A1" w:rsidRPr="00181428" w:rsidRDefault="007C27A1" w:rsidP="007C27A1">
            <w:pPr>
              <w:pStyle w:val="Text"/>
              <w:jc w:val="center"/>
            </w:pPr>
            <w:r w:rsidRPr="00181428">
              <w:t>filter 1</w:t>
            </w:r>
          </w:p>
          <w:p w:rsidR="007C27A1" w:rsidRPr="00181428" w:rsidRDefault="007C27A1" w:rsidP="007C27A1">
            <w:pPr>
              <w:pStyle w:val="Text"/>
              <w:jc w:val="center"/>
            </w:pPr>
            <w:r w:rsidRPr="00B55203">
              <w:rPr>
                <w:rStyle w:val="Variable"/>
              </w:rPr>
              <w:t>A</w:t>
            </w:r>
            <w:r w:rsidRPr="00181428">
              <w:rPr>
                <w:vertAlign w:val="subscript"/>
              </w:rPr>
              <w:t>460</w:t>
            </w:r>
            <w:r>
              <w:t> </w:t>
            </w:r>
            <w:r w:rsidRPr="00181428">
              <w:t>=</w:t>
            </w:r>
            <w:r>
              <w:t> </w:t>
            </w:r>
            <w:r w:rsidRPr="00181428">
              <w:t>0.1</w:t>
            </w:r>
            <w:r>
              <w:t>25</w:t>
            </w:r>
          </w:p>
        </w:tc>
        <w:tc>
          <w:tcPr>
            <w:tcW w:w="0" w:type="auto"/>
          </w:tcPr>
          <w:p w:rsidR="007C27A1" w:rsidRPr="00181428" w:rsidRDefault="007C27A1" w:rsidP="007C27A1">
            <w:pPr>
              <w:pStyle w:val="Text"/>
              <w:jc w:val="center"/>
            </w:pPr>
            <w:r w:rsidRPr="00181428">
              <w:t>filter 2</w:t>
            </w:r>
          </w:p>
          <w:p w:rsidR="007C27A1" w:rsidRPr="00181428" w:rsidRDefault="007C27A1" w:rsidP="007C27A1">
            <w:pPr>
              <w:pStyle w:val="Text"/>
              <w:jc w:val="center"/>
            </w:pPr>
            <w:r w:rsidRPr="00B55203">
              <w:rPr>
                <w:rStyle w:val="Variable"/>
              </w:rPr>
              <w:t>A</w:t>
            </w:r>
            <w:r w:rsidRPr="00181428">
              <w:rPr>
                <w:vertAlign w:val="subscript"/>
              </w:rPr>
              <w:t>460</w:t>
            </w:r>
            <w:r>
              <w:t> </w:t>
            </w:r>
            <w:r w:rsidRPr="00181428">
              <w:t>=</w:t>
            </w:r>
            <w:r>
              <w:t> </w:t>
            </w:r>
            <w:r w:rsidRPr="00181428">
              <w:t>0.316</w:t>
            </w:r>
          </w:p>
        </w:tc>
        <w:tc>
          <w:tcPr>
            <w:tcW w:w="0" w:type="auto"/>
          </w:tcPr>
          <w:p w:rsidR="007C27A1" w:rsidRPr="00181428" w:rsidRDefault="007C27A1" w:rsidP="007C27A1">
            <w:pPr>
              <w:pStyle w:val="Text"/>
              <w:jc w:val="center"/>
            </w:pPr>
            <w:r w:rsidRPr="00181428">
              <w:t>filter 3</w:t>
            </w:r>
          </w:p>
          <w:p w:rsidR="007C27A1" w:rsidRPr="00181428" w:rsidRDefault="007C27A1" w:rsidP="007C27A1">
            <w:pPr>
              <w:pStyle w:val="Text"/>
              <w:jc w:val="center"/>
            </w:pPr>
            <w:r w:rsidRPr="00B55203">
              <w:rPr>
                <w:rStyle w:val="Variable"/>
              </w:rPr>
              <w:t>A</w:t>
            </w:r>
            <w:r w:rsidRPr="00181428">
              <w:rPr>
                <w:vertAlign w:val="subscript"/>
              </w:rPr>
              <w:t>460</w:t>
            </w:r>
            <w:r>
              <w:t> </w:t>
            </w:r>
            <w:r w:rsidRPr="00181428">
              <w:t>=</w:t>
            </w:r>
            <w:r>
              <w:t> </w:t>
            </w:r>
            <w:r w:rsidRPr="00181428">
              <w:t>0.5</w:t>
            </w:r>
            <w:r>
              <w:t>8</w:t>
            </w:r>
            <w:r w:rsidRPr="00181428">
              <w:t>2</w:t>
            </w:r>
          </w:p>
        </w:tc>
        <w:tc>
          <w:tcPr>
            <w:tcW w:w="0" w:type="auto"/>
          </w:tcPr>
          <w:p w:rsidR="007C27A1" w:rsidRPr="00181428" w:rsidRDefault="007C27A1" w:rsidP="007C27A1">
            <w:pPr>
              <w:pStyle w:val="Text"/>
              <w:jc w:val="center"/>
            </w:pPr>
            <w:r w:rsidRPr="00181428">
              <w:t>steel sheet</w:t>
            </w:r>
          </w:p>
        </w:tc>
      </w:tr>
      <w:tr w:rsidR="007C27A1" w:rsidRPr="00181428">
        <w:tc>
          <w:tcPr>
            <w:tcW w:w="0" w:type="auto"/>
          </w:tcPr>
          <w:p w:rsidR="007C27A1" w:rsidRPr="00181428" w:rsidRDefault="007C27A1" w:rsidP="007C27A1">
            <w:pPr>
              <w:pStyle w:val="Text"/>
              <w:jc w:val="center"/>
            </w:pPr>
            <w:r w:rsidRPr="00B55203">
              <w:rPr>
                <w:rStyle w:val="Variable"/>
              </w:rPr>
              <w:t>ν</w:t>
            </w:r>
            <w:r w:rsidRPr="00181428">
              <w:rPr>
                <w:vertAlign w:val="subscript"/>
              </w:rPr>
              <w:t>0</w:t>
            </w:r>
            <w:r>
              <w:t>  (nmol</w:t>
            </w:r>
            <w:r>
              <w:rPr>
                <w:rFonts w:cs="Arial"/>
              </w:rPr>
              <w:t xml:space="preserve"> </w:t>
            </w:r>
            <w:r>
              <w:t>dm</w:t>
            </w:r>
            <w:r w:rsidRPr="007D6BE4">
              <w:rPr>
                <w:vertAlign w:val="superscript"/>
              </w:rPr>
              <w:t>–3</w:t>
            </w:r>
            <w:r w:rsidRPr="00E032C0">
              <w:t xml:space="preserve"> </w:t>
            </w:r>
            <w:r w:rsidRPr="00181428">
              <w:t>s</w:t>
            </w:r>
            <w:r w:rsidRPr="00181428">
              <w:rPr>
                <w:vertAlign w:val="superscript"/>
              </w:rPr>
              <w:sym w:font="Symbol" w:char="F02D"/>
            </w:r>
            <w:r w:rsidRPr="00181428">
              <w:rPr>
                <w:vertAlign w:val="superscript"/>
              </w:rPr>
              <w:t>1</w:t>
            </w:r>
            <w:r w:rsidRPr="00181428">
              <w:t>)</w:t>
            </w:r>
          </w:p>
        </w:tc>
        <w:tc>
          <w:tcPr>
            <w:tcW w:w="0" w:type="auto"/>
          </w:tcPr>
          <w:p w:rsidR="007C27A1" w:rsidRPr="00181428" w:rsidRDefault="007C27A1" w:rsidP="007C27A1">
            <w:pPr>
              <w:pStyle w:val="Text"/>
              <w:jc w:val="center"/>
            </w:pPr>
            <w:r>
              <w:t>2.51</w:t>
            </w:r>
          </w:p>
        </w:tc>
        <w:tc>
          <w:tcPr>
            <w:tcW w:w="0" w:type="auto"/>
          </w:tcPr>
          <w:p w:rsidR="007C27A1" w:rsidRPr="00181428" w:rsidRDefault="007C27A1" w:rsidP="007C27A1">
            <w:pPr>
              <w:pStyle w:val="Text"/>
              <w:jc w:val="center"/>
            </w:pPr>
            <w:r>
              <w:t>1.97</w:t>
            </w:r>
          </w:p>
        </w:tc>
        <w:tc>
          <w:tcPr>
            <w:tcW w:w="0" w:type="auto"/>
          </w:tcPr>
          <w:p w:rsidR="007C27A1" w:rsidRPr="00181428" w:rsidRDefault="007C27A1" w:rsidP="007C27A1">
            <w:pPr>
              <w:pStyle w:val="Text"/>
              <w:jc w:val="center"/>
            </w:pPr>
            <w:r>
              <w:t>1.40</w:t>
            </w:r>
          </w:p>
        </w:tc>
        <w:tc>
          <w:tcPr>
            <w:tcW w:w="0" w:type="auto"/>
          </w:tcPr>
          <w:p w:rsidR="007C27A1" w:rsidRPr="00181428" w:rsidRDefault="007C27A1" w:rsidP="007C27A1">
            <w:pPr>
              <w:pStyle w:val="Text"/>
              <w:jc w:val="center"/>
            </w:pPr>
            <w:r>
              <w:t>0.93</w:t>
            </w:r>
          </w:p>
        </w:tc>
        <w:tc>
          <w:tcPr>
            <w:tcW w:w="0" w:type="auto"/>
          </w:tcPr>
          <w:p w:rsidR="007C27A1" w:rsidRPr="00181428" w:rsidRDefault="007C27A1" w:rsidP="007C27A1">
            <w:pPr>
              <w:pStyle w:val="Text"/>
              <w:jc w:val="center"/>
            </w:pPr>
            <w:r>
              <w:t>0.37</w:t>
            </w:r>
          </w:p>
        </w:tc>
      </w:tr>
    </w:tbl>
    <w:p w:rsidR="007C27A1" w:rsidRPr="00181428" w:rsidRDefault="007C27A1" w:rsidP="007C27A1">
      <w:pPr>
        <w:pStyle w:val="Subproblem"/>
      </w:pPr>
      <w:r w:rsidRPr="00547EA7">
        <w:rPr>
          <w:rStyle w:val="Numbering"/>
        </w:rPr>
        <w:t>g)</w:t>
      </w:r>
      <w:r w:rsidRPr="00547EA7">
        <w:rPr>
          <w:rStyle w:val="Numbering"/>
        </w:rPr>
        <w:tab/>
      </w:r>
      <w:r w:rsidRPr="00B55203">
        <w:rPr>
          <w:rStyle w:val="Ask"/>
        </w:rPr>
        <w:t>Why</w:t>
      </w:r>
      <w:r w:rsidRPr="00181428">
        <w:t xml:space="preserve"> doesn’t the rate fall to </w:t>
      </w:r>
      <w:smartTag w:uri="urn:schemas-microsoft-com:office:smarttags" w:element="metricconverter">
        <w:smartTagPr>
          <w:attr w:name="ProductID" w:val="0 in"/>
        </w:smartTagPr>
        <w:r w:rsidRPr="00181428">
          <w:t>0 in</w:t>
        </w:r>
      </w:smartTag>
      <w:r w:rsidRPr="00181428">
        <w:t xml:space="preserve"> the experiment with the metal sheet?</w:t>
      </w:r>
    </w:p>
    <w:p w:rsidR="007C27A1" w:rsidRPr="00181428" w:rsidRDefault="00F66E50" w:rsidP="007C27A1">
      <w:pPr>
        <w:pStyle w:val="Text"/>
      </w:pPr>
      <w:r>
        <w:br w:type="page"/>
      </w:r>
      <w:r w:rsidR="007C27A1" w:rsidRPr="00181428">
        <w:lastRenderedPageBreak/>
        <w:t>The intensity of the light beam was determined by ferrioxalate actinometry. A 0.00600</w:t>
      </w:r>
      <w:r w:rsidR="007C27A1">
        <w:t> mol</w:t>
      </w:r>
      <w:r w:rsidR="007C27A1">
        <w:rPr>
          <w:rFonts w:cs="Arial"/>
        </w:rPr>
        <w:t>/</w:t>
      </w:r>
      <w:r w:rsidR="007C27A1">
        <w:t>dm</w:t>
      </w:r>
      <w:r w:rsidR="007C27A1" w:rsidRPr="007D6BE4">
        <w:rPr>
          <w:vertAlign w:val="superscript"/>
        </w:rPr>
        <w:t>3</w:t>
      </w:r>
      <w:r w:rsidR="007C27A1" w:rsidRPr="00181428">
        <w:t xml:space="preserve"> solution of K</w:t>
      </w:r>
      <w:r w:rsidR="007C27A1" w:rsidRPr="00181428">
        <w:rPr>
          <w:vertAlign w:val="subscript"/>
        </w:rPr>
        <w:t>3</w:t>
      </w:r>
      <w:r w:rsidR="007C27A1" w:rsidRPr="00181428">
        <w:t>[Fe(C</w:t>
      </w:r>
      <w:r w:rsidR="007C27A1" w:rsidRPr="00181428">
        <w:rPr>
          <w:vertAlign w:val="subscript"/>
        </w:rPr>
        <w:t>2</w:t>
      </w:r>
      <w:r w:rsidR="007C27A1" w:rsidRPr="00181428">
        <w:t>O</w:t>
      </w:r>
      <w:r w:rsidR="007C27A1" w:rsidRPr="00181428">
        <w:rPr>
          <w:vertAlign w:val="subscript"/>
        </w:rPr>
        <w:t>4</w:t>
      </w:r>
      <w:r w:rsidR="007C27A1" w:rsidRPr="00181428">
        <w:t>)</w:t>
      </w:r>
      <w:r w:rsidR="007C27A1" w:rsidRPr="00181428">
        <w:rPr>
          <w:vertAlign w:val="subscript"/>
        </w:rPr>
        <w:t>3</w:t>
      </w:r>
      <w:r w:rsidR="007C27A1" w:rsidRPr="00181428">
        <w:t xml:space="preserve">] was prepared in 0.05 </w:t>
      </w:r>
      <w:r w:rsidR="007C27A1">
        <w:t>mol</w:t>
      </w:r>
      <w:r w:rsidR="007C27A1">
        <w:rPr>
          <w:rFonts w:cs="Arial"/>
        </w:rPr>
        <w:t>/</w:t>
      </w:r>
      <w:r w:rsidR="007C27A1">
        <w:t>dm</w:t>
      </w:r>
      <w:r w:rsidR="007C27A1" w:rsidRPr="007D6BE4">
        <w:rPr>
          <w:vertAlign w:val="superscript"/>
        </w:rPr>
        <w:t>3</w:t>
      </w:r>
      <w:r w:rsidR="007C27A1" w:rsidRPr="00181428">
        <w:t xml:space="preserve"> H</w:t>
      </w:r>
      <w:r w:rsidR="007C27A1" w:rsidRPr="00181428">
        <w:rPr>
          <w:vertAlign w:val="subscript"/>
        </w:rPr>
        <w:t>2</w:t>
      </w:r>
      <w:r w:rsidR="007C27A1" w:rsidRPr="00181428">
        <w:t>SO</w:t>
      </w:r>
      <w:r w:rsidR="007C27A1" w:rsidRPr="00181428">
        <w:rPr>
          <w:vertAlign w:val="subscript"/>
        </w:rPr>
        <w:t>4</w:t>
      </w:r>
      <w:r w:rsidR="007C27A1" w:rsidRPr="00181428">
        <w:t>.</w:t>
      </w:r>
      <w:r w:rsidR="007C27A1">
        <w:t xml:space="preserve"> </w:t>
      </w:r>
      <w:r w:rsidR="007C27A1" w:rsidRPr="00181428">
        <w:t>25.00</w:t>
      </w:r>
      <w:r w:rsidR="003861D9">
        <w:t> </w:t>
      </w:r>
      <w:r w:rsidR="007C27A1" w:rsidRPr="00181428">
        <w:t>cm</w:t>
      </w:r>
      <w:r w:rsidR="007C27A1" w:rsidRPr="00181428">
        <w:rPr>
          <w:vertAlign w:val="superscript"/>
        </w:rPr>
        <w:t>3</w:t>
      </w:r>
      <w:r w:rsidR="007C27A1" w:rsidRPr="00181428">
        <w:t xml:space="preserve"> of this solution was measured into the photoreactor. Previously, the absorbance of this solution was measured to be 1.41 at 460</w:t>
      </w:r>
      <w:r w:rsidR="007C27A1">
        <w:t xml:space="preserve"> nm in a </w:t>
      </w:r>
      <w:smartTag w:uri="urn:schemas-microsoft-com:office:smarttags" w:element="metricconverter">
        <w:smartTagPr>
          <w:attr w:name="ProductID" w:val="1.000 cm"/>
        </w:smartTagPr>
        <w:r w:rsidR="007C27A1">
          <w:t>1.000 cm</w:t>
        </w:r>
      </w:smartTag>
      <w:r w:rsidR="007C27A1">
        <w:t xml:space="preserve"> quartz cell. </w:t>
      </w:r>
      <w:r w:rsidR="007C27A1" w:rsidRPr="00181428">
        <w:t xml:space="preserve">The sample was illuminated for </w:t>
      </w:r>
      <w:r w:rsidR="007C27A1">
        <w:t>3</w:t>
      </w:r>
      <w:r w:rsidR="007C27A1" w:rsidRPr="00181428">
        <w:t>0</w:t>
      </w:r>
      <w:r w:rsidR="007C27A1">
        <w:t xml:space="preserve">.00 minutes. </w:t>
      </w:r>
      <w:r w:rsidR="007C27A1" w:rsidRPr="00181428">
        <w:t>The following process ta</w:t>
      </w:r>
      <w:r w:rsidR="007C27A1">
        <w:t>kes place in the</w:t>
      </w:r>
      <w:r w:rsidR="007C27A1" w:rsidRPr="00181428">
        <w:t xml:space="preserve"> solution:</w:t>
      </w:r>
    </w:p>
    <w:p w:rsidR="007C27A1" w:rsidRPr="0031384D" w:rsidRDefault="007C27A1" w:rsidP="007C27A1">
      <w:pPr>
        <w:pStyle w:val="Equation"/>
        <w:rPr>
          <w:lang w:val="pt-BR"/>
        </w:rPr>
      </w:pPr>
      <w:r w:rsidRPr="0031384D">
        <w:rPr>
          <w:lang w:val="pt-BR"/>
        </w:rPr>
        <w:t>2 [Fe(C</w:t>
      </w:r>
      <w:r w:rsidRPr="0031384D">
        <w:rPr>
          <w:vertAlign w:val="subscript"/>
          <w:lang w:val="pt-BR"/>
        </w:rPr>
        <w:t>2</w:t>
      </w:r>
      <w:r w:rsidRPr="0031384D">
        <w:rPr>
          <w:lang w:val="pt-BR"/>
        </w:rPr>
        <w:t>O</w:t>
      </w:r>
      <w:r w:rsidRPr="0031384D">
        <w:rPr>
          <w:vertAlign w:val="subscript"/>
          <w:lang w:val="pt-BR"/>
        </w:rPr>
        <w:t>4</w:t>
      </w:r>
      <w:r w:rsidRPr="0031384D">
        <w:rPr>
          <w:lang w:val="pt-BR"/>
        </w:rPr>
        <w:t>)</w:t>
      </w:r>
      <w:r w:rsidRPr="0031384D">
        <w:rPr>
          <w:vertAlign w:val="subscript"/>
          <w:lang w:val="pt-BR"/>
        </w:rPr>
        <w:t>3</w:t>
      </w:r>
      <w:r w:rsidRPr="0031384D">
        <w:rPr>
          <w:lang w:val="pt-BR"/>
        </w:rPr>
        <w:t>]</w:t>
      </w:r>
      <w:r w:rsidRPr="0031384D">
        <w:rPr>
          <w:vertAlign w:val="superscript"/>
          <w:lang w:val="pt-BR"/>
        </w:rPr>
        <w:t>3</w:t>
      </w:r>
      <w:r w:rsidRPr="00181428">
        <w:rPr>
          <w:vertAlign w:val="superscript"/>
        </w:rPr>
        <w:sym w:font="Symbol" w:char="F02D"/>
      </w:r>
      <w:r w:rsidRPr="0031384D">
        <w:rPr>
          <w:lang w:val="pt-BR"/>
        </w:rPr>
        <w:t xml:space="preserve"> + h</w:t>
      </w:r>
      <w:r w:rsidRPr="00B55203">
        <w:rPr>
          <w:rStyle w:val="Variable"/>
        </w:rPr>
        <w:sym w:font="Symbol" w:char="F06E"/>
      </w:r>
      <w:r w:rsidRPr="0031384D">
        <w:rPr>
          <w:lang w:val="pt-BR"/>
        </w:rPr>
        <w:t xml:space="preserve"> </w:t>
      </w:r>
      <w:r w:rsidRPr="00181428">
        <w:sym w:font="Symbol" w:char="F0AE"/>
      </w:r>
      <w:r w:rsidRPr="0031384D">
        <w:rPr>
          <w:lang w:val="pt-BR"/>
        </w:rPr>
        <w:t xml:space="preserve"> 2 Fe</w:t>
      </w:r>
      <w:r w:rsidRPr="0031384D">
        <w:rPr>
          <w:vertAlign w:val="superscript"/>
          <w:lang w:val="pt-BR"/>
        </w:rPr>
        <w:t>2+</w:t>
      </w:r>
      <w:r w:rsidRPr="0031384D">
        <w:rPr>
          <w:lang w:val="pt-BR"/>
        </w:rPr>
        <w:t xml:space="preserve"> + 2 CO</w:t>
      </w:r>
      <w:r w:rsidRPr="0031384D">
        <w:rPr>
          <w:vertAlign w:val="subscript"/>
          <w:lang w:val="pt-BR"/>
        </w:rPr>
        <w:t>2</w:t>
      </w:r>
      <w:r w:rsidRPr="0031384D">
        <w:rPr>
          <w:lang w:val="pt-BR"/>
        </w:rPr>
        <w:t xml:space="preserve"> + 5 C</w:t>
      </w:r>
      <w:r w:rsidRPr="0031384D">
        <w:rPr>
          <w:vertAlign w:val="subscript"/>
          <w:lang w:val="pt-BR"/>
        </w:rPr>
        <w:t>2</w:t>
      </w:r>
      <w:r w:rsidRPr="0031384D">
        <w:rPr>
          <w:lang w:val="pt-BR"/>
        </w:rPr>
        <w:t>O</w:t>
      </w:r>
      <w:r w:rsidRPr="0031384D">
        <w:rPr>
          <w:vertAlign w:val="subscript"/>
          <w:lang w:val="pt-BR"/>
        </w:rPr>
        <w:t>4</w:t>
      </w:r>
      <w:r w:rsidRPr="0031384D">
        <w:rPr>
          <w:vertAlign w:val="superscript"/>
          <w:lang w:val="pt-BR"/>
        </w:rPr>
        <w:t>2</w:t>
      </w:r>
      <w:r w:rsidRPr="00181428">
        <w:rPr>
          <w:vertAlign w:val="superscript"/>
        </w:rPr>
        <w:sym w:font="Symbol" w:char="F02D"/>
      </w:r>
    </w:p>
    <w:p w:rsidR="007C27A1" w:rsidRPr="00181428" w:rsidRDefault="007C27A1" w:rsidP="007C27A1">
      <w:pPr>
        <w:pStyle w:val="Text"/>
      </w:pPr>
      <w:r w:rsidRPr="00181428">
        <w:t>The quantum yield for the formation of iron(II) is 1.12.</w:t>
      </w:r>
    </w:p>
    <w:p w:rsidR="007C27A1" w:rsidRPr="00181428" w:rsidRDefault="007C27A1" w:rsidP="007C27A1">
      <w:pPr>
        <w:pStyle w:val="Text"/>
      </w:pPr>
      <w:r w:rsidRPr="00181428">
        <w:t xml:space="preserve">After illumination, a </w:t>
      </w:r>
      <w:r>
        <w:t>1</w:t>
      </w:r>
      <w:r w:rsidRPr="00181428">
        <w:t>.</w:t>
      </w:r>
      <w:r>
        <w:t>0</w:t>
      </w:r>
      <w:r w:rsidRPr="00181428">
        <w:t>00 cm</w:t>
      </w:r>
      <w:r w:rsidRPr="00181428">
        <w:rPr>
          <w:vertAlign w:val="superscript"/>
        </w:rPr>
        <w:t>3</w:t>
      </w:r>
      <w:r w:rsidRPr="00181428">
        <w:t xml:space="preserve"> sample from the solution was measured into a 5.000</w:t>
      </w:r>
      <w:r>
        <w:t> </w:t>
      </w:r>
      <w:r w:rsidRPr="00181428">
        <w:t>cm</w:t>
      </w:r>
      <w:r w:rsidRPr="00181428">
        <w:rPr>
          <w:vertAlign w:val="superscript"/>
        </w:rPr>
        <w:t>3</w:t>
      </w:r>
      <w:r w:rsidRPr="00181428">
        <w:t xml:space="preserve"> volumetric flask, </w:t>
      </w:r>
      <w:r>
        <w:t>which was then filled</w:t>
      </w:r>
      <w:r w:rsidRPr="00181428">
        <w:t xml:space="preserve"> with a solution that contained 0.0100</w:t>
      </w:r>
      <w:r>
        <w:t> mol</w:t>
      </w:r>
      <w:r>
        <w:rPr>
          <w:rFonts w:cs="Arial"/>
        </w:rPr>
        <w:t>/</w:t>
      </w:r>
      <w:r>
        <w:t>dm</w:t>
      </w:r>
      <w:r w:rsidRPr="007D6BE4">
        <w:rPr>
          <w:vertAlign w:val="superscript"/>
        </w:rPr>
        <w:t>3</w:t>
      </w:r>
      <w:r w:rsidRPr="00181428">
        <w:t xml:space="preserve"> 1,10-phenanthroline and 0.50 </w:t>
      </w:r>
      <w:r>
        <w:t>mol</w:t>
      </w:r>
      <w:r>
        <w:rPr>
          <w:rFonts w:cs="Arial"/>
        </w:rPr>
        <w:t>/</w:t>
      </w:r>
      <w:r>
        <w:t>dm</w:t>
      </w:r>
      <w:r w:rsidRPr="007D6BE4">
        <w:rPr>
          <w:vertAlign w:val="superscript"/>
        </w:rPr>
        <w:t>3</w:t>
      </w:r>
      <w:r w:rsidRPr="00181428">
        <w:t xml:space="preserve"> 1</w:t>
      </w:r>
      <w:r>
        <w:t xml:space="preserve">:1 acetate/acetic acid buffer. </w:t>
      </w:r>
      <w:r w:rsidRPr="00181428">
        <w:t>The absorbance of this solution at 510 nm was measured in a 1.000-cm cell, the absorbance reading was 0.</w:t>
      </w:r>
      <w:r>
        <w:t>3</w:t>
      </w:r>
      <w:r w:rsidRPr="00181428">
        <w:t>823. The molar absorption coefficient of the complex Fe(phen)</w:t>
      </w:r>
      <w:r w:rsidRPr="00181428">
        <w:rPr>
          <w:vertAlign w:val="subscript"/>
        </w:rPr>
        <w:t>3</w:t>
      </w:r>
      <w:r>
        <w:rPr>
          <w:vertAlign w:val="superscript"/>
        </w:rPr>
        <w:t>2+</w:t>
      </w:r>
      <w:r w:rsidRPr="00181428">
        <w:t></w:t>
      </w:r>
      <w:r w:rsidRPr="00181428">
        <w:t> is</w:t>
      </w:r>
      <w:r w:rsidRPr="00607D34">
        <w:t xml:space="preserve"> </w:t>
      </w:r>
      <w:r w:rsidRPr="00B55203">
        <w:rPr>
          <w:rStyle w:val="Variable"/>
        </w:rPr>
        <w:t>ε</w:t>
      </w:r>
      <w:r>
        <w:t xml:space="preserve"> </w:t>
      </w:r>
      <w:r w:rsidRPr="00181428">
        <w:t>= 1.10</w:t>
      </w:r>
      <w:r>
        <w:t>·</w:t>
      </w:r>
      <w:r w:rsidRPr="00181428">
        <w:t>10</w:t>
      </w:r>
      <w:r w:rsidRPr="00181428">
        <w:rPr>
          <w:vertAlign w:val="superscript"/>
        </w:rPr>
        <w:t>4</w:t>
      </w:r>
      <w:r w:rsidRPr="00181428">
        <w:t xml:space="preserve"> </w:t>
      </w:r>
      <w:r>
        <w:t>dm</w:t>
      </w:r>
      <w:r w:rsidRPr="00607D34">
        <w:rPr>
          <w:vertAlign w:val="superscript"/>
        </w:rPr>
        <w:t>3</w:t>
      </w:r>
      <w:r w:rsidRPr="00E032C0">
        <w:t xml:space="preserve"> </w:t>
      </w:r>
      <w:r>
        <w:t>mol</w:t>
      </w:r>
      <w:r w:rsidRPr="00181428">
        <w:rPr>
          <w:vertAlign w:val="superscript"/>
        </w:rPr>
        <w:sym w:font="Symbol" w:char="F02D"/>
      </w:r>
      <w:r w:rsidRPr="00181428">
        <w:rPr>
          <w:vertAlign w:val="superscript"/>
        </w:rPr>
        <w:t>1</w:t>
      </w:r>
      <w:r w:rsidRPr="00E032C0">
        <w:t xml:space="preserve"> </w:t>
      </w:r>
      <w:r w:rsidRPr="00181428">
        <w:t>cm</w:t>
      </w:r>
      <w:r w:rsidRPr="00181428">
        <w:rPr>
          <w:vertAlign w:val="superscript"/>
        </w:rPr>
        <w:sym w:font="Symbol" w:char="F02D"/>
      </w:r>
      <w:r w:rsidRPr="00181428">
        <w:rPr>
          <w:vertAlign w:val="superscript"/>
        </w:rPr>
        <w:t>1</w:t>
      </w:r>
      <w:r w:rsidRPr="00181428">
        <w:t xml:space="preserve"> at 510</w:t>
      </w:r>
      <w:r>
        <w:t xml:space="preserve"> nm and nothing else absorbs</w:t>
      </w:r>
      <w:r w:rsidRPr="00181428">
        <w:t xml:space="preserve"> light in this solution at this wavelength.</w:t>
      </w:r>
    </w:p>
    <w:p w:rsidR="007C27A1" w:rsidRPr="00181428" w:rsidRDefault="007C27A1" w:rsidP="007C27A1">
      <w:pPr>
        <w:pStyle w:val="Subproblem"/>
      </w:pPr>
      <w:r w:rsidRPr="00547EA7">
        <w:rPr>
          <w:rStyle w:val="Numbering"/>
        </w:rPr>
        <w:t>h)</w:t>
      </w:r>
      <w:r w:rsidRPr="00547EA7">
        <w:rPr>
          <w:rStyle w:val="Numbering"/>
        </w:rPr>
        <w:tab/>
      </w:r>
      <w:r w:rsidRPr="00B55203">
        <w:rPr>
          <w:rStyle w:val="Ask"/>
        </w:rPr>
        <w:t>What</w:t>
      </w:r>
      <w:r w:rsidRPr="00181428">
        <w:t xml:space="preserve"> is the concentration of the iron(II) complex in the cell?</w:t>
      </w:r>
    </w:p>
    <w:p w:rsidR="007C27A1" w:rsidRPr="00181428" w:rsidRDefault="007C27A1" w:rsidP="007C27A1">
      <w:pPr>
        <w:pStyle w:val="Subproblem"/>
      </w:pPr>
      <w:r w:rsidRPr="00547EA7">
        <w:rPr>
          <w:rStyle w:val="Numbering"/>
        </w:rPr>
        <w:t>i)</w:t>
      </w:r>
      <w:r w:rsidRPr="00547EA7">
        <w:rPr>
          <w:rStyle w:val="Numbering"/>
        </w:rPr>
        <w:tab/>
      </w:r>
      <w:r w:rsidRPr="00B55203">
        <w:rPr>
          <w:rStyle w:val="Ask"/>
        </w:rPr>
        <w:t>How much</w:t>
      </w:r>
      <w:r w:rsidRPr="00181428">
        <w:t xml:space="preserve"> iron(II) formed during the illumination?</w:t>
      </w:r>
    </w:p>
    <w:p w:rsidR="007C27A1" w:rsidRPr="00181428" w:rsidRDefault="007C27A1" w:rsidP="007C27A1">
      <w:pPr>
        <w:pStyle w:val="Subproblem"/>
      </w:pPr>
      <w:r w:rsidRPr="00547EA7">
        <w:rPr>
          <w:rStyle w:val="Numbering"/>
        </w:rPr>
        <w:t>j)</w:t>
      </w:r>
      <w:r w:rsidRPr="00547EA7">
        <w:rPr>
          <w:rStyle w:val="Numbering"/>
        </w:rPr>
        <w:tab/>
      </w:r>
      <w:r w:rsidRPr="00B55203">
        <w:rPr>
          <w:rStyle w:val="Ask"/>
        </w:rPr>
        <w:t>What</w:t>
      </w:r>
      <w:r w:rsidRPr="00181428">
        <w:t xml:space="preserve"> is the intensity of </w:t>
      </w:r>
      <w:r>
        <w:t xml:space="preserve">the </w:t>
      </w:r>
      <w:r w:rsidRPr="00181428">
        <w:t>460</w:t>
      </w:r>
      <w:r>
        <w:t xml:space="preserve"> </w:t>
      </w:r>
      <w:r w:rsidRPr="00181428">
        <w:t xml:space="preserve">nm light in </w:t>
      </w:r>
      <w:r>
        <w:t>mol photon</w:t>
      </w:r>
      <w:r w:rsidRPr="00181428">
        <w:t xml:space="preserve">/s and </w:t>
      </w:r>
      <w:r>
        <w:t>W</w:t>
      </w:r>
      <w:r w:rsidRPr="00181428">
        <w:t xml:space="preserve"> units?</w:t>
      </w:r>
    </w:p>
    <w:p w:rsidR="007C27A1" w:rsidRDefault="007C27A1" w:rsidP="007C27A1">
      <w:pPr>
        <w:pStyle w:val="Subproblem"/>
      </w:pPr>
      <w:r w:rsidRPr="00547EA7">
        <w:rPr>
          <w:rStyle w:val="Numbering"/>
        </w:rPr>
        <w:t>k)</w:t>
      </w:r>
      <w:r w:rsidRPr="00547EA7">
        <w:rPr>
          <w:rStyle w:val="Numbering"/>
        </w:rPr>
        <w:tab/>
      </w:r>
      <w:r w:rsidRPr="00B55203">
        <w:rPr>
          <w:rStyle w:val="Ask"/>
        </w:rPr>
        <w:t>Determine</w:t>
      </w:r>
      <w:r w:rsidRPr="00181428">
        <w:t xml:space="preserve"> the quantum yield in the reaction of chlorine dioxide with iodine for both the loss of chlorine dioxide and iodine.</w:t>
      </w:r>
    </w:p>
    <w:p w:rsidR="007C27A1" w:rsidRDefault="007C27A1" w:rsidP="003331D4">
      <w:pPr>
        <w:pStyle w:val="Text"/>
      </w:pPr>
    </w:p>
    <w:p w:rsidR="007C27A1" w:rsidRPr="00BA0557" w:rsidRDefault="007C27A1" w:rsidP="007C27A1">
      <w:pPr>
        <w:pStyle w:val="Kop3"/>
      </w:pPr>
      <w:r w:rsidRPr="00BA0557">
        <w:t xml:space="preserve">Problem 29 </w:t>
      </w:r>
    </w:p>
    <w:p w:rsidR="007C27A1" w:rsidRPr="005425F6" w:rsidRDefault="007C27A1" w:rsidP="007C27A1">
      <w:pPr>
        <w:pStyle w:val="Text"/>
      </w:pPr>
      <w:r w:rsidRPr="005425F6">
        <w:t>T</w:t>
      </w:r>
      <w:r>
        <w:t>he following table displays energy data for</w:t>
      </w:r>
      <w:r w:rsidRPr="005425F6">
        <w:t xml:space="preserve"> selected atoms and diatomics in kJ/mol:</w:t>
      </w:r>
    </w:p>
    <w:p w:rsidR="007C27A1" w:rsidRPr="005425F6" w:rsidRDefault="007C27A1" w:rsidP="007C27A1">
      <w:pPr>
        <w:pStyle w:val="Text"/>
      </w:pPr>
    </w:p>
    <w:tbl>
      <w:tblPr>
        <w:tblStyle w:val="Tabelraster"/>
        <w:tblW w:w="0" w:type="auto"/>
        <w:tblLook w:val="01E0"/>
      </w:tblPr>
      <w:tblGrid>
        <w:gridCol w:w="750"/>
        <w:gridCol w:w="1555"/>
        <w:gridCol w:w="1555"/>
        <w:gridCol w:w="1609"/>
        <w:gridCol w:w="1791"/>
      </w:tblGrid>
      <w:tr w:rsidR="007C27A1" w:rsidRPr="005425F6">
        <w:trPr>
          <w:trHeight w:val="340"/>
        </w:trPr>
        <w:tc>
          <w:tcPr>
            <w:tcW w:w="0" w:type="auto"/>
          </w:tcPr>
          <w:p w:rsidR="007C27A1" w:rsidRPr="00DC0BDB" w:rsidRDefault="007C27A1" w:rsidP="007C27A1">
            <w:pPr>
              <w:pStyle w:val="Text"/>
            </w:pPr>
          </w:p>
        </w:tc>
        <w:tc>
          <w:tcPr>
            <w:tcW w:w="0" w:type="auto"/>
          </w:tcPr>
          <w:p w:rsidR="007C27A1" w:rsidRDefault="007C27A1" w:rsidP="007C27A1">
            <w:pPr>
              <w:pStyle w:val="Text"/>
              <w:jc w:val="center"/>
            </w:pPr>
            <w:r w:rsidRPr="005425F6">
              <w:t>1</w:t>
            </w:r>
            <w:r>
              <w:rPr>
                <w:vertAlign w:val="superscript"/>
              </w:rPr>
              <w:t>st</w:t>
            </w:r>
            <w:r>
              <w:t xml:space="preserve"> excitation</w:t>
            </w:r>
          </w:p>
          <w:p w:rsidR="007C27A1" w:rsidRPr="005425F6" w:rsidRDefault="007C27A1" w:rsidP="007C27A1">
            <w:pPr>
              <w:pStyle w:val="Text"/>
              <w:jc w:val="center"/>
            </w:pPr>
            <w:r w:rsidRPr="005425F6">
              <w:t>(</w:t>
            </w:r>
            <w:r w:rsidRPr="00744771">
              <w:rPr>
                <w:rStyle w:val="Variable"/>
              </w:rPr>
              <w:t>E</w:t>
            </w:r>
            <w:r w:rsidRPr="005425F6">
              <w:rPr>
                <w:vertAlign w:val="subscript"/>
              </w:rPr>
              <w:t>ex</w:t>
            </w:r>
            <w:r w:rsidRPr="005425F6">
              <w:t>)</w:t>
            </w:r>
          </w:p>
        </w:tc>
        <w:tc>
          <w:tcPr>
            <w:tcW w:w="0" w:type="auto"/>
          </w:tcPr>
          <w:p w:rsidR="007C27A1" w:rsidRDefault="007C27A1" w:rsidP="007C27A1">
            <w:pPr>
              <w:pStyle w:val="Text"/>
              <w:jc w:val="center"/>
            </w:pPr>
            <w:r w:rsidRPr="005425F6">
              <w:t>1</w:t>
            </w:r>
            <w:r>
              <w:rPr>
                <w:vertAlign w:val="superscript"/>
              </w:rPr>
              <w:t>st</w:t>
            </w:r>
            <w:r w:rsidRPr="005425F6">
              <w:t xml:space="preserve"> ionization</w:t>
            </w:r>
          </w:p>
          <w:p w:rsidR="007C27A1" w:rsidRPr="005425F6" w:rsidRDefault="007C27A1" w:rsidP="007C27A1">
            <w:pPr>
              <w:pStyle w:val="Text"/>
              <w:jc w:val="center"/>
            </w:pPr>
            <w:r w:rsidRPr="005425F6">
              <w:t>(</w:t>
            </w:r>
            <w:r w:rsidRPr="00744771">
              <w:rPr>
                <w:rStyle w:val="Variable"/>
              </w:rPr>
              <w:t>E</w:t>
            </w:r>
            <w:r>
              <w:rPr>
                <w:vertAlign w:val="subscript"/>
              </w:rPr>
              <w:t>I</w:t>
            </w:r>
            <w:r w:rsidRPr="005425F6">
              <w:t>)</w:t>
            </w:r>
          </w:p>
        </w:tc>
        <w:tc>
          <w:tcPr>
            <w:tcW w:w="0" w:type="auto"/>
          </w:tcPr>
          <w:p w:rsidR="007C27A1" w:rsidRDefault="007C27A1" w:rsidP="007C27A1">
            <w:pPr>
              <w:pStyle w:val="Text"/>
              <w:jc w:val="center"/>
            </w:pPr>
            <w:r w:rsidRPr="005425F6">
              <w:t>2</w:t>
            </w:r>
            <w:r>
              <w:rPr>
                <w:vertAlign w:val="superscript"/>
              </w:rPr>
              <w:t>nd</w:t>
            </w:r>
            <w:r w:rsidRPr="005425F6">
              <w:t xml:space="preserve"> ionization</w:t>
            </w:r>
          </w:p>
          <w:p w:rsidR="007C27A1" w:rsidRPr="005425F6" w:rsidRDefault="007C27A1" w:rsidP="007C27A1">
            <w:pPr>
              <w:pStyle w:val="Text"/>
              <w:jc w:val="center"/>
            </w:pPr>
            <w:r w:rsidRPr="005425F6">
              <w:t>(</w:t>
            </w:r>
            <w:r w:rsidRPr="00744771">
              <w:rPr>
                <w:rStyle w:val="Variable"/>
              </w:rPr>
              <w:t>E</w:t>
            </w:r>
            <w:r>
              <w:rPr>
                <w:vertAlign w:val="subscript"/>
              </w:rPr>
              <w:t>II</w:t>
            </w:r>
            <w:r w:rsidRPr="005425F6">
              <w:t>)</w:t>
            </w:r>
          </w:p>
        </w:tc>
        <w:tc>
          <w:tcPr>
            <w:tcW w:w="0" w:type="auto"/>
          </w:tcPr>
          <w:p w:rsidR="007C27A1" w:rsidRDefault="007C27A1" w:rsidP="007C27A1">
            <w:pPr>
              <w:pStyle w:val="Text"/>
              <w:jc w:val="center"/>
            </w:pPr>
            <w:r w:rsidRPr="005425F6">
              <w:t>Electronaffinity</w:t>
            </w:r>
          </w:p>
          <w:p w:rsidR="007C27A1" w:rsidRPr="005425F6" w:rsidRDefault="007C27A1" w:rsidP="007C27A1">
            <w:pPr>
              <w:pStyle w:val="Text"/>
              <w:jc w:val="center"/>
            </w:pPr>
            <w:r w:rsidRPr="005425F6">
              <w:t>(EA)</w:t>
            </w:r>
          </w:p>
        </w:tc>
      </w:tr>
      <w:tr w:rsidR="007C27A1" w:rsidRPr="005425F6">
        <w:trPr>
          <w:trHeight w:val="340"/>
        </w:trPr>
        <w:tc>
          <w:tcPr>
            <w:tcW w:w="0" w:type="auto"/>
          </w:tcPr>
          <w:p w:rsidR="007C27A1" w:rsidRPr="005425F6" w:rsidRDefault="007C27A1" w:rsidP="007C27A1">
            <w:pPr>
              <w:pStyle w:val="Text"/>
            </w:pPr>
            <w:r w:rsidRPr="005425F6">
              <w:t>Na</w:t>
            </w:r>
          </w:p>
        </w:tc>
        <w:tc>
          <w:tcPr>
            <w:tcW w:w="0" w:type="auto"/>
          </w:tcPr>
          <w:p w:rsidR="007C27A1" w:rsidRPr="005425F6" w:rsidRDefault="007C27A1" w:rsidP="007C27A1">
            <w:pPr>
              <w:pStyle w:val="Text"/>
              <w:jc w:val="right"/>
            </w:pPr>
            <w:r w:rsidRPr="005425F6">
              <w:t>51.1</w:t>
            </w:r>
          </w:p>
        </w:tc>
        <w:tc>
          <w:tcPr>
            <w:tcW w:w="0" w:type="auto"/>
          </w:tcPr>
          <w:p w:rsidR="007C27A1" w:rsidRPr="005425F6" w:rsidRDefault="007C27A1" w:rsidP="007C27A1">
            <w:pPr>
              <w:pStyle w:val="Text"/>
              <w:jc w:val="right"/>
            </w:pPr>
            <w:r w:rsidRPr="005425F6">
              <w:t>496</w:t>
            </w:r>
          </w:p>
        </w:tc>
        <w:tc>
          <w:tcPr>
            <w:tcW w:w="0" w:type="auto"/>
          </w:tcPr>
          <w:p w:rsidR="007C27A1" w:rsidRPr="005425F6" w:rsidRDefault="007C27A1" w:rsidP="007C27A1">
            <w:pPr>
              <w:pStyle w:val="Text"/>
              <w:jc w:val="right"/>
            </w:pPr>
            <w:r w:rsidRPr="005425F6">
              <w:t>4564</w:t>
            </w:r>
          </w:p>
        </w:tc>
        <w:tc>
          <w:tcPr>
            <w:tcW w:w="0" w:type="auto"/>
          </w:tcPr>
          <w:p w:rsidR="007C27A1" w:rsidRPr="005425F6" w:rsidRDefault="007C27A1" w:rsidP="007C27A1">
            <w:pPr>
              <w:pStyle w:val="Text"/>
              <w:jc w:val="right"/>
            </w:pPr>
            <w:r w:rsidRPr="005425F6">
              <w:t>53.1</w:t>
            </w:r>
          </w:p>
        </w:tc>
      </w:tr>
      <w:tr w:rsidR="007C27A1" w:rsidRPr="005425F6">
        <w:trPr>
          <w:trHeight w:val="340"/>
        </w:trPr>
        <w:tc>
          <w:tcPr>
            <w:tcW w:w="0" w:type="auto"/>
          </w:tcPr>
          <w:p w:rsidR="007C27A1" w:rsidRPr="005425F6" w:rsidRDefault="007C27A1" w:rsidP="007C27A1">
            <w:pPr>
              <w:pStyle w:val="Text"/>
            </w:pPr>
            <w:r w:rsidRPr="005425F6">
              <w:t>Hu</w:t>
            </w:r>
            <w:r w:rsidRPr="00FE1D66">
              <w:t>*</w:t>
            </w:r>
          </w:p>
        </w:tc>
        <w:tc>
          <w:tcPr>
            <w:tcW w:w="0" w:type="auto"/>
          </w:tcPr>
          <w:p w:rsidR="007C27A1" w:rsidRPr="005425F6" w:rsidRDefault="007C27A1" w:rsidP="007C27A1">
            <w:pPr>
              <w:pStyle w:val="Text"/>
              <w:jc w:val="right"/>
            </w:pPr>
            <w:r w:rsidRPr="005425F6">
              <w:t>100.0</w:t>
            </w:r>
          </w:p>
        </w:tc>
        <w:tc>
          <w:tcPr>
            <w:tcW w:w="0" w:type="auto"/>
          </w:tcPr>
          <w:p w:rsidR="007C27A1" w:rsidRPr="005425F6" w:rsidRDefault="007C27A1" w:rsidP="007C27A1">
            <w:pPr>
              <w:pStyle w:val="Text"/>
              <w:jc w:val="right"/>
            </w:pPr>
            <w:r w:rsidRPr="005425F6">
              <w:t>200</w:t>
            </w:r>
          </w:p>
        </w:tc>
        <w:tc>
          <w:tcPr>
            <w:tcW w:w="0" w:type="auto"/>
          </w:tcPr>
          <w:p w:rsidR="007C27A1" w:rsidRPr="005425F6" w:rsidRDefault="007C27A1" w:rsidP="007C27A1">
            <w:pPr>
              <w:pStyle w:val="Text"/>
              <w:jc w:val="right"/>
            </w:pPr>
            <w:r w:rsidRPr="005425F6">
              <w:t>500</w:t>
            </w:r>
          </w:p>
        </w:tc>
        <w:tc>
          <w:tcPr>
            <w:tcW w:w="0" w:type="auto"/>
          </w:tcPr>
          <w:p w:rsidR="007C27A1" w:rsidRPr="005425F6" w:rsidRDefault="007C27A1" w:rsidP="007C27A1">
            <w:pPr>
              <w:pStyle w:val="Text"/>
              <w:jc w:val="right"/>
            </w:pPr>
            <w:r w:rsidRPr="005425F6">
              <w:t>250</w:t>
            </w:r>
            <w:r>
              <w:t>.0</w:t>
            </w:r>
          </w:p>
        </w:tc>
      </w:tr>
      <w:tr w:rsidR="007C27A1" w:rsidRPr="005425F6">
        <w:trPr>
          <w:trHeight w:val="340"/>
        </w:trPr>
        <w:tc>
          <w:tcPr>
            <w:tcW w:w="0" w:type="auto"/>
          </w:tcPr>
          <w:p w:rsidR="007C27A1" w:rsidRPr="005425F6" w:rsidRDefault="007C27A1" w:rsidP="007C27A1">
            <w:pPr>
              <w:pStyle w:val="Text"/>
            </w:pPr>
            <w:r w:rsidRPr="005425F6">
              <w:t>Cl</w:t>
            </w:r>
          </w:p>
        </w:tc>
        <w:tc>
          <w:tcPr>
            <w:tcW w:w="0" w:type="auto"/>
          </w:tcPr>
          <w:p w:rsidR="007C27A1" w:rsidRPr="005425F6" w:rsidRDefault="007C27A1" w:rsidP="007C27A1">
            <w:pPr>
              <w:pStyle w:val="Text"/>
              <w:jc w:val="right"/>
            </w:pPr>
            <w:r w:rsidRPr="005425F6">
              <w:t>29.0</w:t>
            </w:r>
          </w:p>
        </w:tc>
        <w:tc>
          <w:tcPr>
            <w:tcW w:w="0" w:type="auto"/>
          </w:tcPr>
          <w:p w:rsidR="007C27A1" w:rsidRPr="005425F6" w:rsidRDefault="007C27A1" w:rsidP="007C27A1">
            <w:pPr>
              <w:pStyle w:val="Text"/>
              <w:jc w:val="right"/>
            </w:pPr>
            <w:r w:rsidRPr="005425F6">
              <w:t>1251</w:t>
            </w:r>
          </w:p>
        </w:tc>
        <w:tc>
          <w:tcPr>
            <w:tcW w:w="0" w:type="auto"/>
          </w:tcPr>
          <w:p w:rsidR="007C27A1" w:rsidRPr="005425F6" w:rsidRDefault="007C27A1" w:rsidP="007C27A1">
            <w:pPr>
              <w:pStyle w:val="Text"/>
              <w:jc w:val="right"/>
            </w:pPr>
            <w:r w:rsidRPr="005425F6">
              <w:t>1148</w:t>
            </w:r>
          </w:p>
        </w:tc>
        <w:tc>
          <w:tcPr>
            <w:tcW w:w="0" w:type="auto"/>
          </w:tcPr>
          <w:p w:rsidR="007C27A1" w:rsidRPr="005425F6" w:rsidRDefault="007C27A1" w:rsidP="007C27A1">
            <w:pPr>
              <w:pStyle w:val="Text"/>
              <w:jc w:val="right"/>
            </w:pPr>
            <w:r w:rsidRPr="005425F6">
              <w:t>348</w:t>
            </w:r>
            <w:r>
              <w:t>.0</w:t>
            </w:r>
          </w:p>
        </w:tc>
      </w:tr>
      <w:tr w:rsidR="007C27A1" w:rsidRPr="005425F6">
        <w:trPr>
          <w:trHeight w:val="340"/>
        </w:trPr>
        <w:tc>
          <w:tcPr>
            <w:tcW w:w="0" w:type="auto"/>
          </w:tcPr>
          <w:p w:rsidR="007C27A1" w:rsidRPr="005425F6" w:rsidRDefault="007C27A1" w:rsidP="007C27A1">
            <w:pPr>
              <w:pStyle w:val="Text"/>
            </w:pPr>
            <w:r w:rsidRPr="005425F6">
              <w:t>NaCl</w:t>
            </w:r>
          </w:p>
        </w:tc>
        <w:tc>
          <w:tcPr>
            <w:tcW w:w="0" w:type="auto"/>
          </w:tcPr>
          <w:p w:rsidR="007C27A1" w:rsidRPr="005425F6" w:rsidRDefault="007C27A1" w:rsidP="007C27A1">
            <w:pPr>
              <w:pStyle w:val="Text"/>
              <w:jc w:val="right"/>
            </w:pPr>
          </w:p>
        </w:tc>
        <w:tc>
          <w:tcPr>
            <w:tcW w:w="0" w:type="auto"/>
          </w:tcPr>
          <w:p w:rsidR="007C27A1" w:rsidRPr="005425F6" w:rsidRDefault="007C27A1" w:rsidP="007C27A1">
            <w:pPr>
              <w:pStyle w:val="Text"/>
              <w:jc w:val="right"/>
            </w:pPr>
            <w:r w:rsidRPr="005425F6">
              <w:t>860</w:t>
            </w:r>
          </w:p>
        </w:tc>
        <w:tc>
          <w:tcPr>
            <w:tcW w:w="0" w:type="auto"/>
          </w:tcPr>
          <w:p w:rsidR="007C27A1" w:rsidRPr="005425F6" w:rsidRDefault="007C27A1" w:rsidP="007C27A1">
            <w:pPr>
              <w:pStyle w:val="Text"/>
              <w:jc w:val="right"/>
            </w:pPr>
          </w:p>
        </w:tc>
        <w:tc>
          <w:tcPr>
            <w:tcW w:w="0" w:type="auto"/>
          </w:tcPr>
          <w:p w:rsidR="007C27A1" w:rsidRPr="005425F6" w:rsidRDefault="007C27A1" w:rsidP="007C27A1">
            <w:pPr>
              <w:pStyle w:val="Text"/>
              <w:jc w:val="right"/>
            </w:pPr>
            <w:r w:rsidRPr="005425F6">
              <w:t>70.1</w:t>
            </w:r>
          </w:p>
        </w:tc>
      </w:tr>
    </w:tbl>
    <w:p w:rsidR="007C27A1" w:rsidRPr="005425F6" w:rsidRDefault="007C27A1" w:rsidP="007C27A1">
      <w:pPr>
        <w:pStyle w:val="indentedtext"/>
      </w:pPr>
      <w:r w:rsidRPr="00FE1D66">
        <w:rPr>
          <w:rFonts w:cs="Arial"/>
        </w:rPr>
        <w:t>*</w:t>
      </w:r>
      <w:r w:rsidRPr="005425F6">
        <w:t>hypothetical atom</w:t>
      </w:r>
    </w:p>
    <w:p w:rsidR="007C27A1" w:rsidRPr="005425F6" w:rsidRDefault="007C27A1" w:rsidP="007C27A1">
      <w:pPr>
        <w:pStyle w:val="Text"/>
      </w:pPr>
    </w:p>
    <w:p w:rsidR="007C27A1" w:rsidRDefault="007C27A1" w:rsidP="007C27A1">
      <w:pPr>
        <w:pStyle w:val="Text"/>
      </w:pPr>
      <w:r w:rsidRPr="005425F6">
        <w:t>The interaction energy of two point charges (</w:t>
      </w:r>
      <w:r w:rsidRPr="00744771">
        <w:rPr>
          <w:rStyle w:val="Variable"/>
        </w:rPr>
        <w:t>q</w:t>
      </w:r>
      <w:r w:rsidRPr="00744771">
        <w:rPr>
          <w:vertAlign w:val="subscript"/>
        </w:rPr>
        <w:t>1</w:t>
      </w:r>
      <w:r w:rsidRPr="005425F6">
        <w:t xml:space="preserve"> and </w:t>
      </w:r>
      <w:r w:rsidRPr="00744771">
        <w:rPr>
          <w:rStyle w:val="Variable"/>
        </w:rPr>
        <w:t>q</w:t>
      </w:r>
      <w:r w:rsidRPr="00744771">
        <w:rPr>
          <w:vertAlign w:val="subscript"/>
        </w:rPr>
        <w:t>2</w:t>
      </w:r>
      <w:r>
        <w:t>) separated by a</w:t>
      </w:r>
      <w:r w:rsidRPr="005425F6">
        <w:t xml:space="preserve"> distance </w:t>
      </w:r>
      <w:r w:rsidRPr="00744771">
        <w:rPr>
          <w:rStyle w:val="Variable"/>
        </w:rPr>
        <w:t>R</w:t>
      </w:r>
      <w:r>
        <w:t xml:space="preserve"> is </w:t>
      </w:r>
    </w:p>
    <w:p w:rsidR="007C27A1" w:rsidRDefault="007C27A1" w:rsidP="007C27A1">
      <w:pPr>
        <w:pStyle w:val="Equation"/>
      </w:pPr>
      <w:r w:rsidRPr="005425F6">
        <w:rPr>
          <w:position w:val="-24"/>
        </w:rPr>
        <w:object w:dxaOrig="1240" w:dyaOrig="639">
          <v:shape id="_x0000_i1050" type="#_x0000_t75" style="width:61.8pt;height:31.8pt" o:ole="">
            <v:imagedata r:id="rId59" o:title=""/>
          </v:shape>
          <o:OLEObject Type="Embed" ProgID="Equation.3" ShapeID="_x0000_i1050" DrawAspect="Content" ObjectID="_1317472023" r:id="rId60"/>
        </w:object>
      </w:r>
    </w:p>
    <w:p w:rsidR="007C27A1" w:rsidRPr="005425F6" w:rsidRDefault="007C27A1" w:rsidP="007C27A1">
      <w:pPr>
        <w:pStyle w:val="Text"/>
      </w:pPr>
      <w:r>
        <w:t>w</w:t>
      </w:r>
      <w:r w:rsidRPr="005425F6">
        <w:t xml:space="preserve">here </w:t>
      </w:r>
      <w:r w:rsidRPr="00744771">
        <w:rPr>
          <w:rStyle w:val="Variable"/>
        </w:rPr>
        <w:t>k</w:t>
      </w:r>
      <w:r w:rsidRPr="005425F6">
        <w:t xml:space="preserve"> = 8.99·10</w:t>
      </w:r>
      <w:r w:rsidRPr="005425F6">
        <w:rPr>
          <w:vertAlign w:val="superscript"/>
        </w:rPr>
        <w:t>9</w:t>
      </w:r>
      <w:r>
        <w:t xml:space="preserve"> m/F. The charge of the electron</w:t>
      </w:r>
      <w:r w:rsidRPr="005425F6">
        <w:t xml:space="preserve"> (</w:t>
      </w:r>
      <w:r w:rsidRPr="00744771">
        <w:rPr>
          <w:rStyle w:val="Variable"/>
        </w:rPr>
        <w:t>e</w:t>
      </w:r>
      <w:r>
        <w:t>) is</w:t>
      </w:r>
      <w:r w:rsidRPr="005425F6">
        <w:t xml:space="preserve"> 1.602·10</w:t>
      </w:r>
      <w:r>
        <w:rPr>
          <w:vertAlign w:val="superscript"/>
        </w:rPr>
        <w:t>–</w:t>
      </w:r>
      <w:r w:rsidRPr="005425F6">
        <w:rPr>
          <w:vertAlign w:val="superscript"/>
        </w:rPr>
        <w:t>19</w:t>
      </w:r>
      <w:r w:rsidRPr="005425F6">
        <w:t xml:space="preserve"> C.</w:t>
      </w:r>
    </w:p>
    <w:p w:rsidR="007C27A1" w:rsidRPr="005425F6" w:rsidRDefault="007C27A1" w:rsidP="007C27A1">
      <w:pPr>
        <w:pStyle w:val="Subproblem"/>
      </w:pPr>
      <w:r w:rsidRPr="001F5F12">
        <w:rPr>
          <w:rStyle w:val="Numbering"/>
        </w:rPr>
        <w:t>a)</w:t>
      </w:r>
      <w:r w:rsidRPr="001F5F12">
        <w:rPr>
          <w:rStyle w:val="Numbering"/>
        </w:rPr>
        <w:tab/>
      </w:r>
      <w:r w:rsidRPr="005425F6">
        <w:t xml:space="preserve">Na and Cl atoms are approaching each other in </w:t>
      </w:r>
      <w:r>
        <w:t xml:space="preserve">the </w:t>
      </w:r>
      <w:r w:rsidRPr="005425F6">
        <w:t xml:space="preserve">gas phase. </w:t>
      </w:r>
      <w:r w:rsidRPr="00744771">
        <w:rPr>
          <w:rStyle w:val="Ask"/>
        </w:rPr>
        <w:t>Find</w:t>
      </w:r>
      <w:r w:rsidRPr="005425F6">
        <w:t xml:space="preserve"> the minimal distance a</w:t>
      </w:r>
      <w:r>
        <w:t>t which they still do not react.</w:t>
      </w:r>
    </w:p>
    <w:p w:rsidR="007C27A1" w:rsidRPr="005425F6" w:rsidRDefault="007C27A1" w:rsidP="007C27A1">
      <w:pPr>
        <w:pStyle w:val="Subproblem"/>
      </w:pPr>
      <w:r w:rsidRPr="001F5F12">
        <w:rPr>
          <w:rStyle w:val="Numbering"/>
        </w:rPr>
        <w:t>b)</w:t>
      </w:r>
      <w:r w:rsidRPr="001F5F12">
        <w:rPr>
          <w:rStyle w:val="Numbering"/>
        </w:rPr>
        <w:tab/>
      </w:r>
      <w:r w:rsidRPr="005425F6">
        <w:t xml:space="preserve">Is this distance smaller or larger if the Na atom is in its first excited state? </w:t>
      </w:r>
      <w:r w:rsidRPr="00744771">
        <w:rPr>
          <w:rStyle w:val="Ask"/>
        </w:rPr>
        <w:t>Show</w:t>
      </w:r>
      <w:r>
        <w:t xml:space="preserve"> your calculations.</w:t>
      </w:r>
    </w:p>
    <w:p w:rsidR="007C27A1" w:rsidRDefault="00F66E50" w:rsidP="007C27A1">
      <w:pPr>
        <w:pStyle w:val="Text"/>
      </w:pPr>
      <w:r>
        <w:br w:type="page"/>
      </w:r>
      <w:r w:rsidR="007C27A1" w:rsidRPr="005425F6">
        <w:lastRenderedPageBreak/>
        <w:t>Considering all the elemen</w:t>
      </w:r>
      <w:r w:rsidR="007C27A1">
        <w:t>ts, the electron affinities vary</w:t>
      </w:r>
      <w:r w:rsidR="007C27A1" w:rsidRPr="005425F6">
        <w:t xml:space="preserve"> between 4.6</w:t>
      </w:r>
      <w:r w:rsidR="007C27A1">
        <w:t>–348 kJ/mol, and</w:t>
      </w:r>
      <w:r w:rsidR="007C27A1" w:rsidRPr="005425F6">
        <w:t xml:space="preserve"> the ionization energies vary between 375</w:t>
      </w:r>
      <w:r w:rsidR="007C27A1">
        <w:t>–2374 kJ/mol</w:t>
      </w:r>
      <w:r w:rsidR="007C27A1" w:rsidRPr="005425F6">
        <w:t xml:space="preserve">. </w:t>
      </w:r>
    </w:p>
    <w:p w:rsidR="007C27A1" w:rsidRPr="005425F6" w:rsidRDefault="007C27A1" w:rsidP="007C27A1">
      <w:pPr>
        <w:pStyle w:val="Subproblem"/>
      </w:pPr>
      <w:r w:rsidRPr="001F5F12">
        <w:rPr>
          <w:rStyle w:val="Numbering"/>
        </w:rPr>
        <w:t>c)</w:t>
      </w:r>
      <w:r w:rsidRPr="001F5F12">
        <w:rPr>
          <w:rStyle w:val="Numbering"/>
        </w:rPr>
        <w:tab/>
      </w:r>
      <w:r w:rsidRPr="005425F6">
        <w:t xml:space="preserve">Is it possible to make a diatomic molecule dissociate into a stable state containing two ions? </w:t>
      </w:r>
      <w:r w:rsidRPr="00744771">
        <w:rPr>
          <w:rStyle w:val="Ask"/>
        </w:rPr>
        <w:t>Show</w:t>
      </w:r>
      <w:r w:rsidRPr="005425F6">
        <w:t xml:space="preserve"> your calculation</w:t>
      </w:r>
      <w:r>
        <w:t>.</w:t>
      </w:r>
    </w:p>
    <w:p w:rsidR="007C27A1" w:rsidRPr="005425F6" w:rsidRDefault="007C27A1" w:rsidP="007C27A1">
      <w:pPr>
        <w:pStyle w:val="Subproblem"/>
      </w:pPr>
      <w:r w:rsidRPr="001F5F12">
        <w:rPr>
          <w:rStyle w:val="Numbering"/>
        </w:rPr>
        <w:t>d)</w:t>
      </w:r>
      <w:r w:rsidRPr="001F5F12">
        <w:rPr>
          <w:rStyle w:val="Numbering"/>
        </w:rPr>
        <w:tab/>
      </w:r>
      <w:r w:rsidRPr="005425F6">
        <w:t>A neutral Hu atom and a Hu</w:t>
      </w:r>
      <w:r w:rsidRPr="005425F6">
        <w:rPr>
          <w:vertAlign w:val="superscript"/>
        </w:rPr>
        <w:t>+</w:t>
      </w:r>
      <w:r w:rsidRPr="005425F6">
        <w:t xml:space="preserve"> ion are approaching each other in </w:t>
      </w:r>
      <w:r>
        <w:t xml:space="preserve">the </w:t>
      </w:r>
      <w:r w:rsidRPr="005425F6">
        <w:t xml:space="preserve">gas phase. Will they react? </w:t>
      </w:r>
      <w:r w:rsidRPr="00744771">
        <w:rPr>
          <w:rStyle w:val="Ask"/>
        </w:rPr>
        <w:t>Prove</w:t>
      </w:r>
      <w:r>
        <w:t xml:space="preserve"> it with calculations.</w:t>
      </w:r>
    </w:p>
    <w:p w:rsidR="007C27A1" w:rsidRDefault="007C27A1" w:rsidP="003331D4">
      <w:pPr>
        <w:pStyle w:val="Text"/>
      </w:pPr>
    </w:p>
    <w:p w:rsidR="00D84B02" w:rsidRDefault="00D84B02" w:rsidP="00D84B02">
      <w:pPr>
        <w:pStyle w:val="Kop1"/>
        <w:rPr>
          <w:lang w:val="en-GB"/>
        </w:rPr>
      </w:pPr>
      <w:r w:rsidRPr="009A49DB">
        <w:rPr>
          <w:lang w:val="en-GB"/>
        </w:rPr>
        <w:lastRenderedPageBreak/>
        <w:t>Practical Problems</w:t>
      </w:r>
    </w:p>
    <w:p w:rsidR="00D84B02" w:rsidRDefault="00D84B02" w:rsidP="00565C59">
      <w:pPr>
        <w:pStyle w:val="Text"/>
        <w:rPr>
          <w:lang w:val="en-GB"/>
        </w:rPr>
      </w:pPr>
    </w:p>
    <w:p w:rsidR="00D84B02" w:rsidRDefault="00A7385A" w:rsidP="00565C59">
      <w:pPr>
        <w:pStyle w:val="Text"/>
        <w:rPr>
          <w:lang w:val="en-GB"/>
        </w:rPr>
      </w:pPr>
      <w:r>
        <w:rPr>
          <w:lang w:val="en-GB"/>
        </w:rPr>
        <w:t xml:space="preserve">The participants of the Olympiad must be prepared to work in a chemical laboratory aware of </w:t>
      </w:r>
      <w:r w:rsidR="008871E2">
        <w:rPr>
          <w:lang w:val="en-GB"/>
        </w:rPr>
        <w:t xml:space="preserve">necessary rules and </w:t>
      </w:r>
      <w:r>
        <w:rPr>
          <w:lang w:val="en-GB"/>
        </w:rPr>
        <w:t xml:space="preserve">safety procedures. The organizers will enforce the safety rules given in the Appendix </w:t>
      </w:r>
      <w:r w:rsidR="008871E2">
        <w:rPr>
          <w:lang w:val="en-GB"/>
        </w:rPr>
        <w:t xml:space="preserve">A </w:t>
      </w:r>
      <w:r>
        <w:rPr>
          <w:lang w:val="en-GB"/>
        </w:rPr>
        <w:t>of the IChO Regulations during the Olympiad.</w:t>
      </w:r>
    </w:p>
    <w:p w:rsidR="00A7385A" w:rsidRDefault="00A7385A" w:rsidP="00565C59">
      <w:pPr>
        <w:pStyle w:val="Text"/>
        <w:rPr>
          <w:lang w:val="en-GB"/>
        </w:rPr>
      </w:pPr>
    </w:p>
    <w:p w:rsidR="00D10371" w:rsidRDefault="00A7385A" w:rsidP="00565C59">
      <w:pPr>
        <w:pStyle w:val="Text"/>
        <w:rPr>
          <w:lang w:val="en-GB"/>
        </w:rPr>
      </w:pPr>
      <w:r>
        <w:rPr>
          <w:lang w:val="en-GB"/>
        </w:rPr>
        <w:t xml:space="preserve">The Preparatory Problems are </w:t>
      </w:r>
      <w:r w:rsidR="008871E2">
        <w:rPr>
          <w:lang w:val="en-GB"/>
        </w:rPr>
        <w:t xml:space="preserve">designed to be carried out only in properly equipped chemical laboratories under competent supervision. </w:t>
      </w:r>
      <w:r w:rsidR="00D10371">
        <w:rPr>
          <w:lang w:val="en-GB"/>
        </w:rPr>
        <w:t xml:space="preserve">We did not include specific and detailed safety and disposal instructions as regulations are different in each country. Mentors must carefully adapt the problems accordingly. </w:t>
      </w:r>
    </w:p>
    <w:p w:rsidR="00D10371" w:rsidRDefault="00D10371" w:rsidP="00565C59">
      <w:pPr>
        <w:pStyle w:val="Text"/>
        <w:rPr>
          <w:lang w:val="en-GB"/>
        </w:rPr>
      </w:pPr>
    </w:p>
    <w:p w:rsidR="008871E2" w:rsidRDefault="008871E2" w:rsidP="00565C59">
      <w:pPr>
        <w:pStyle w:val="Text"/>
        <w:rPr>
          <w:lang w:val="en-GB"/>
        </w:rPr>
      </w:pPr>
      <w:r>
        <w:rPr>
          <w:lang w:val="en-GB"/>
        </w:rPr>
        <w:t>The safety (S) and risk (R) phrases associated with the materials used are indicated</w:t>
      </w:r>
      <w:r w:rsidRPr="008871E2">
        <w:rPr>
          <w:lang w:val="en-GB"/>
        </w:rPr>
        <w:t xml:space="preserve"> </w:t>
      </w:r>
      <w:r>
        <w:rPr>
          <w:lang w:val="en-GB"/>
        </w:rPr>
        <w:t xml:space="preserve">in the problems. See the Appendix B of the Regulations for the meaning of the phrases. </w:t>
      </w:r>
      <w:r w:rsidR="00D10371">
        <w:rPr>
          <w:lang w:val="en-GB"/>
        </w:rPr>
        <w:t>The Regulations are available from http://www.icho.sk.</w:t>
      </w:r>
    </w:p>
    <w:p w:rsidR="008871E2" w:rsidRDefault="008871E2" w:rsidP="00565C59">
      <w:pPr>
        <w:pStyle w:val="Text"/>
        <w:rPr>
          <w:lang w:val="en-GB"/>
        </w:rPr>
      </w:pPr>
    </w:p>
    <w:p w:rsidR="00A7385A" w:rsidRDefault="008871E2" w:rsidP="00565C59">
      <w:pPr>
        <w:pStyle w:val="Text"/>
        <w:rPr>
          <w:lang w:val="en-GB"/>
        </w:rPr>
      </w:pPr>
      <w:r>
        <w:rPr>
          <w:lang w:val="en-GB"/>
        </w:rPr>
        <w:t xml:space="preserve">Materials marked with a </w:t>
      </w:r>
      <w:r w:rsidR="00D10371">
        <w:rPr>
          <w:lang w:val="en-GB"/>
        </w:rPr>
        <w:t xml:space="preserve">dagger, </w:t>
      </w:r>
      <w:r>
        <w:rPr>
          <w:rFonts w:cs="Arial"/>
          <w:lang w:val="en-GB"/>
        </w:rPr>
        <w:t>†</w:t>
      </w:r>
      <w:r>
        <w:rPr>
          <w:lang w:val="en-GB"/>
        </w:rPr>
        <w:t xml:space="preserve"> will not be used at the Olympiad.</w:t>
      </w:r>
    </w:p>
    <w:p w:rsidR="008871E2" w:rsidRDefault="008871E2" w:rsidP="00565C59">
      <w:pPr>
        <w:pStyle w:val="Text"/>
        <w:rPr>
          <w:lang w:val="en-GB"/>
        </w:rPr>
      </w:pPr>
    </w:p>
    <w:p w:rsidR="00D10371" w:rsidRPr="00F855EA" w:rsidRDefault="00D10371" w:rsidP="00D10371">
      <w:pPr>
        <w:pStyle w:val="Kop3"/>
      </w:pPr>
      <w:r w:rsidRPr="00F855EA">
        <w:t>Problem 30</w:t>
      </w:r>
    </w:p>
    <w:p w:rsidR="00D10371" w:rsidRDefault="00D10371" w:rsidP="00D10371">
      <w:pPr>
        <w:pStyle w:val="Text"/>
      </w:pPr>
      <w:r w:rsidRPr="00C16F1A">
        <w:t>You have twelve unknown aqueous solutions</w:t>
      </w:r>
      <w:r>
        <w:t>, each containing one, and only one, of the following compounds (all of which are used)</w:t>
      </w:r>
      <w:r w:rsidRPr="00C16F1A">
        <w:t>:</w:t>
      </w:r>
    </w:p>
    <w:p w:rsidR="00D10371" w:rsidRPr="00C16F1A" w:rsidRDefault="00D10371" w:rsidP="00D10371">
      <w:pPr>
        <w:pStyle w:val="Text"/>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531"/>
        <w:gridCol w:w="1531"/>
        <w:gridCol w:w="1531"/>
        <w:gridCol w:w="1531"/>
        <w:gridCol w:w="1531"/>
        <w:gridCol w:w="1531"/>
      </w:tblGrid>
      <w:tr w:rsidR="00D10371" w:rsidRPr="001D4834">
        <w:tc>
          <w:tcPr>
            <w:tcW w:w="1531" w:type="dxa"/>
          </w:tcPr>
          <w:p w:rsidR="00D10371" w:rsidRPr="001D4834" w:rsidRDefault="00D10371" w:rsidP="00001239">
            <w:pPr>
              <w:pStyle w:val="Text"/>
            </w:pPr>
            <w:r w:rsidRPr="001D4834">
              <w:t>H</w:t>
            </w:r>
            <w:r w:rsidRPr="001D4834">
              <w:rPr>
                <w:vertAlign w:val="subscript"/>
              </w:rPr>
              <w:t>2</w:t>
            </w:r>
            <w:r w:rsidRPr="001D4834">
              <w:t>Cr</w:t>
            </w:r>
            <w:r w:rsidRPr="001D4834">
              <w:rPr>
                <w:vertAlign w:val="subscript"/>
              </w:rPr>
              <w:t>2</w:t>
            </w:r>
            <w:r w:rsidRPr="001D4834">
              <w:t>O</w:t>
            </w:r>
            <w:r w:rsidRPr="001D4834">
              <w:rPr>
                <w:vertAlign w:val="subscript"/>
              </w:rPr>
              <w:t>7</w:t>
            </w:r>
          </w:p>
        </w:tc>
        <w:tc>
          <w:tcPr>
            <w:tcW w:w="1531" w:type="dxa"/>
          </w:tcPr>
          <w:p w:rsidR="00D10371" w:rsidRPr="001D4834" w:rsidRDefault="00D10371" w:rsidP="00001239">
            <w:pPr>
              <w:pStyle w:val="Text"/>
            </w:pPr>
            <w:r w:rsidRPr="001D4834">
              <w:t>CaS</w:t>
            </w:r>
          </w:p>
        </w:tc>
        <w:tc>
          <w:tcPr>
            <w:tcW w:w="1531" w:type="dxa"/>
          </w:tcPr>
          <w:p w:rsidR="00D10371" w:rsidRPr="001D4834" w:rsidRDefault="00D10371" w:rsidP="00001239">
            <w:pPr>
              <w:pStyle w:val="Text"/>
            </w:pPr>
            <w:r w:rsidRPr="001D4834">
              <w:t>(NH</w:t>
            </w:r>
            <w:r w:rsidRPr="001D4834">
              <w:rPr>
                <w:vertAlign w:val="subscript"/>
              </w:rPr>
              <w:t>4</w:t>
            </w:r>
            <w:r w:rsidRPr="001D4834">
              <w:t>)</w:t>
            </w:r>
            <w:r w:rsidRPr="001D4834">
              <w:rPr>
                <w:vertAlign w:val="subscript"/>
              </w:rPr>
              <w:t>2</w:t>
            </w:r>
            <w:r w:rsidRPr="001D4834">
              <w:t>CO</w:t>
            </w:r>
            <w:r w:rsidRPr="001D4834">
              <w:rPr>
                <w:vertAlign w:val="subscript"/>
              </w:rPr>
              <w:t>3</w:t>
            </w:r>
          </w:p>
        </w:tc>
        <w:tc>
          <w:tcPr>
            <w:tcW w:w="1531" w:type="dxa"/>
          </w:tcPr>
          <w:p w:rsidR="00D10371" w:rsidRPr="001D4834" w:rsidRDefault="00D10371" w:rsidP="00001239">
            <w:pPr>
              <w:pStyle w:val="Text"/>
            </w:pPr>
            <w:r w:rsidRPr="001D4834">
              <w:t>CH</w:t>
            </w:r>
            <w:r w:rsidRPr="001D4834">
              <w:rPr>
                <w:vertAlign w:val="subscript"/>
              </w:rPr>
              <w:t>3</w:t>
            </w:r>
            <w:r w:rsidRPr="001D4834">
              <w:t>COO</w:t>
            </w:r>
            <w:r>
              <w:t>Na</w:t>
            </w:r>
          </w:p>
        </w:tc>
        <w:tc>
          <w:tcPr>
            <w:tcW w:w="1531" w:type="dxa"/>
          </w:tcPr>
          <w:p w:rsidR="00D10371" w:rsidRPr="001D4834" w:rsidRDefault="00D10371" w:rsidP="00001239">
            <w:pPr>
              <w:pStyle w:val="Text"/>
            </w:pPr>
            <w:r w:rsidRPr="001D4834">
              <w:t>KBr</w:t>
            </w:r>
          </w:p>
        </w:tc>
        <w:tc>
          <w:tcPr>
            <w:tcW w:w="1531" w:type="dxa"/>
          </w:tcPr>
          <w:p w:rsidR="00D10371" w:rsidRPr="001D4834" w:rsidRDefault="00D10371" w:rsidP="00001239">
            <w:pPr>
              <w:pStyle w:val="Text"/>
            </w:pPr>
            <w:r w:rsidRPr="001D4834">
              <w:t>KI</w:t>
            </w:r>
          </w:p>
        </w:tc>
      </w:tr>
      <w:tr w:rsidR="00D10371" w:rsidRPr="001D4834">
        <w:tc>
          <w:tcPr>
            <w:tcW w:w="1531" w:type="dxa"/>
          </w:tcPr>
          <w:p w:rsidR="00D10371" w:rsidRPr="001D4834" w:rsidRDefault="00D10371" w:rsidP="00001239">
            <w:pPr>
              <w:pStyle w:val="Text"/>
            </w:pPr>
            <w:r w:rsidRPr="001D4834">
              <w:t>NaOH</w:t>
            </w:r>
          </w:p>
        </w:tc>
        <w:tc>
          <w:tcPr>
            <w:tcW w:w="1531" w:type="dxa"/>
          </w:tcPr>
          <w:p w:rsidR="00D10371" w:rsidRPr="001D4834" w:rsidRDefault="00D10371" w:rsidP="00001239">
            <w:pPr>
              <w:pStyle w:val="Text"/>
              <w:rPr>
                <w:vertAlign w:val="subscript"/>
              </w:rPr>
            </w:pPr>
            <w:r w:rsidRPr="001D4834">
              <w:t>BaCl</w:t>
            </w:r>
            <w:r w:rsidRPr="001D4834">
              <w:rPr>
                <w:vertAlign w:val="subscript"/>
              </w:rPr>
              <w:t>2</w:t>
            </w:r>
          </w:p>
        </w:tc>
        <w:tc>
          <w:tcPr>
            <w:tcW w:w="1531" w:type="dxa"/>
          </w:tcPr>
          <w:p w:rsidR="00D10371" w:rsidRPr="001D4834" w:rsidRDefault="00D10371" w:rsidP="00001239">
            <w:pPr>
              <w:pStyle w:val="Text"/>
              <w:rPr>
                <w:vertAlign w:val="subscript"/>
              </w:rPr>
            </w:pPr>
            <w:r w:rsidRPr="001D4834">
              <w:t>Ca(H</w:t>
            </w:r>
            <w:r w:rsidRPr="001D4834">
              <w:rPr>
                <w:vertAlign w:val="subscript"/>
              </w:rPr>
              <w:t>2</w:t>
            </w:r>
            <w:r w:rsidRPr="001D4834">
              <w:t>PO</w:t>
            </w:r>
            <w:r w:rsidRPr="001D4834">
              <w:rPr>
                <w:vertAlign w:val="subscript"/>
              </w:rPr>
              <w:t>4</w:t>
            </w:r>
            <w:r w:rsidRPr="001D4834">
              <w:t>)</w:t>
            </w:r>
            <w:r w:rsidRPr="001D4834">
              <w:rPr>
                <w:vertAlign w:val="subscript"/>
              </w:rPr>
              <w:t>2</w:t>
            </w:r>
          </w:p>
        </w:tc>
        <w:tc>
          <w:tcPr>
            <w:tcW w:w="1531" w:type="dxa"/>
          </w:tcPr>
          <w:p w:rsidR="00D10371" w:rsidRPr="001D4834" w:rsidRDefault="00D10371" w:rsidP="00001239">
            <w:pPr>
              <w:pStyle w:val="Text"/>
              <w:rPr>
                <w:vertAlign w:val="subscript"/>
              </w:rPr>
            </w:pPr>
            <w:r w:rsidRPr="001D4834">
              <w:t>MgSO</w:t>
            </w:r>
            <w:r w:rsidRPr="001D4834">
              <w:rPr>
                <w:vertAlign w:val="subscript"/>
              </w:rPr>
              <w:t>4</w:t>
            </w:r>
          </w:p>
        </w:tc>
        <w:tc>
          <w:tcPr>
            <w:tcW w:w="1531" w:type="dxa"/>
          </w:tcPr>
          <w:p w:rsidR="00D10371" w:rsidRPr="001D4834" w:rsidRDefault="00D10371" w:rsidP="00001239">
            <w:pPr>
              <w:pStyle w:val="Text"/>
              <w:rPr>
                <w:vertAlign w:val="subscript"/>
              </w:rPr>
            </w:pPr>
            <w:r w:rsidRPr="001D4834">
              <w:t>Al(NO</w:t>
            </w:r>
            <w:r w:rsidRPr="001D4834">
              <w:rPr>
                <w:vertAlign w:val="subscript"/>
              </w:rPr>
              <w:t>3</w:t>
            </w:r>
            <w:r w:rsidRPr="001D4834">
              <w:t>)</w:t>
            </w:r>
            <w:r w:rsidRPr="001D4834">
              <w:rPr>
                <w:vertAlign w:val="subscript"/>
              </w:rPr>
              <w:t>3</w:t>
            </w:r>
          </w:p>
        </w:tc>
        <w:tc>
          <w:tcPr>
            <w:tcW w:w="1531" w:type="dxa"/>
          </w:tcPr>
          <w:p w:rsidR="00D10371" w:rsidRPr="001D4834" w:rsidRDefault="00D10371" w:rsidP="00001239">
            <w:pPr>
              <w:pStyle w:val="Text"/>
              <w:rPr>
                <w:vertAlign w:val="subscript"/>
              </w:rPr>
            </w:pPr>
            <w:r w:rsidRPr="001D4834">
              <w:t>FeCl</w:t>
            </w:r>
            <w:r w:rsidRPr="001D4834">
              <w:rPr>
                <w:vertAlign w:val="subscript"/>
              </w:rPr>
              <w:t>3</w:t>
            </w:r>
          </w:p>
        </w:tc>
      </w:tr>
    </w:tbl>
    <w:p w:rsidR="00D10371" w:rsidRDefault="00D10371" w:rsidP="00D10371">
      <w:pPr>
        <w:pStyle w:val="Text"/>
      </w:pPr>
    </w:p>
    <w:p w:rsidR="00D10371" w:rsidRDefault="00D10371" w:rsidP="00D10371">
      <w:pPr>
        <w:pStyle w:val="Text"/>
      </w:pPr>
      <w:r w:rsidRPr="00C16F1A">
        <w:t xml:space="preserve">You have no additional reagents, only test tubes. </w:t>
      </w:r>
      <w:r w:rsidRPr="003E541E">
        <w:rPr>
          <w:rStyle w:val="Ask"/>
        </w:rPr>
        <w:t>Identify</w:t>
      </w:r>
      <w:r>
        <w:t xml:space="preserve"> the compound in each solution.</w:t>
      </w:r>
    </w:p>
    <w:p w:rsidR="00D10371" w:rsidRDefault="00D10371" w:rsidP="00D10371">
      <w:pPr>
        <w:pStyle w:val="Text"/>
      </w:pPr>
    </w:p>
    <w:tbl>
      <w:tblPr>
        <w:tblStyle w:val="Tabelraster"/>
        <w:tblW w:w="0" w:type="auto"/>
        <w:tblLook w:val="01E0"/>
      </w:tblPr>
      <w:tblGrid>
        <w:gridCol w:w="3368"/>
        <w:gridCol w:w="1701"/>
        <w:gridCol w:w="2126"/>
        <w:gridCol w:w="2092"/>
      </w:tblGrid>
      <w:tr w:rsidR="00D10371" w:rsidRPr="00DE66CC">
        <w:tc>
          <w:tcPr>
            <w:tcW w:w="3369" w:type="dxa"/>
          </w:tcPr>
          <w:p w:rsidR="00D10371" w:rsidRPr="00DE66CC" w:rsidRDefault="00D10371" w:rsidP="00001239">
            <w:pPr>
              <w:pStyle w:val="Text"/>
              <w:rPr>
                <w:b/>
              </w:rPr>
            </w:pPr>
            <w:r w:rsidRPr="00DE66CC">
              <w:rPr>
                <w:b/>
              </w:rPr>
              <w:t>Compound name</w:t>
            </w:r>
          </w:p>
        </w:tc>
        <w:tc>
          <w:tcPr>
            <w:tcW w:w="1701" w:type="dxa"/>
          </w:tcPr>
          <w:p w:rsidR="00D10371" w:rsidRPr="00DE66CC" w:rsidRDefault="00D10371" w:rsidP="00001239">
            <w:pPr>
              <w:pStyle w:val="Text"/>
              <w:rPr>
                <w:b/>
              </w:rPr>
            </w:pPr>
            <w:r w:rsidRPr="00DE66CC">
              <w:rPr>
                <w:b/>
              </w:rPr>
              <w:t>Formula</w:t>
            </w:r>
          </w:p>
        </w:tc>
        <w:tc>
          <w:tcPr>
            <w:tcW w:w="2126" w:type="dxa"/>
          </w:tcPr>
          <w:p w:rsidR="00D10371" w:rsidRPr="00DE66CC" w:rsidRDefault="00D10371" w:rsidP="00001239">
            <w:pPr>
              <w:pStyle w:val="Text"/>
              <w:rPr>
                <w:b/>
              </w:rPr>
            </w:pPr>
            <w:r w:rsidRPr="00DE66CC">
              <w:rPr>
                <w:b/>
              </w:rPr>
              <w:t>R phrases</w:t>
            </w:r>
          </w:p>
        </w:tc>
        <w:tc>
          <w:tcPr>
            <w:tcW w:w="2092" w:type="dxa"/>
          </w:tcPr>
          <w:p w:rsidR="00D10371" w:rsidRPr="00DE66CC" w:rsidRDefault="00D10371" w:rsidP="00001239">
            <w:pPr>
              <w:pStyle w:val="Text"/>
              <w:rPr>
                <w:b/>
              </w:rPr>
            </w:pPr>
            <w:r w:rsidRPr="00DE66CC">
              <w:rPr>
                <w:b/>
              </w:rPr>
              <w:t>S phrases</w:t>
            </w:r>
          </w:p>
        </w:tc>
      </w:tr>
      <w:tr w:rsidR="00D10371" w:rsidRPr="002142C4">
        <w:tc>
          <w:tcPr>
            <w:tcW w:w="3369" w:type="dxa"/>
          </w:tcPr>
          <w:p w:rsidR="00D10371" w:rsidRPr="00397D20" w:rsidRDefault="00D10371" w:rsidP="00001239">
            <w:pPr>
              <w:pStyle w:val="Text"/>
            </w:pPr>
            <w:r w:rsidRPr="00397D20">
              <w:t>Aluminium nitrate</w:t>
            </w:r>
          </w:p>
        </w:tc>
        <w:tc>
          <w:tcPr>
            <w:tcW w:w="1701" w:type="dxa"/>
          </w:tcPr>
          <w:p w:rsidR="00D10371" w:rsidRPr="00973D25" w:rsidRDefault="00D10371" w:rsidP="00001239">
            <w:pPr>
              <w:pStyle w:val="Text"/>
              <w:rPr>
                <w:rFonts w:cs="Arial"/>
              </w:rPr>
            </w:pPr>
            <w:r w:rsidRPr="00973D25">
              <w:rPr>
                <w:rFonts w:cs="Arial"/>
              </w:rPr>
              <w:t>Al(NO</w:t>
            </w:r>
            <w:r w:rsidRPr="00973D25">
              <w:rPr>
                <w:rFonts w:cs="Arial"/>
                <w:vertAlign w:val="subscript"/>
              </w:rPr>
              <w:t>3</w:t>
            </w:r>
            <w:r w:rsidRPr="00973D25">
              <w:rPr>
                <w:rFonts w:cs="Arial"/>
              </w:rPr>
              <w:t>)</w:t>
            </w:r>
            <w:r w:rsidRPr="00973D25">
              <w:rPr>
                <w:rFonts w:cs="Arial"/>
                <w:vertAlign w:val="subscript"/>
              </w:rPr>
              <w:t>3</w:t>
            </w:r>
          </w:p>
        </w:tc>
        <w:tc>
          <w:tcPr>
            <w:tcW w:w="2126" w:type="dxa"/>
          </w:tcPr>
          <w:p w:rsidR="00D10371" w:rsidRPr="00973D25" w:rsidRDefault="00D10371" w:rsidP="00001239">
            <w:pPr>
              <w:pStyle w:val="Text"/>
            </w:pPr>
            <w:r w:rsidRPr="00973D25">
              <w:t>8-36/38</w:t>
            </w:r>
          </w:p>
        </w:tc>
        <w:tc>
          <w:tcPr>
            <w:tcW w:w="2092" w:type="dxa"/>
          </w:tcPr>
          <w:p w:rsidR="00D10371" w:rsidRPr="00973D25" w:rsidRDefault="00D10371" w:rsidP="00001239">
            <w:pPr>
              <w:pStyle w:val="Text"/>
            </w:pPr>
            <w:r w:rsidRPr="00973D25">
              <w:t>17-26-36</w:t>
            </w:r>
          </w:p>
        </w:tc>
      </w:tr>
      <w:tr w:rsidR="00D10371" w:rsidRPr="002142C4">
        <w:tc>
          <w:tcPr>
            <w:tcW w:w="3369" w:type="dxa"/>
          </w:tcPr>
          <w:p w:rsidR="00D10371" w:rsidRPr="00397D20" w:rsidRDefault="00D10371" w:rsidP="00001239">
            <w:pPr>
              <w:pStyle w:val="Text"/>
            </w:pPr>
            <w:r w:rsidRPr="00397D20">
              <w:t>Ammonium carbonate</w:t>
            </w:r>
          </w:p>
        </w:tc>
        <w:tc>
          <w:tcPr>
            <w:tcW w:w="1701" w:type="dxa"/>
          </w:tcPr>
          <w:p w:rsidR="00D10371" w:rsidRPr="00973D25" w:rsidRDefault="00D10371" w:rsidP="00001239">
            <w:pPr>
              <w:pStyle w:val="Text"/>
            </w:pPr>
            <w:r w:rsidRPr="00973D25">
              <w:t>(NH</w:t>
            </w:r>
            <w:r w:rsidRPr="00973D25">
              <w:rPr>
                <w:vertAlign w:val="subscript"/>
              </w:rPr>
              <w:t>4</w:t>
            </w:r>
            <w:r w:rsidRPr="00973D25">
              <w:t>)</w:t>
            </w:r>
            <w:r w:rsidRPr="00973D25">
              <w:rPr>
                <w:vertAlign w:val="subscript"/>
              </w:rPr>
              <w:t>2</w:t>
            </w:r>
            <w:r w:rsidRPr="00973D25">
              <w:t>CO</w:t>
            </w:r>
            <w:r w:rsidRPr="00973D25">
              <w:rPr>
                <w:vertAlign w:val="subscript"/>
              </w:rPr>
              <w:t>3</w:t>
            </w:r>
          </w:p>
        </w:tc>
        <w:tc>
          <w:tcPr>
            <w:tcW w:w="2126" w:type="dxa"/>
          </w:tcPr>
          <w:p w:rsidR="00D10371" w:rsidRPr="00973D25" w:rsidRDefault="00D10371" w:rsidP="00001239">
            <w:pPr>
              <w:pStyle w:val="Text"/>
            </w:pPr>
            <w:r w:rsidRPr="00973D25">
              <w:t>22-36/37/38</w:t>
            </w:r>
          </w:p>
        </w:tc>
        <w:tc>
          <w:tcPr>
            <w:tcW w:w="2092" w:type="dxa"/>
          </w:tcPr>
          <w:p w:rsidR="00D10371" w:rsidRPr="00973D25" w:rsidRDefault="00D10371" w:rsidP="00001239">
            <w:pPr>
              <w:pStyle w:val="Text"/>
            </w:pPr>
          </w:p>
        </w:tc>
      </w:tr>
      <w:tr w:rsidR="00D10371" w:rsidRPr="002142C4">
        <w:tc>
          <w:tcPr>
            <w:tcW w:w="3369" w:type="dxa"/>
          </w:tcPr>
          <w:p w:rsidR="00D10371" w:rsidRPr="00397D20" w:rsidRDefault="00D10371" w:rsidP="00001239">
            <w:pPr>
              <w:pStyle w:val="Text"/>
            </w:pPr>
            <w:r w:rsidRPr="00397D20">
              <w:t>Barium chloride</w:t>
            </w:r>
          </w:p>
        </w:tc>
        <w:tc>
          <w:tcPr>
            <w:tcW w:w="1701" w:type="dxa"/>
          </w:tcPr>
          <w:p w:rsidR="00D10371" w:rsidRPr="00973D25" w:rsidRDefault="00D10371" w:rsidP="00001239">
            <w:pPr>
              <w:pStyle w:val="Text"/>
            </w:pPr>
            <w:r w:rsidRPr="00973D25">
              <w:t>BaCl</w:t>
            </w:r>
            <w:r w:rsidRPr="00973D25">
              <w:rPr>
                <w:vertAlign w:val="subscript"/>
              </w:rPr>
              <w:t>2</w:t>
            </w:r>
          </w:p>
        </w:tc>
        <w:tc>
          <w:tcPr>
            <w:tcW w:w="2126" w:type="dxa"/>
          </w:tcPr>
          <w:p w:rsidR="00D10371" w:rsidRPr="00973D25" w:rsidRDefault="00D10371" w:rsidP="00001239">
            <w:pPr>
              <w:pStyle w:val="Text"/>
            </w:pPr>
            <w:r w:rsidRPr="00973D25">
              <w:t>20-25</w:t>
            </w:r>
          </w:p>
        </w:tc>
        <w:tc>
          <w:tcPr>
            <w:tcW w:w="2092" w:type="dxa"/>
          </w:tcPr>
          <w:p w:rsidR="00D10371" w:rsidRPr="00973D25" w:rsidRDefault="00D10371" w:rsidP="00001239">
            <w:pPr>
              <w:pStyle w:val="Text"/>
            </w:pPr>
            <w:r w:rsidRPr="00973D25">
              <w:t>1/2-45</w:t>
            </w:r>
          </w:p>
        </w:tc>
      </w:tr>
      <w:tr w:rsidR="00D10371" w:rsidRPr="002142C4">
        <w:tc>
          <w:tcPr>
            <w:tcW w:w="3369" w:type="dxa"/>
          </w:tcPr>
          <w:p w:rsidR="00D10371" w:rsidRPr="00397D20" w:rsidRDefault="00D10371" w:rsidP="00001239">
            <w:pPr>
              <w:pStyle w:val="Text"/>
            </w:pPr>
            <w:r w:rsidRPr="00397D20">
              <w:t>Bichromic acid (solution)</w:t>
            </w:r>
            <w:r>
              <w:rPr>
                <w:rFonts w:cs="Arial"/>
              </w:rPr>
              <w:t>†</w:t>
            </w:r>
          </w:p>
        </w:tc>
        <w:tc>
          <w:tcPr>
            <w:tcW w:w="1701" w:type="dxa"/>
          </w:tcPr>
          <w:p w:rsidR="00D10371" w:rsidRPr="00973D25" w:rsidRDefault="00D10371" w:rsidP="00001239">
            <w:pPr>
              <w:pStyle w:val="Text"/>
            </w:pPr>
            <w:r w:rsidRPr="00973D25">
              <w:t>H</w:t>
            </w:r>
            <w:r w:rsidRPr="00973D25">
              <w:rPr>
                <w:vertAlign w:val="subscript"/>
              </w:rPr>
              <w:t>2</w:t>
            </w:r>
            <w:r w:rsidRPr="00973D25">
              <w:t>Cr</w:t>
            </w:r>
            <w:r w:rsidRPr="00973D25">
              <w:rPr>
                <w:vertAlign w:val="subscript"/>
              </w:rPr>
              <w:t>2</w:t>
            </w:r>
            <w:r w:rsidRPr="00973D25">
              <w:t>O</w:t>
            </w:r>
            <w:r w:rsidRPr="00973D25">
              <w:rPr>
                <w:vertAlign w:val="subscript"/>
              </w:rPr>
              <w:t>7</w:t>
            </w:r>
          </w:p>
        </w:tc>
        <w:tc>
          <w:tcPr>
            <w:tcW w:w="2126" w:type="dxa"/>
          </w:tcPr>
          <w:p w:rsidR="00D10371" w:rsidRPr="00973D25" w:rsidRDefault="00D10371" w:rsidP="00001239">
            <w:pPr>
              <w:pStyle w:val="Text"/>
            </w:pPr>
            <w:r w:rsidRPr="00973D25">
              <w:t>8-21-24/25-26-34-35-42/43-45-46-48/23-49-50/53-60-61-62</w:t>
            </w:r>
          </w:p>
        </w:tc>
        <w:tc>
          <w:tcPr>
            <w:tcW w:w="2092" w:type="dxa"/>
          </w:tcPr>
          <w:p w:rsidR="00D10371" w:rsidRPr="00973D25" w:rsidRDefault="00D10371" w:rsidP="00001239">
            <w:pPr>
              <w:pStyle w:val="Text"/>
            </w:pPr>
            <w:r w:rsidRPr="00973D25">
              <w:t>22-26-28-45-53-60-61</w:t>
            </w:r>
          </w:p>
        </w:tc>
      </w:tr>
      <w:tr w:rsidR="00D10371" w:rsidRPr="002142C4">
        <w:tc>
          <w:tcPr>
            <w:tcW w:w="3369" w:type="dxa"/>
          </w:tcPr>
          <w:p w:rsidR="00D10371" w:rsidRPr="00397D20" w:rsidRDefault="00D10371" w:rsidP="00001239">
            <w:pPr>
              <w:pStyle w:val="Text"/>
            </w:pPr>
            <w:r w:rsidRPr="00397D20">
              <w:t>Calcium dihydrogenphosphate</w:t>
            </w:r>
          </w:p>
        </w:tc>
        <w:tc>
          <w:tcPr>
            <w:tcW w:w="1701" w:type="dxa"/>
          </w:tcPr>
          <w:p w:rsidR="00D10371" w:rsidRPr="00973D25" w:rsidRDefault="00D10371" w:rsidP="00001239">
            <w:pPr>
              <w:pStyle w:val="Text"/>
              <w:rPr>
                <w:rFonts w:cs="Arial"/>
              </w:rPr>
            </w:pPr>
            <w:r w:rsidRPr="00973D25">
              <w:rPr>
                <w:rFonts w:cs="Arial"/>
              </w:rPr>
              <w:t>Ca(H</w:t>
            </w:r>
            <w:r w:rsidRPr="00973D25">
              <w:rPr>
                <w:rFonts w:cs="Arial"/>
                <w:vertAlign w:val="subscript"/>
              </w:rPr>
              <w:t>2</w:t>
            </w:r>
            <w:r w:rsidRPr="00973D25">
              <w:rPr>
                <w:rFonts w:cs="Arial"/>
              </w:rPr>
              <w:t>PO</w:t>
            </w:r>
            <w:r w:rsidRPr="00973D25">
              <w:rPr>
                <w:rFonts w:cs="Arial"/>
                <w:vertAlign w:val="subscript"/>
              </w:rPr>
              <w:t>4</w:t>
            </w:r>
            <w:r w:rsidRPr="00973D25">
              <w:rPr>
                <w:rFonts w:cs="Arial"/>
              </w:rPr>
              <w:t>)</w:t>
            </w:r>
            <w:r w:rsidRPr="00973D25">
              <w:rPr>
                <w:rFonts w:cs="Arial"/>
                <w:vertAlign w:val="subscript"/>
              </w:rPr>
              <w:t>2</w:t>
            </w:r>
          </w:p>
        </w:tc>
        <w:tc>
          <w:tcPr>
            <w:tcW w:w="2126" w:type="dxa"/>
          </w:tcPr>
          <w:p w:rsidR="00D10371" w:rsidRPr="00973D25" w:rsidRDefault="00D10371" w:rsidP="00001239">
            <w:pPr>
              <w:pStyle w:val="Text"/>
            </w:pPr>
            <w:r w:rsidRPr="00973D25">
              <w:t>36/37/38</w:t>
            </w:r>
          </w:p>
        </w:tc>
        <w:tc>
          <w:tcPr>
            <w:tcW w:w="2092" w:type="dxa"/>
          </w:tcPr>
          <w:p w:rsidR="00D10371" w:rsidRPr="00973D25" w:rsidRDefault="00D10371" w:rsidP="00001239">
            <w:pPr>
              <w:pStyle w:val="Text"/>
            </w:pPr>
            <w:r w:rsidRPr="00973D25">
              <w:t>26-36/37</w:t>
            </w:r>
          </w:p>
        </w:tc>
      </w:tr>
      <w:tr w:rsidR="00D10371" w:rsidRPr="002142C4">
        <w:tc>
          <w:tcPr>
            <w:tcW w:w="3369" w:type="dxa"/>
          </w:tcPr>
          <w:p w:rsidR="00D10371" w:rsidRPr="00397D20" w:rsidRDefault="00D10371" w:rsidP="00001239">
            <w:pPr>
              <w:pStyle w:val="Text"/>
            </w:pPr>
            <w:r w:rsidRPr="00397D20">
              <w:t>Calcium sulfide</w:t>
            </w:r>
          </w:p>
        </w:tc>
        <w:tc>
          <w:tcPr>
            <w:tcW w:w="1701" w:type="dxa"/>
          </w:tcPr>
          <w:p w:rsidR="00D10371" w:rsidRPr="00973D25" w:rsidRDefault="00D10371" w:rsidP="00001239">
            <w:pPr>
              <w:pStyle w:val="Text"/>
            </w:pPr>
            <w:r w:rsidRPr="00973D25">
              <w:t>CaS</w:t>
            </w:r>
          </w:p>
        </w:tc>
        <w:tc>
          <w:tcPr>
            <w:tcW w:w="2126" w:type="dxa"/>
          </w:tcPr>
          <w:p w:rsidR="00D10371" w:rsidRPr="00973D25" w:rsidRDefault="00D10371" w:rsidP="00001239">
            <w:pPr>
              <w:pStyle w:val="Text"/>
            </w:pPr>
            <w:r w:rsidRPr="00973D25">
              <w:t>31-36/37/38-50</w:t>
            </w:r>
          </w:p>
        </w:tc>
        <w:tc>
          <w:tcPr>
            <w:tcW w:w="2092" w:type="dxa"/>
          </w:tcPr>
          <w:p w:rsidR="00D10371" w:rsidRPr="00973D25" w:rsidRDefault="00D10371" w:rsidP="00001239">
            <w:pPr>
              <w:pStyle w:val="Text"/>
            </w:pPr>
            <w:r w:rsidRPr="00973D25">
              <w:t>28-61</w:t>
            </w:r>
          </w:p>
        </w:tc>
      </w:tr>
      <w:tr w:rsidR="00D10371" w:rsidRPr="002142C4">
        <w:tc>
          <w:tcPr>
            <w:tcW w:w="3369" w:type="dxa"/>
          </w:tcPr>
          <w:p w:rsidR="00D10371" w:rsidRPr="00397D20" w:rsidRDefault="00D10371" w:rsidP="00001239">
            <w:pPr>
              <w:pStyle w:val="Text"/>
            </w:pPr>
            <w:r w:rsidRPr="00397D20">
              <w:t>Iron(III) chloride</w:t>
            </w:r>
          </w:p>
        </w:tc>
        <w:tc>
          <w:tcPr>
            <w:tcW w:w="1701" w:type="dxa"/>
          </w:tcPr>
          <w:p w:rsidR="00D10371" w:rsidRPr="00973D25" w:rsidRDefault="00D10371" w:rsidP="00001239">
            <w:pPr>
              <w:pStyle w:val="Text"/>
            </w:pPr>
            <w:r w:rsidRPr="00973D25">
              <w:t>FeCl</w:t>
            </w:r>
            <w:r w:rsidRPr="00973D25">
              <w:rPr>
                <w:vertAlign w:val="subscript"/>
              </w:rPr>
              <w:t>3</w:t>
            </w:r>
          </w:p>
        </w:tc>
        <w:tc>
          <w:tcPr>
            <w:tcW w:w="2126" w:type="dxa"/>
          </w:tcPr>
          <w:p w:rsidR="00D10371" w:rsidRPr="00973D25" w:rsidRDefault="00D10371" w:rsidP="00001239">
            <w:pPr>
              <w:pStyle w:val="Text"/>
            </w:pPr>
            <w:r w:rsidRPr="00973D25">
              <w:t>22-34</w:t>
            </w:r>
          </w:p>
        </w:tc>
        <w:tc>
          <w:tcPr>
            <w:tcW w:w="2092" w:type="dxa"/>
          </w:tcPr>
          <w:p w:rsidR="00D10371" w:rsidRPr="00973D25" w:rsidRDefault="00D10371" w:rsidP="00001239">
            <w:pPr>
              <w:pStyle w:val="Text"/>
            </w:pPr>
            <w:r w:rsidRPr="00973D25">
              <w:t>26-28</w:t>
            </w:r>
          </w:p>
        </w:tc>
      </w:tr>
      <w:tr w:rsidR="00D10371" w:rsidRPr="002142C4">
        <w:tc>
          <w:tcPr>
            <w:tcW w:w="3369" w:type="dxa"/>
          </w:tcPr>
          <w:p w:rsidR="00D10371" w:rsidRPr="00397D20" w:rsidRDefault="00D10371" w:rsidP="00001239">
            <w:pPr>
              <w:pStyle w:val="Text"/>
            </w:pPr>
            <w:r w:rsidRPr="00397D20">
              <w:t>Magnesium sul</w:t>
            </w:r>
            <w:r>
              <w:t>f</w:t>
            </w:r>
            <w:r w:rsidRPr="00397D20">
              <w:t>ate</w:t>
            </w:r>
          </w:p>
        </w:tc>
        <w:tc>
          <w:tcPr>
            <w:tcW w:w="1701" w:type="dxa"/>
          </w:tcPr>
          <w:p w:rsidR="00D10371" w:rsidRPr="00973D25" w:rsidRDefault="00D10371" w:rsidP="00001239">
            <w:pPr>
              <w:pStyle w:val="Text"/>
              <w:rPr>
                <w:vertAlign w:val="subscript"/>
              </w:rPr>
            </w:pPr>
            <w:r w:rsidRPr="00973D25">
              <w:t>MgSO</w:t>
            </w:r>
            <w:r w:rsidRPr="00973D25">
              <w:rPr>
                <w:vertAlign w:val="subscript"/>
              </w:rPr>
              <w:t>4</w:t>
            </w:r>
          </w:p>
        </w:tc>
        <w:tc>
          <w:tcPr>
            <w:tcW w:w="2126" w:type="dxa"/>
          </w:tcPr>
          <w:p w:rsidR="00D10371" w:rsidRPr="00973D25" w:rsidRDefault="00D10371" w:rsidP="00001239">
            <w:pPr>
              <w:pStyle w:val="Text"/>
            </w:pPr>
          </w:p>
        </w:tc>
        <w:tc>
          <w:tcPr>
            <w:tcW w:w="2092" w:type="dxa"/>
          </w:tcPr>
          <w:p w:rsidR="00D10371" w:rsidRPr="00973D25" w:rsidRDefault="00D10371" w:rsidP="00001239">
            <w:pPr>
              <w:pStyle w:val="Text"/>
            </w:pPr>
            <w:r w:rsidRPr="00973D25">
              <w:t>22-25</w:t>
            </w:r>
          </w:p>
        </w:tc>
      </w:tr>
      <w:tr w:rsidR="00D10371" w:rsidRPr="002142C4">
        <w:tc>
          <w:tcPr>
            <w:tcW w:w="3369" w:type="dxa"/>
          </w:tcPr>
          <w:p w:rsidR="00D10371" w:rsidRPr="00397D20" w:rsidRDefault="00D10371" w:rsidP="00001239">
            <w:pPr>
              <w:pStyle w:val="Text"/>
            </w:pPr>
            <w:r w:rsidRPr="00397D20">
              <w:t>Potassium bromide</w:t>
            </w:r>
          </w:p>
        </w:tc>
        <w:tc>
          <w:tcPr>
            <w:tcW w:w="1701" w:type="dxa"/>
          </w:tcPr>
          <w:p w:rsidR="00D10371" w:rsidRPr="00973D25" w:rsidRDefault="00D10371" w:rsidP="00001239">
            <w:pPr>
              <w:pStyle w:val="Text"/>
              <w:rPr>
                <w:rFonts w:cs="Arial"/>
              </w:rPr>
            </w:pPr>
            <w:r w:rsidRPr="00973D25">
              <w:rPr>
                <w:rFonts w:cs="Arial"/>
              </w:rPr>
              <w:t>KBr</w:t>
            </w:r>
          </w:p>
        </w:tc>
        <w:tc>
          <w:tcPr>
            <w:tcW w:w="2126" w:type="dxa"/>
          </w:tcPr>
          <w:p w:rsidR="00D10371" w:rsidRPr="00973D25" w:rsidRDefault="00D10371" w:rsidP="00001239">
            <w:pPr>
              <w:pStyle w:val="Text"/>
            </w:pPr>
            <w:r w:rsidRPr="00973D25">
              <w:t>36/37/38</w:t>
            </w:r>
          </w:p>
        </w:tc>
        <w:tc>
          <w:tcPr>
            <w:tcW w:w="2092" w:type="dxa"/>
          </w:tcPr>
          <w:p w:rsidR="00D10371" w:rsidRPr="00973D25" w:rsidRDefault="00D10371" w:rsidP="00001239">
            <w:pPr>
              <w:pStyle w:val="Text"/>
            </w:pPr>
            <w:r w:rsidRPr="00973D25">
              <w:t>26-36</w:t>
            </w:r>
          </w:p>
        </w:tc>
      </w:tr>
      <w:tr w:rsidR="00D10371" w:rsidRPr="002142C4">
        <w:tc>
          <w:tcPr>
            <w:tcW w:w="3369" w:type="dxa"/>
          </w:tcPr>
          <w:p w:rsidR="00D10371" w:rsidRPr="00397D20" w:rsidRDefault="00D10371" w:rsidP="00001239">
            <w:pPr>
              <w:pStyle w:val="Text"/>
            </w:pPr>
            <w:r w:rsidRPr="00397D20">
              <w:t>Potassium iodide</w:t>
            </w:r>
          </w:p>
        </w:tc>
        <w:tc>
          <w:tcPr>
            <w:tcW w:w="1701" w:type="dxa"/>
          </w:tcPr>
          <w:p w:rsidR="00D10371" w:rsidRPr="00973D25" w:rsidRDefault="00D10371" w:rsidP="00001239">
            <w:pPr>
              <w:pStyle w:val="Text"/>
            </w:pPr>
            <w:r w:rsidRPr="00973D25">
              <w:t>KI</w:t>
            </w:r>
          </w:p>
        </w:tc>
        <w:tc>
          <w:tcPr>
            <w:tcW w:w="2126" w:type="dxa"/>
          </w:tcPr>
          <w:p w:rsidR="00D10371" w:rsidRPr="00973D25" w:rsidRDefault="00D10371" w:rsidP="00001239">
            <w:pPr>
              <w:pStyle w:val="Text"/>
            </w:pPr>
            <w:r w:rsidRPr="00973D25">
              <w:t>36/38-42/43-61</w:t>
            </w:r>
          </w:p>
        </w:tc>
        <w:tc>
          <w:tcPr>
            <w:tcW w:w="2092" w:type="dxa"/>
          </w:tcPr>
          <w:p w:rsidR="00D10371" w:rsidRPr="00973D25" w:rsidRDefault="00D10371" w:rsidP="00001239">
            <w:pPr>
              <w:pStyle w:val="Text"/>
            </w:pPr>
            <w:r w:rsidRPr="00973D25">
              <w:t>26-36/37/39-45</w:t>
            </w:r>
          </w:p>
        </w:tc>
      </w:tr>
      <w:tr w:rsidR="00D10371" w:rsidRPr="002142C4">
        <w:tc>
          <w:tcPr>
            <w:tcW w:w="3369" w:type="dxa"/>
          </w:tcPr>
          <w:p w:rsidR="00D10371" w:rsidRPr="00397D20" w:rsidRDefault="00D10371" w:rsidP="00001239">
            <w:pPr>
              <w:pStyle w:val="Text"/>
            </w:pPr>
            <w:r w:rsidRPr="00397D20">
              <w:t>Sodium acetate</w:t>
            </w:r>
          </w:p>
        </w:tc>
        <w:tc>
          <w:tcPr>
            <w:tcW w:w="1701" w:type="dxa"/>
          </w:tcPr>
          <w:p w:rsidR="00D10371" w:rsidRPr="00973D25" w:rsidRDefault="00D10371" w:rsidP="00001239">
            <w:pPr>
              <w:pStyle w:val="Text"/>
            </w:pPr>
            <w:r w:rsidRPr="00973D25">
              <w:t>CH</w:t>
            </w:r>
            <w:r w:rsidRPr="00973D25">
              <w:rPr>
                <w:vertAlign w:val="subscript"/>
              </w:rPr>
              <w:t>3</w:t>
            </w:r>
            <w:r w:rsidRPr="00973D25">
              <w:t>COO</w:t>
            </w:r>
            <w:r>
              <w:t>Na</w:t>
            </w:r>
          </w:p>
        </w:tc>
        <w:tc>
          <w:tcPr>
            <w:tcW w:w="2126" w:type="dxa"/>
          </w:tcPr>
          <w:p w:rsidR="00D10371" w:rsidRPr="00973D25" w:rsidRDefault="00D10371" w:rsidP="00001239">
            <w:pPr>
              <w:pStyle w:val="Text"/>
            </w:pPr>
          </w:p>
        </w:tc>
        <w:tc>
          <w:tcPr>
            <w:tcW w:w="2092" w:type="dxa"/>
          </w:tcPr>
          <w:p w:rsidR="00D10371" w:rsidRPr="00973D25" w:rsidRDefault="00D10371" w:rsidP="00001239">
            <w:pPr>
              <w:pStyle w:val="Text"/>
            </w:pPr>
            <w:r w:rsidRPr="00973D25">
              <w:t>22-24-25</w:t>
            </w:r>
          </w:p>
        </w:tc>
      </w:tr>
      <w:tr w:rsidR="00D10371" w:rsidRPr="002142C4">
        <w:tc>
          <w:tcPr>
            <w:tcW w:w="3369" w:type="dxa"/>
          </w:tcPr>
          <w:p w:rsidR="00D10371" w:rsidRPr="00397D20" w:rsidRDefault="00D10371" w:rsidP="00001239">
            <w:pPr>
              <w:pStyle w:val="Text"/>
            </w:pPr>
            <w:r w:rsidRPr="00397D20">
              <w:t>Sodium hydroxide</w:t>
            </w:r>
          </w:p>
        </w:tc>
        <w:tc>
          <w:tcPr>
            <w:tcW w:w="1701" w:type="dxa"/>
          </w:tcPr>
          <w:p w:rsidR="00D10371" w:rsidRPr="00973D25" w:rsidRDefault="00D10371" w:rsidP="00001239">
            <w:pPr>
              <w:pStyle w:val="Text"/>
            </w:pPr>
            <w:r w:rsidRPr="00973D25">
              <w:t>NaOH</w:t>
            </w:r>
          </w:p>
        </w:tc>
        <w:tc>
          <w:tcPr>
            <w:tcW w:w="2126" w:type="dxa"/>
          </w:tcPr>
          <w:p w:rsidR="00D10371" w:rsidRPr="00973D25" w:rsidRDefault="00D10371" w:rsidP="00001239">
            <w:pPr>
              <w:pStyle w:val="Text"/>
            </w:pPr>
            <w:r w:rsidRPr="00973D25">
              <w:t>35</w:t>
            </w:r>
          </w:p>
        </w:tc>
        <w:tc>
          <w:tcPr>
            <w:tcW w:w="2092" w:type="dxa"/>
          </w:tcPr>
          <w:p w:rsidR="00D10371" w:rsidRPr="00973D25" w:rsidRDefault="00D10371" w:rsidP="00001239">
            <w:pPr>
              <w:pStyle w:val="Text"/>
            </w:pPr>
            <w:r w:rsidRPr="00973D25">
              <w:t>26-37/39-45</w:t>
            </w:r>
          </w:p>
        </w:tc>
      </w:tr>
    </w:tbl>
    <w:p w:rsidR="00D10371" w:rsidRPr="00973D25" w:rsidRDefault="00D10371" w:rsidP="00D10371">
      <w:pPr>
        <w:pStyle w:val="Text"/>
      </w:pPr>
    </w:p>
    <w:p w:rsidR="00D10371" w:rsidRPr="00200EAC" w:rsidRDefault="00D10371" w:rsidP="00D10371">
      <w:pPr>
        <w:pStyle w:val="Kop3"/>
      </w:pPr>
      <w:r w:rsidRPr="00200EAC">
        <w:lastRenderedPageBreak/>
        <w:t>Problem 31</w:t>
      </w:r>
    </w:p>
    <w:p w:rsidR="00D10371" w:rsidRPr="00C16F1A" w:rsidRDefault="00D10371" w:rsidP="00D10371">
      <w:pPr>
        <w:pStyle w:val="Text"/>
      </w:pPr>
      <w:r w:rsidRPr="00C16F1A">
        <w:t xml:space="preserve">You have three mixtures consisting of powdered inorganic solids on your desk. </w:t>
      </w:r>
      <w:r>
        <w:t>They could contain the following compounds</w:t>
      </w:r>
      <w:r w:rsidRPr="00C16F1A">
        <w:t>:</w:t>
      </w:r>
    </w:p>
    <w:p w:rsidR="00D10371" w:rsidRPr="00233C59" w:rsidRDefault="00D10371" w:rsidP="00D10371">
      <w:pPr>
        <w:pStyle w:val="Subproblem"/>
        <w:rPr>
          <w:lang w:val="pt-BR"/>
        </w:rPr>
      </w:pPr>
      <w:r w:rsidRPr="00D10371">
        <w:rPr>
          <w:rStyle w:val="Numbering"/>
          <w:lang w:val="pt-BR"/>
        </w:rPr>
        <w:t>a)</w:t>
      </w:r>
      <w:r w:rsidRPr="00D10371">
        <w:rPr>
          <w:rStyle w:val="Numbering"/>
          <w:lang w:val="pt-BR"/>
        </w:rPr>
        <w:tab/>
      </w:r>
      <w:r w:rsidRPr="00233C59">
        <w:rPr>
          <w:lang w:val="pt-BR"/>
        </w:rPr>
        <w:t>(NH</w:t>
      </w:r>
      <w:r w:rsidRPr="00233C59">
        <w:rPr>
          <w:vertAlign w:val="subscript"/>
          <w:lang w:val="pt-BR"/>
        </w:rPr>
        <w:t>4</w:t>
      </w:r>
      <w:r w:rsidRPr="00233C59">
        <w:rPr>
          <w:lang w:val="pt-BR"/>
        </w:rPr>
        <w:t>)</w:t>
      </w:r>
      <w:r w:rsidRPr="00233C59">
        <w:rPr>
          <w:vertAlign w:val="subscript"/>
          <w:lang w:val="pt-BR"/>
        </w:rPr>
        <w:t>2</w:t>
      </w:r>
      <w:r w:rsidRPr="00233C59">
        <w:rPr>
          <w:lang w:val="pt-BR"/>
        </w:rPr>
        <w:t>CO</w:t>
      </w:r>
      <w:r w:rsidRPr="00233C59">
        <w:rPr>
          <w:vertAlign w:val="subscript"/>
          <w:lang w:val="pt-BR"/>
        </w:rPr>
        <w:t>3</w:t>
      </w:r>
      <w:r w:rsidRPr="00233C59">
        <w:rPr>
          <w:lang w:val="pt-BR"/>
        </w:rPr>
        <w:t>, AgNO</w:t>
      </w:r>
      <w:r w:rsidRPr="00233C59">
        <w:rPr>
          <w:vertAlign w:val="subscript"/>
          <w:lang w:val="pt-BR"/>
        </w:rPr>
        <w:t>3</w:t>
      </w:r>
      <w:r w:rsidRPr="00233C59">
        <w:rPr>
          <w:lang w:val="pt-BR"/>
        </w:rPr>
        <w:t>, BaCl</w:t>
      </w:r>
      <w:r w:rsidRPr="00233C59">
        <w:rPr>
          <w:vertAlign w:val="subscript"/>
          <w:lang w:val="pt-BR"/>
        </w:rPr>
        <w:t>2</w:t>
      </w:r>
      <w:r w:rsidRPr="00233C59">
        <w:rPr>
          <w:lang w:val="pt-BR"/>
        </w:rPr>
        <w:t>·2H</w:t>
      </w:r>
      <w:r w:rsidRPr="00233C59">
        <w:rPr>
          <w:vertAlign w:val="subscript"/>
          <w:lang w:val="pt-BR"/>
        </w:rPr>
        <w:t>2</w:t>
      </w:r>
      <w:r w:rsidRPr="00233C59">
        <w:rPr>
          <w:lang w:val="pt-BR"/>
        </w:rPr>
        <w:t>O, NH</w:t>
      </w:r>
      <w:r w:rsidRPr="00233C59">
        <w:rPr>
          <w:vertAlign w:val="subscript"/>
          <w:lang w:val="pt-BR"/>
        </w:rPr>
        <w:t>4</w:t>
      </w:r>
      <w:r w:rsidRPr="00233C59">
        <w:rPr>
          <w:lang w:val="pt-BR"/>
        </w:rPr>
        <w:t>NO</w:t>
      </w:r>
      <w:r w:rsidRPr="00233C59">
        <w:rPr>
          <w:vertAlign w:val="subscript"/>
          <w:lang w:val="pt-BR"/>
        </w:rPr>
        <w:t>3</w:t>
      </w:r>
      <w:r w:rsidRPr="00233C59">
        <w:rPr>
          <w:lang w:val="pt-BR"/>
        </w:rPr>
        <w:t>, NiCl</w:t>
      </w:r>
      <w:r w:rsidRPr="00233C59">
        <w:rPr>
          <w:vertAlign w:val="subscript"/>
          <w:lang w:val="pt-BR"/>
        </w:rPr>
        <w:t>2</w:t>
      </w:r>
      <w:r w:rsidRPr="00233C59">
        <w:rPr>
          <w:lang w:val="pt-BR"/>
        </w:rPr>
        <w:t>·2H</w:t>
      </w:r>
      <w:r w:rsidRPr="00233C59">
        <w:rPr>
          <w:vertAlign w:val="subscript"/>
          <w:lang w:val="pt-BR"/>
        </w:rPr>
        <w:t>2</w:t>
      </w:r>
      <w:r w:rsidRPr="00233C59">
        <w:rPr>
          <w:lang w:val="pt-BR"/>
        </w:rPr>
        <w:t xml:space="preserve">O </w:t>
      </w:r>
    </w:p>
    <w:p w:rsidR="00D10371" w:rsidRPr="000C5F49" w:rsidRDefault="00D10371" w:rsidP="00D10371">
      <w:pPr>
        <w:pStyle w:val="Subproblem"/>
        <w:rPr>
          <w:lang w:val="es-ES"/>
        </w:rPr>
      </w:pPr>
      <w:r w:rsidRPr="000C5F49">
        <w:rPr>
          <w:rStyle w:val="Numbering"/>
          <w:lang w:val="es-ES"/>
        </w:rPr>
        <w:t>b)</w:t>
      </w:r>
      <w:r w:rsidRPr="000C5F49">
        <w:rPr>
          <w:rStyle w:val="Numbering"/>
          <w:lang w:val="es-ES"/>
        </w:rPr>
        <w:tab/>
      </w:r>
      <w:r w:rsidRPr="000C5F49">
        <w:rPr>
          <w:lang w:val="es-ES"/>
        </w:rPr>
        <w:t>ZnO, KI, Pb(NO</w:t>
      </w:r>
      <w:r w:rsidRPr="000C5F49">
        <w:rPr>
          <w:vertAlign w:val="subscript"/>
          <w:lang w:val="es-ES"/>
        </w:rPr>
        <w:t>3</w:t>
      </w:r>
      <w:r w:rsidRPr="000C5F49">
        <w:rPr>
          <w:lang w:val="es-ES"/>
        </w:rPr>
        <w:t>)</w:t>
      </w:r>
      <w:r w:rsidRPr="000C5F49">
        <w:rPr>
          <w:vertAlign w:val="subscript"/>
          <w:lang w:val="es-ES"/>
        </w:rPr>
        <w:t>2</w:t>
      </w:r>
      <w:r w:rsidRPr="000C5F49">
        <w:rPr>
          <w:lang w:val="es-ES"/>
        </w:rPr>
        <w:t>, BaSO</w:t>
      </w:r>
      <w:r w:rsidRPr="000C5F49">
        <w:rPr>
          <w:vertAlign w:val="subscript"/>
          <w:lang w:val="es-ES"/>
        </w:rPr>
        <w:t>4</w:t>
      </w:r>
      <w:r w:rsidRPr="000C5F49">
        <w:rPr>
          <w:lang w:val="es-ES"/>
        </w:rPr>
        <w:t>, MnO</w:t>
      </w:r>
      <w:r w:rsidRPr="000C5F49">
        <w:rPr>
          <w:vertAlign w:val="subscript"/>
          <w:lang w:val="es-ES"/>
        </w:rPr>
        <w:t>2</w:t>
      </w:r>
      <w:r w:rsidRPr="000C5F49">
        <w:rPr>
          <w:lang w:val="es-ES"/>
        </w:rPr>
        <w:t>, Mg</w:t>
      </w:r>
    </w:p>
    <w:p w:rsidR="00D10371" w:rsidRPr="00233C59" w:rsidRDefault="00D10371" w:rsidP="00D10371">
      <w:pPr>
        <w:pStyle w:val="Subproblem"/>
        <w:rPr>
          <w:lang w:val="pt-BR"/>
        </w:rPr>
      </w:pPr>
      <w:r w:rsidRPr="00D10371">
        <w:rPr>
          <w:rStyle w:val="Numbering"/>
          <w:lang w:val="pt-BR"/>
        </w:rPr>
        <w:t>c)</w:t>
      </w:r>
      <w:r w:rsidRPr="00D10371">
        <w:rPr>
          <w:rStyle w:val="Numbering"/>
          <w:lang w:val="pt-BR"/>
        </w:rPr>
        <w:tab/>
      </w:r>
      <w:r w:rsidRPr="00233C59">
        <w:rPr>
          <w:lang w:val="pt-BR"/>
        </w:rPr>
        <w:t>CaCO</w:t>
      </w:r>
      <w:r w:rsidRPr="00233C59">
        <w:rPr>
          <w:vertAlign w:val="subscript"/>
          <w:lang w:val="pt-BR"/>
        </w:rPr>
        <w:t>3</w:t>
      </w:r>
      <w:r w:rsidRPr="00233C59">
        <w:rPr>
          <w:lang w:val="pt-BR"/>
        </w:rPr>
        <w:t>, NH</w:t>
      </w:r>
      <w:r w:rsidRPr="00233C59">
        <w:rPr>
          <w:vertAlign w:val="subscript"/>
          <w:lang w:val="pt-BR"/>
        </w:rPr>
        <w:t>4</w:t>
      </w:r>
      <w:r w:rsidRPr="00233C59">
        <w:rPr>
          <w:lang w:val="pt-BR"/>
        </w:rPr>
        <w:t>I, FeSO</w:t>
      </w:r>
      <w:r w:rsidRPr="00233C59">
        <w:rPr>
          <w:vertAlign w:val="subscript"/>
          <w:lang w:val="pt-BR"/>
        </w:rPr>
        <w:t>4</w:t>
      </w:r>
      <w:r w:rsidRPr="00233C59">
        <w:rPr>
          <w:lang w:val="pt-BR"/>
        </w:rPr>
        <w:t>·7H</w:t>
      </w:r>
      <w:r w:rsidRPr="00233C59">
        <w:rPr>
          <w:vertAlign w:val="subscript"/>
          <w:lang w:val="pt-BR"/>
        </w:rPr>
        <w:t>2</w:t>
      </w:r>
      <w:r w:rsidRPr="00233C59">
        <w:rPr>
          <w:lang w:val="pt-BR"/>
        </w:rPr>
        <w:t>O, TiO</w:t>
      </w:r>
      <w:r w:rsidRPr="00233C59">
        <w:rPr>
          <w:vertAlign w:val="subscript"/>
          <w:lang w:val="pt-BR"/>
        </w:rPr>
        <w:t>2</w:t>
      </w:r>
      <w:r w:rsidRPr="00233C59">
        <w:rPr>
          <w:lang w:val="pt-BR"/>
        </w:rPr>
        <w:t>, CuCl</w:t>
      </w:r>
      <w:r w:rsidRPr="00233C59">
        <w:rPr>
          <w:vertAlign w:val="subscript"/>
          <w:lang w:val="pt-BR"/>
        </w:rPr>
        <w:t>2</w:t>
      </w:r>
      <w:r w:rsidRPr="00233C59">
        <w:rPr>
          <w:lang w:val="pt-BR"/>
        </w:rPr>
        <w:t>·2H</w:t>
      </w:r>
      <w:r w:rsidRPr="00233C59">
        <w:rPr>
          <w:vertAlign w:val="subscript"/>
          <w:lang w:val="pt-BR"/>
        </w:rPr>
        <w:t>2</w:t>
      </w:r>
      <w:r w:rsidRPr="00233C59">
        <w:rPr>
          <w:lang w:val="pt-BR"/>
        </w:rPr>
        <w:t>O</w:t>
      </w:r>
    </w:p>
    <w:p w:rsidR="00D10371" w:rsidRPr="00C16F1A" w:rsidRDefault="00D10371" w:rsidP="00D10371">
      <w:pPr>
        <w:pStyle w:val="Text"/>
      </w:pPr>
      <w:r w:rsidRPr="00D10371">
        <w:rPr>
          <w:lang w:val="en-GB"/>
        </w:rPr>
        <w:t>You can use distilled water, 2 mol/dm</w:t>
      </w:r>
      <w:r w:rsidRPr="00D10371">
        <w:rPr>
          <w:vertAlign w:val="superscript"/>
          <w:lang w:val="en-GB"/>
        </w:rPr>
        <w:t>3</w:t>
      </w:r>
      <w:r w:rsidRPr="00D10371">
        <w:rPr>
          <w:lang w:val="en-GB"/>
        </w:rPr>
        <w:t xml:space="preserve"> HCl, 2 mo</w:t>
      </w:r>
      <w:r w:rsidRPr="00C16F1A">
        <w:t>l/dm</w:t>
      </w:r>
      <w:r w:rsidRPr="00C16F1A">
        <w:rPr>
          <w:vertAlign w:val="superscript"/>
        </w:rPr>
        <w:t>3</w:t>
      </w:r>
      <w:r w:rsidRPr="00C16F1A">
        <w:t xml:space="preserve"> HNO</w:t>
      </w:r>
      <w:r w:rsidRPr="00C16F1A">
        <w:rPr>
          <w:vertAlign w:val="subscript"/>
        </w:rPr>
        <w:t>3</w:t>
      </w:r>
      <w:r w:rsidRPr="00C16F1A">
        <w:t>, 2 mol/dm</w:t>
      </w:r>
      <w:r w:rsidRPr="00C16F1A">
        <w:rPr>
          <w:vertAlign w:val="superscript"/>
        </w:rPr>
        <w:t>3</w:t>
      </w:r>
      <w:r w:rsidRPr="00C16F1A">
        <w:t xml:space="preserve"> NH</w:t>
      </w:r>
      <w:r w:rsidRPr="00C16F1A">
        <w:rPr>
          <w:vertAlign w:val="subscript"/>
        </w:rPr>
        <w:t>3</w:t>
      </w:r>
      <w:r w:rsidRPr="00C16F1A">
        <w:t>, 2</w:t>
      </w:r>
      <w:r>
        <w:t> </w:t>
      </w:r>
      <w:r w:rsidRPr="00C16F1A">
        <w:t>mol/dm</w:t>
      </w:r>
      <w:r w:rsidRPr="00C16F1A">
        <w:rPr>
          <w:vertAlign w:val="superscript"/>
        </w:rPr>
        <w:t>3</w:t>
      </w:r>
      <w:r w:rsidRPr="00C16F1A">
        <w:t xml:space="preserve"> NaOH solution, pH paper, test tubes and a Bunsen burner.</w:t>
      </w:r>
    </w:p>
    <w:p w:rsidR="00D10371" w:rsidRDefault="00D10371" w:rsidP="00D10371">
      <w:pPr>
        <w:pStyle w:val="Text"/>
      </w:pPr>
    </w:p>
    <w:p w:rsidR="00D10371" w:rsidRPr="00233C59" w:rsidRDefault="00D10371" w:rsidP="00D10371">
      <w:pPr>
        <w:pStyle w:val="Text"/>
      </w:pPr>
      <w:r w:rsidRPr="00FC29E0">
        <w:rPr>
          <w:rStyle w:val="Ask"/>
        </w:rPr>
        <w:t>Determine</w:t>
      </w:r>
      <w:r w:rsidRPr="00233C59">
        <w:t xml:space="preserve"> which compounds are present in the mixture and which are not.</w:t>
      </w:r>
      <w:r>
        <w:t xml:space="preserve"> </w:t>
      </w:r>
      <w:r w:rsidRPr="00FC29E0">
        <w:rPr>
          <w:rStyle w:val="Ask"/>
        </w:rPr>
        <w:t>Note</w:t>
      </w:r>
      <w:r w:rsidRPr="00233C59">
        <w:t xml:space="preserve"> your experimental findings in detail. </w:t>
      </w:r>
      <w:r w:rsidRPr="00FC29E0">
        <w:rPr>
          <w:rStyle w:val="Ask"/>
        </w:rPr>
        <w:t>Explain</w:t>
      </w:r>
      <w:r w:rsidRPr="00233C59">
        <w:t xml:space="preserve"> every conclusion (positive or negative). </w:t>
      </w:r>
      <w:r w:rsidRPr="00FC29E0">
        <w:rPr>
          <w:rStyle w:val="Ask"/>
        </w:rPr>
        <w:t>Include</w:t>
      </w:r>
      <w:r w:rsidRPr="00233C59">
        <w:t xml:space="preserve"> reaction equations where possible. </w:t>
      </w:r>
    </w:p>
    <w:p w:rsidR="00D10371" w:rsidRDefault="00D10371" w:rsidP="00D10371">
      <w:pPr>
        <w:pStyle w:val="Text"/>
      </w:pPr>
    </w:p>
    <w:p w:rsidR="00D10371" w:rsidRDefault="00D10371" w:rsidP="00D10371">
      <w:pPr>
        <w:pStyle w:val="Text"/>
      </w:pPr>
      <w:r w:rsidRPr="00264A62">
        <w:t>(not all of the compounds listed are present in the unknown samples)</w:t>
      </w:r>
    </w:p>
    <w:p w:rsidR="00D10371" w:rsidRDefault="00D10371" w:rsidP="00D10371">
      <w:pPr>
        <w:pStyle w:val="Text"/>
      </w:pPr>
    </w:p>
    <w:tbl>
      <w:tblPr>
        <w:tblStyle w:val="Tabelraster"/>
        <w:tblW w:w="0" w:type="auto"/>
        <w:tblLook w:val="01E0"/>
      </w:tblPr>
      <w:tblGrid>
        <w:gridCol w:w="2730"/>
        <w:gridCol w:w="1843"/>
        <w:gridCol w:w="2453"/>
        <w:gridCol w:w="2261"/>
      </w:tblGrid>
      <w:tr w:rsidR="00D10371" w:rsidRPr="00FC29E0">
        <w:tc>
          <w:tcPr>
            <w:tcW w:w="0" w:type="auto"/>
          </w:tcPr>
          <w:p w:rsidR="00D10371" w:rsidRPr="00FC29E0" w:rsidRDefault="00D10371" w:rsidP="00001239">
            <w:pPr>
              <w:pStyle w:val="Text"/>
              <w:rPr>
                <w:b/>
              </w:rPr>
            </w:pPr>
            <w:r w:rsidRPr="00FC29E0">
              <w:rPr>
                <w:b/>
              </w:rPr>
              <w:t>Compound name</w:t>
            </w:r>
          </w:p>
        </w:tc>
        <w:tc>
          <w:tcPr>
            <w:tcW w:w="0" w:type="auto"/>
          </w:tcPr>
          <w:p w:rsidR="00D10371" w:rsidRPr="00FC29E0" w:rsidRDefault="00D10371" w:rsidP="00001239">
            <w:pPr>
              <w:pStyle w:val="Text"/>
              <w:rPr>
                <w:b/>
              </w:rPr>
            </w:pPr>
            <w:r w:rsidRPr="00FC29E0">
              <w:rPr>
                <w:b/>
              </w:rPr>
              <w:t>Formula</w:t>
            </w:r>
          </w:p>
        </w:tc>
        <w:tc>
          <w:tcPr>
            <w:tcW w:w="0" w:type="auto"/>
          </w:tcPr>
          <w:p w:rsidR="00D10371" w:rsidRPr="00FC29E0" w:rsidRDefault="00D10371" w:rsidP="00001239">
            <w:pPr>
              <w:pStyle w:val="Text"/>
              <w:rPr>
                <w:b/>
              </w:rPr>
            </w:pPr>
            <w:r w:rsidRPr="00FC29E0">
              <w:rPr>
                <w:b/>
              </w:rPr>
              <w:t>R phrases</w:t>
            </w:r>
          </w:p>
        </w:tc>
        <w:tc>
          <w:tcPr>
            <w:tcW w:w="0" w:type="auto"/>
          </w:tcPr>
          <w:p w:rsidR="00D10371" w:rsidRPr="00FC29E0" w:rsidRDefault="00D10371" w:rsidP="00001239">
            <w:pPr>
              <w:pStyle w:val="Text"/>
              <w:rPr>
                <w:b/>
              </w:rPr>
            </w:pPr>
            <w:r w:rsidRPr="00FC29E0">
              <w:rPr>
                <w:b/>
              </w:rPr>
              <w:t>S phrases</w:t>
            </w:r>
          </w:p>
        </w:tc>
      </w:tr>
      <w:tr w:rsidR="00D10371" w:rsidRPr="00200EAC">
        <w:tc>
          <w:tcPr>
            <w:tcW w:w="0" w:type="auto"/>
          </w:tcPr>
          <w:p w:rsidR="00D10371" w:rsidRPr="00200EAC" w:rsidRDefault="00D10371" w:rsidP="00001239">
            <w:pPr>
              <w:pStyle w:val="Text"/>
            </w:pPr>
            <w:r w:rsidRPr="00200EAC">
              <w:t>Ammonium carbonate</w:t>
            </w:r>
          </w:p>
        </w:tc>
        <w:tc>
          <w:tcPr>
            <w:tcW w:w="0" w:type="auto"/>
          </w:tcPr>
          <w:p w:rsidR="00D10371" w:rsidRPr="00200EAC" w:rsidRDefault="00D10371" w:rsidP="00001239">
            <w:pPr>
              <w:pStyle w:val="Text"/>
            </w:pPr>
            <w:r w:rsidRPr="00200EAC">
              <w:t>(NH</w:t>
            </w:r>
            <w:r w:rsidRPr="00200EAC">
              <w:rPr>
                <w:vertAlign w:val="subscript"/>
              </w:rPr>
              <w:t>4</w:t>
            </w:r>
            <w:r w:rsidRPr="00200EAC">
              <w:t>)</w:t>
            </w:r>
            <w:r w:rsidRPr="00200EAC">
              <w:rPr>
                <w:vertAlign w:val="subscript"/>
              </w:rPr>
              <w:t>2</w:t>
            </w:r>
            <w:r w:rsidRPr="00200EAC">
              <w:t>CO</w:t>
            </w:r>
            <w:r w:rsidRPr="00200EAC">
              <w:rPr>
                <w:vertAlign w:val="subscript"/>
              </w:rPr>
              <w:t>3</w:t>
            </w:r>
          </w:p>
        </w:tc>
        <w:tc>
          <w:tcPr>
            <w:tcW w:w="0" w:type="auto"/>
          </w:tcPr>
          <w:p w:rsidR="00D10371" w:rsidRPr="00200EAC" w:rsidRDefault="00D10371" w:rsidP="00001239">
            <w:pPr>
              <w:pStyle w:val="Text"/>
            </w:pPr>
            <w:r w:rsidRPr="00200EAC">
              <w:t>22-36/37/38</w:t>
            </w:r>
          </w:p>
        </w:tc>
        <w:tc>
          <w:tcPr>
            <w:tcW w:w="0" w:type="auto"/>
          </w:tcPr>
          <w:p w:rsidR="00D10371" w:rsidRPr="00200EAC" w:rsidRDefault="00D10371" w:rsidP="00001239">
            <w:pPr>
              <w:pStyle w:val="Text"/>
            </w:pPr>
          </w:p>
        </w:tc>
      </w:tr>
      <w:tr w:rsidR="00D10371" w:rsidRPr="00200EAC">
        <w:tc>
          <w:tcPr>
            <w:tcW w:w="0" w:type="auto"/>
          </w:tcPr>
          <w:p w:rsidR="00D10371" w:rsidRPr="00200EAC" w:rsidRDefault="00D10371" w:rsidP="00001239">
            <w:pPr>
              <w:pStyle w:val="Text"/>
            </w:pPr>
            <w:r w:rsidRPr="00200EAC">
              <w:t>Ammonium iodide</w:t>
            </w:r>
          </w:p>
        </w:tc>
        <w:tc>
          <w:tcPr>
            <w:tcW w:w="0" w:type="auto"/>
          </w:tcPr>
          <w:p w:rsidR="00D10371" w:rsidRPr="00200EAC" w:rsidRDefault="00D10371" w:rsidP="00001239">
            <w:pPr>
              <w:pStyle w:val="Text"/>
            </w:pPr>
            <w:r w:rsidRPr="00200EAC">
              <w:t>NH</w:t>
            </w:r>
            <w:r w:rsidRPr="00200EAC">
              <w:rPr>
                <w:vertAlign w:val="subscript"/>
              </w:rPr>
              <w:t>4</w:t>
            </w:r>
            <w:r w:rsidRPr="00200EAC">
              <w:t>I</w:t>
            </w:r>
          </w:p>
        </w:tc>
        <w:tc>
          <w:tcPr>
            <w:tcW w:w="0" w:type="auto"/>
          </w:tcPr>
          <w:p w:rsidR="00D10371" w:rsidRPr="00200EAC" w:rsidRDefault="00D10371" w:rsidP="00001239">
            <w:pPr>
              <w:pStyle w:val="Text"/>
            </w:pPr>
            <w:r w:rsidRPr="00200EAC">
              <w:t>26</w:t>
            </w:r>
          </w:p>
        </w:tc>
        <w:tc>
          <w:tcPr>
            <w:tcW w:w="0" w:type="auto"/>
          </w:tcPr>
          <w:p w:rsidR="00D10371" w:rsidRPr="00200EAC" w:rsidRDefault="00D10371" w:rsidP="00001239">
            <w:pPr>
              <w:pStyle w:val="Text"/>
            </w:pPr>
          </w:p>
        </w:tc>
      </w:tr>
      <w:tr w:rsidR="00D10371" w:rsidRPr="00200EAC">
        <w:tc>
          <w:tcPr>
            <w:tcW w:w="0" w:type="auto"/>
          </w:tcPr>
          <w:p w:rsidR="00D10371" w:rsidRPr="00200EAC" w:rsidRDefault="00D10371" w:rsidP="00001239">
            <w:pPr>
              <w:pStyle w:val="Text"/>
            </w:pPr>
            <w:r w:rsidRPr="00200EAC">
              <w:t>Ammonium nitrate</w:t>
            </w:r>
          </w:p>
        </w:tc>
        <w:tc>
          <w:tcPr>
            <w:tcW w:w="0" w:type="auto"/>
          </w:tcPr>
          <w:p w:rsidR="00D10371" w:rsidRPr="00200EAC" w:rsidRDefault="00D10371" w:rsidP="00001239">
            <w:pPr>
              <w:pStyle w:val="Text"/>
              <w:rPr>
                <w:vertAlign w:val="subscript"/>
              </w:rPr>
            </w:pPr>
            <w:r w:rsidRPr="00200EAC">
              <w:t>NH</w:t>
            </w:r>
            <w:r w:rsidRPr="00200EAC">
              <w:rPr>
                <w:vertAlign w:val="subscript"/>
              </w:rPr>
              <w:t>4</w:t>
            </w:r>
            <w:r w:rsidRPr="00200EAC">
              <w:t>NO</w:t>
            </w:r>
            <w:r w:rsidRPr="00200EAC">
              <w:rPr>
                <w:vertAlign w:val="subscript"/>
              </w:rPr>
              <w:t>3</w:t>
            </w:r>
          </w:p>
        </w:tc>
        <w:tc>
          <w:tcPr>
            <w:tcW w:w="0" w:type="auto"/>
          </w:tcPr>
          <w:p w:rsidR="00D10371" w:rsidRPr="00200EAC" w:rsidRDefault="00D10371" w:rsidP="00001239">
            <w:pPr>
              <w:pStyle w:val="Text"/>
            </w:pPr>
            <w:r w:rsidRPr="00200EAC">
              <w:t>8-36/37/38</w:t>
            </w:r>
          </w:p>
        </w:tc>
        <w:tc>
          <w:tcPr>
            <w:tcW w:w="0" w:type="auto"/>
          </w:tcPr>
          <w:p w:rsidR="00D10371" w:rsidRPr="00200EAC" w:rsidRDefault="00D10371" w:rsidP="00001239">
            <w:pPr>
              <w:pStyle w:val="Text"/>
            </w:pPr>
            <w:r w:rsidRPr="00200EAC">
              <w:t>17-26-36</w:t>
            </w:r>
          </w:p>
        </w:tc>
      </w:tr>
      <w:tr w:rsidR="00D10371" w:rsidRPr="00200EAC">
        <w:tc>
          <w:tcPr>
            <w:tcW w:w="0" w:type="auto"/>
          </w:tcPr>
          <w:p w:rsidR="00D10371" w:rsidRPr="00200EAC" w:rsidRDefault="00D10371" w:rsidP="00001239">
            <w:pPr>
              <w:pStyle w:val="Text"/>
            </w:pPr>
            <w:r w:rsidRPr="00200EAC">
              <w:t>Barium chloride</w:t>
            </w:r>
          </w:p>
        </w:tc>
        <w:tc>
          <w:tcPr>
            <w:tcW w:w="0" w:type="auto"/>
          </w:tcPr>
          <w:p w:rsidR="00D10371" w:rsidRPr="00200EAC" w:rsidRDefault="00D10371" w:rsidP="00001239">
            <w:pPr>
              <w:pStyle w:val="Text"/>
            </w:pPr>
            <w:r w:rsidRPr="00200EAC">
              <w:t>BaCl</w:t>
            </w:r>
            <w:r w:rsidRPr="00200EAC">
              <w:rPr>
                <w:vertAlign w:val="subscript"/>
              </w:rPr>
              <w:t>2</w:t>
            </w:r>
          </w:p>
        </w:tc>
        <w:tc>
          <w:tcPr>
            <w:tcW w:w="0" w:type="auto"/>
          </w:tcPr>
          <w:p w:rsidR="00D10371" w:rsidRPr="00200EAC" w:rsidRDefault="00D10371" w:rsidP="00001239">
            <w:pPr>
              <w:pStyle w:val="Text"/>
            </w:pPr>
            <w:r w:rsidRPr="00200EAC">
              <w:t>20-25</w:t>
            </w:r>
          </w:p>
        </w:tc>
        <w:tc>
          <w:tcPr>
            <w:tcW w:w="0" w:type="auto"/>
          </w:tcPr>
          <w:p w:rsidR="00D10371" w:rsidRPr="00200EAC" w:rsidRDefault="00D10371" w:rsidP="00001239">
            <w:pPr>
              <w:pStyle w:val="Text"/>
            </w:pPr>
            <w:r w:rsidRPr="00200EAC">
              <w:t>1/2-45</w:t>
            </w:r>
          </w:p>
        </w:tc>
      </w:tr>
      <w:tr w:rsidR="00D10371" w:rsidRPr="00200EAC">
        <w:tc>
          <w:tcPr>
            <w:tcW w:w="0" w:type="auto"/>
          </w:tcPr>
          <w:p w:rsidR="00D10371" w:rsidRPr="00200EAC" w:rsidRDefault="00D10371" w:rsidP="00001239">
            <w:pPr>
              <w:pStyle w:val="Text"/>
            </w:pPr>
            <w:r w:rsidRPr="00200EAC">
              <w:t>Barium sul</w:t>
            </w:r>
            <w:r>
              <w:t>f</w:t>
            </w:r>
            <w:r w:rsidRPr="00200EAC">
              <w:t>ate</w:t>
            </w:r>
          </w:p>
        </w:tc>
        <w:tc>
          <w:tcPr>
            <w:tcW w:w="0" w:type="auto"/>
          </w:tcPr>
          <w:p w:rsidR="00D10371" w:rsidRPr="00200EAC" w:rsidRDefault="00D10371" w:rsidP="00001239">
            <w:pPr>
              <w:pStyle w:val="Text"/>
              <w:rPr>
                <w:u w:val="single"/>
              </w:rPr>
            </w:pPr>
            <w:r w:rsidRPr="00200EAC">
              <w:t>BaSO</w:t>
            </w:r>
            <w:r w:rsidRPr="00200EAC">
              <w:rPr>
                <w:vertAlign w:val="subscript"/>
              </w:rPr>
              <w:t>4</w:t>
            </w:r>
          </w:p>
        </w:tc>
        <w:tc>
          <w:tcPr>
            <w:tcW w:w="0" w:type="auto"/>
          </w:tcPr>
          <w:p w:rsidR="00D10371" w:rsidRPr="00200EAC" w:rsidRDefault="00D10371" w:rsidP="00001239">
            <w:pPr>
              <w:pStyle w:val="Text"/>
            </w:pPr>
          </w:p>
        </w:tc>
        <w:tc>
          <w:tcPr>
            <w:tcW w:w="0" w:type="auto"/>
          </w:tcPr>
          <w:p w:rsidR="00D10371" w:rsidRPr="00200EAC" w:rsidRDefault="00D10371" w:rsidP="00001239">
            <w:pPr>
              <w:pStyle w:val="Text"/>
            </w:pPr>
            <w:r w:rsidRPr="00200EAC">
              <w:t>22-24/25</w:t>
            </w:r>
          </w:p>
        </w:tc>
      </w:tr>
      <w:tr w:rsidR="00D10371" w:rsidRPr="00200EAC">
        <w:tc>
          <w:tcPr>
            <w:tcW w:w="0" w:type="auto"/>
          </w:tcPr>
          <w:p w:rsidR="00D10371" w:rsidRPr="00200EAC" w:rsidRDefault="00D10371" w:rsidP="00001239">
            <w:pPr>
              <w:pStyle w:val="Text"/>
            </w:pPr>
            <w:r w:rsidRPr="00200EAC">
              <w:t>Calcium carbonate</w:t>
            </w:r>
          </w:p>
        </w:tc>
        <w:tc>
          <w:tcPr>
            <w:tcW w:w="0" w:type="auto"/>
          </w:tcPr>
          <w:p w:rsidR="00D10371" w:rsidRPr="00200EAC" w:rsidRDefault="00D10371" w:rsidP="00001239">
            <w:pPr>
              <w:pStyle w:val="Text"/>
            </w:pPr>
            <w:r w:rsidRPr="00200EAC">
              <w:t>CaCO</w:t>
            </w:r>
            <w:r w:rsidRPr="00200EAC">
              <w:rPr>
                <w:vertAlign w:val="subscript"/>
              </w:rPr>
              <w:t>3</w:t>
            </w:r>
          </w:p>
        </w:tc>
        <w:tc>
          <w:tcPr>
            <w:tcW w:w="0" w:type="auto"/>
          </w:tcPr>
          <w:p w:rsidR="00D10371" w:rsidRPr="00200EAC" w:rsidRDefault="00D10371" w:rsidP="00001239">
            <w:pPr>
              <w:pStyle w:val="Text"/>
            </w:pPr>
            <w:r w:rsidRPr="00200EAC">
              <w:t>37/38-41</w:t>
            </w:r>
          </w:p>
        </w:tc>
        <w:tc>
          <w:tcPr>
            <w:tcW w:w="0" w:type="auto"/>
          </w:tcPr>
          <w:p w:rsidR="00D10371" w:rsidRPr="00200EAC" w:rsidRDefault="00D10371" w:rsidP="00001239">
            <w:pPr>
              <w:pStyle w:val="Text"/>
            </w:pPr>
            <w:r w:rsidRPr="00200EAC">
              <w:t>26-36/37/39</w:t>
            </w:r>
          </w:p>
        </w:tc>
      </w:tr>
      <w:tr w:rsidR="00D10371" w:rsidRPr="00200EAC">
        <w:tc>
          <w:tcPr>
            <w:tcW w:w="0" w:type="auto"/>
          </w:tcPr>
          <w:p w:rsidR="00D10371" w:rsidRPr="00200EAC" w:rsidRDefault="00D10371" w:rsidP="00001239">
            <w:pPr>
              <w:pStyle w:val="Text"/>
            </w:pPr>
            <w:r w:rsidRPr="00200EAC">
              <w:t>Copper(II) chloride dihydrate</w:t>
            </w:r>
          </w:p>
        </w:tc>
        <w:tc>
          <w:tcPr>
            <w:tcW w:w="0" w:type="auto"/>
          </w:tcPr>
          <w:p w:rsidR="00D10371" w:rsidRPr="00200EAC" w:rsidRDefault="00D10371" w:rsidP="00001239">
            <w:pPr>
              <w:pStyle w:val="Text"/>
            </w:pPr>
            <w:r w:rsidRPr="00200EAC">
              <w:t>CuCl</w:t>
            </w:r>
            <w:r w:rsidRPr="00200EAC">
              <w:rPr>
                <w:vertAlign w:val="subscript"/>
              </w:rPr>
              <w:t>2</w:t>
            </w:r>
            <w:r w:rsidRPr="00200EAC">
              <w:t>·2H</w:t>
            </w:r>
            <w:r w:rsidRPr="00200EAC">
              <w:rPr>
                <w:vertAlign w:val="subscript"/>
              </w:rPr>
              <w:t>2</w:t>
            </w:r>
            <w:r w:rsidRPr="00200EAC">
              <w:t>O</w:t>
            </w:r>
          </w:p>
        </w:tc>
        <w:tc>
          <w:tcPr>
            <w:tcW w:w="0" w:type="auto"/>
          </w:tcPr>
          <w:p w:rsidR="00D10371" w:rsidRPr="00200EAC" w:rsidRDefault="00D10371" w:rsidP="00001239">
            <w:pPr>
              <w:pStyle w:val="Text"/>
            </w:pPr>
            <w:r w:rsidRPr="00200EAC">
              <w:t>22-36/37/38-50/53</w:t>
            </w:r>
          </w:p>
        </w:tc>
        <w:tc>
          <w:tcPr>
            <w:tcW w:w="0" w:type="auto"/>
          </w:tcPr>
          <w:p w:rsidR="00D10371" w:rsidRPr="00200EAC" w:rsidRDefault="00D10371" w:rsidP="00001239">
            <w:pPr>
              <w:pStyle w:val="Text"/>
            </w:pPr>
            <w:r w:rsidRPr="00200EAC">
              <w:t>26-60-61</w:t>
            </w:r>
          </w:p>
        </w:tc>
      </w:tr>
      <w:tr w:rsidR="00D10371" w:rsidRPr="00200EAC">
        <w:tc>
          <w:tcPr>
            <w:tcW w:w="0" w:type="auto"/>
          </w:tcPr>
          <w:p w:rsidR="00D10371" w:rsidRPr="00200EAC" w:rsidRDefault="00D10371" w:rsidP="00001239">
            <w:pPr>
              <w:pStyle w:val="Text"/>
            </w:pPr>
            <w:r w:rsidRPr="00200EAC">
              <w:t>Iron(II) sul</w:t>
            </w:r>
            <w:r>
              <w:t>f</w:t>
            </w:r>
            <w:r w:rsidRPr="00200EAC">
              <w:t>ate heptahydrate</w:t>
            </w:r>
          </w:p>
        </w:tc>
        <w:tc>
          <w:tcPr>
            <w:tcW w:w="0" w:type="auto"/>
          </w:tcPr>
          <w:p w:rsidR="00D10371" w:rsidRPr="00264A62" w:rsidRDefault="00D10371" w:rsidP="00001239">
            <w:pPr>
              <w:pStyle w:val="Text"/>
            </w:pPr>
            <w:r w:rsidRPr="00264A62">
              <w:t>FeSO</w:t>
            </w:r>
            <w:r w:rsidRPr="005561D8">
              <w:rPr>
                <w:vertAlign w:val="subscript"/>
              </w:rPr>
              <w:t>4</w:t>
            </w:r>
            <w:r w:rsidRPr="00264A62">
              <w:t>·7H</w:t>
            </w:r>
            <w:r w:rsidRPr="00264A62">
              <w:rPr>
                <w:vertAlign w:val="subscript"/>
              </w:rPr>
              <w:t>2</w:t>
            </w:r>
            <w:r w:rsidRPr="00264A62">
              <w:t>O</w:t>
            </w:r>
          </w:p>
        </w:tc>
        <w:tc>
          <w:tcPr>
            <w:tcW w:w="0" w:type="auto"/>
          </w:tcPr>
          <w:p w:rsidR="00D10371" w:rsidRPr="00200EAC" w:rsidRDefault="00D10371" w:rsidP="00001239">
            <w:pPr>
              <w:pStyle w:val="Text"/>
            </w:pPr>
            <w:r w:rsidRPr="00200EAC">
              <w:t>22</w:t>
            </w:r>
          </w:p>
        </w:tc>
        <w:tc>
          <w:tcPr>
            <w:tcW w:w="0" w:type="auto"/>
          </w:tcPr>
          <w:p w:rsidR="00D10371" w:rsidRPr="00200EAC" w:rsidRDefault="00D10371" w:rsidP="00001239">
            <w:pPr>
              <w:pStyle w:val="Text"/>
            </w:pPr>
          </w:p>
        </w:tc>
      </w:tr>
      <w:tr w:rsidR="00D10371" w:rsidRPr="00200EAC">
        <w:tc>
          <w:tcPr>
            <w:tcW w:w="0" w:type="auto"/>
          </w:tcPr>
          <w:p w:rsidR="00D10371" w:rsidRPr="00200EAC" w:rsidRDefault="00D10371" w:rsidP="00001239">
            <w:pPr>
              <w:pStyle w:val="Text"/>
            </w:pPr>
            <w:r w:rsidRPr="00200EAC">
              <w:t>Lead(II) nitrate</w:t>
            </w:r>
          </w:p>
        </w:tc>
        <w:tc>
          <w:tcPr>
            <w:tcW w:w="0" w:type="auto"/>
          </w:tcPr>
          <w:p w:rsidR="00D10371" w:rsidRPr="00200EAC" w:rsidRDefault="00D10371" w:rsidP="00001239">
            <w:pPr>
              <w:pStyle w:val="Text"/>
            </w:pPr>
            <w:r w:rsidRPr="00200EAC">
              <w:t>Pb(NO</w:t>
            </w:r>
            <w:r w:rsidRPr="00200EAC">
              <w:rPr>
                <w:vertAlign w:val="subscript"/>
              </w:rPr>
              <w:t>3</w:t>
            </w:r>
            <w:r w:rsidRPr="00200EAC">
              <w:t>)</w:t>
            </w:r>
            <w:r w:rsidRPr="00200EAC">
              <w:rPr>
                <w:vertAlign w:val="subscript"/>
              </w:rPr>
              <w:t>2</w:t>
            </w:r>
          </w:p>
        </w:tc>
        <w:tc>
          <w:tcPr>
            <w:tcW w:w="0" w:type="auto"/>
          </w:tcPr>
          <w:p w:rsidR="00D10371" w:rsidRPr="00200EAC" w:rsidRDefault="00D10371" w:rsidP="00001239">
            <w:pPr>
              <w:pStyle w:val="Text"/>
            </w:pPr>
            <w:r w:rsidRPr="00200EAC">
              <w:t>8-20/22-33-50/53-61</w:t>
            </w:r>
            <w:r>
              <w:t>-</w:t>
            </w:r>
            <w:r w:rsidRPr="00200EAC">
              <w:t>62</w:t>
            </w:r>
          </w:p>
        </w:tc>
        <w:tc>
          <w:tcPr>
            <w:tcW w:w="0" w:type="auto"/>
          </w:tcPr>
          <w:p w:rsidR="00D10371" w:rsidRPr="00200EAC" w:rsidRDefault="00D10371" w:rsidP="00001239">
            <w:pPr>
              <w:pStyle w:val="Text"/>
            </w:pPr>
            <w:r w:rsidRPr="00200EAC">
              <w:t>53-45-60-61</w:t>
            </w:r>
          </w:p>
        </w:tc>
      </w:tr>
      <w:tr w:rsidR="00D10371" w:rsidRPr="00200EAC">
        <w:tc>
          <w:tcPr>
            <w:tcW w:w="0" w:type="auto"/>
          </w:tcPr>
          <w:p w:rsidR="00D10371" w:rsidRPr="00200EAC" w:rsidRDefault="00D10371" w:rsidP="00001239">
            <w:pPr>
              <w:pStyle w:val="Text"/>
            </w:pPr>
            <w:r w:rsidRPr="00200EAC">
              <w:t>Magnesium</w:t>
            </w:r>
          </w:p>
        </w:tc>
        <w:tc>
          <w:tcPr>
            <w:tcW w:w="0" w:type="auto"/>
          </w:tcPr>
          <w:p w:rsidR="00D10371" w:rsidRPr="00200EAC" w:rsidRDefault="00D10371" w:rsidP="00001239">
            <w:pPr>
              <w:pStyle w:val="Text"/>
            </w:pPr>
            <w:r w:rsidRPr="00200EAC">
              <w:t>Mg</w:t>
            </w:r>
          </w:p>
        </w:tc>
        <w:tc>
          <w:tcPr>
            <w:tcW w:w="0" w:type="auto"/>
          </w:tcPr>
          <w:p w:rsidR="00D10371" w:rsidRPr="00200EAC" w:rsidRDefault="00D10371" w:rsidP="00001239">
            <w:pPr>
              <w:pStyle w:val="Text"/>
            </w:pPr>
            <w:r w:rsidRPr="00200EAC">
              <w:t>15-17</w:t>
            </w:r>
          </w:p>
        </w:tc>
        <w:tc>
          <w:tcPr>
            <w:tcW w:w="0" w:type="auto"/>
          </w:tcPr>
          <w:p w:rsidR="00D10371" w:rsidRPr="00200EAC" w:rsidRDefault="00D10371" w:rsidP="00001239">
            <w:pPr>
              <w:pStyle w:val="Text"/>
            </w:pPr>
            <w:r w:rsidRPr="00200EAC">
              <w:t>43-7/8</w:t>
            </w:r>
          </w:p>
        </w:tc>
      </w:tr>
      <w:tr w:rsidR="00D10371" w:rsidRPr="00200EAC">
        <w:tc>
          <w:tcPr>
            <w:tcW w:w="0" w:type="auto"/>
          </w:tcPr>
          <w:p w:rsidR="00D10371" w:rsidRPr="00200EAC" w:rsidRDefault="00D10371" w:rsidP="00001239">
            <w:pPr>
              <w:pStyle w:val="Text"/>
            </w:pPr>
            <w:r w:rsidRPr="00200EAC">
              <w:t>Manganese(IV) oxide</w:t>
            </w:r>
          </w:p>
        </w:tc>
        <w:tc>
          <w:tcPr>
            <w:tcW w:w="0" w:type="auto"/>
          </w:tcPr>
          <w:p w:rsidR="00D10371" w:rsidRPr="00200EAC" w:rsidRDefault="00D10371" w:rsidP="00001239">
            <w:pPr>
              <w:pStyle w:val="Text"/>
            </w:pPr>
            <w:r w:rsidRPr="00200EAC">
              <w:t>MnO</w:t>
            </w:r>
            <w:r w:rsidRPr="00200EAC">
              <w:rPr>
                <w:vertAlign w:val="subscript"/>
              </w:rPr>
              <w:t>2</w:t>
            </w:r>
          </w:p>
        </w:tc>
        <w:tc>
          <w:tcPr>
            <w:tcW w:w="0" w:type="auto"/>
          </w:tcPr>
          <w:p w:rsidR="00D10371" w:rsidRPr="00200EAC" w:rsidRDefault="00D10371" w:rsidP="00001239">
            <w:pPr>
              <w:pStyle w:val="Text"/>
            </w:pPr>
            <w:r w:rsidRPr="00200EAC">
              <w:t>20/22</w:t>
            </w:r>
          </w:p>
        </w:tc>
        <w:tc>
          <w:tcPr>
            <w:tcW w:w="0" w:type="auto"/>
          </w:tcPr>
          <w:p w:rsidR="00D10371" w:rsidRPr="00200EAC" w:rsidRDefault="00D10371" w:rsidP="00001239">
            <w:pPr>
              <w:pStyle w:val="Text"/>
            </w:pPr>
            <w:r w:rsidRPr="00200EAC">
              <w:t>25</w:t>
            </w:r>
          </w:p>
        </w:tc>
      </w:tr>
      <w:tr w:rsidR="00D10371" w:rsidRPr="00200EAC">
        <w:tc>
          <w:tcPr>
            <w:tcW w:w="0" w:type="auto"/>
          </w:tcPr>
          <w:p w:rsidR="00D10371" w:rsidRPr="00200EAC" w:rsidRDefault="00D10371" w:rsidP="00001239">
            <w:pPr>
              <w:pStyle w:val="Text"/>
            </w:pPr>
            <w:r w:rsidRPr="00200EAC">
              <w:t>Nickel(II) chloride dihydrate</w:t>
            </w:r>
            <w:r>
              <w:t>†</w:t>
            </w:r>
          </w:p>
        </w:tc>
        <w:tc>
          <w:tcPr>
            <w:tcW w:w="0" w:type="auto"/>
          </w:tcPr>
          <w:p w:rsidR="00D10371" w:rsidRPr="00200EAC" w:rsidRDefault="00D10371" w:rsidP="00001239">
            <w:pPr>
              <w:pStyle w:val="Text"/>
            </w:pPr>
            <w:r w:rsidRPr="00200EAC">
              <w:t>NiCl</w:t>
            </w:r>
            <w:r w:rsidRPr="00200EAC">
              <w:rPr>
                <w:vertAlign w:val="subscript"/>
              </w:rPr>
              <w:t>2</w:t>
            </w:r>
            <w:r w:rsidRPr="00200EAC">
              <w:t>·2H</w:t>
            </w:r>
            <w:r w:rsidRPr="00200EAC">
              <w:rPr>
                <w:vertAlign w:val="subscript"/>
              </w:rPr>
              <w:t>2</w:t>
            </w:r>
            <w:r w:rsidRPr="00200EAC">
              <w:t>O</w:t>
            </w:r>
          </w:p>
        </w:tc>
        <w:tc>
          <w:tcPr>
            <w:tcW w:w="0" w:type="auto"/>
          </w:tcPr>
          <w:p w:rsidR="00D10371" w:rsidRPr="00200EAC" w:rsidRDefault="00D10371" w:rsidP="00001239">
            <w:pPr>
              <w:pStyle w:val="Text"/>
            </w:pPr>
            <w:r w:rsidRPr="00200EAC">
              <w:t>23/24/25-36/37/38-42/43</w:t>
            </w:r>
            <w:r>
              <w:t>-</w:t>
            </w:r>
            <w:r w:rsidRPr="00200EAC">
              <w:t>45</w:t>
            </w:r>
          </w:p>
        </w:tc>
        <w:tc>
          <w:tcPr>
            <w:tcW w:w="0" w:type="auto"/>
          </w:tcPr>
          <w:p w:rsidR="00D10371" w:rsidRPr="00200EAC" w:rsidRDefault="00D10371" w:rsidP="00001239">
            <w:pPr>
              <w:pStyle w:val="Text"/>
            </w:pPr>
            <w:r w:rsidRPr="00200EAC">
              <w:t>53-26-27-28-36/37/39-45</w:t>
            </w:r>
          </w:p>
        </w:tc>
      </w:tr>
      <w:tr w:rsidR="00D10371" w:rsidRPr="00200EAC">
        <w:tc>
          <w:tcPr>
            <w:tcW w:w="0" w:type="auto"/>
          </w:tcPr>
          <w:p w:rsidR="00D10371" w:rsidRPr="00200EAC" w:rsidRDefault="00D10371" w:rsidP="00001239">
            <w:pPr>
              <w:pStyle w:val="Text"/>
            </w:pPr>
            <w:r w:rsidRPr="00200EAC">
              <w:t>Potassium iodide</w:t>
            </w:r>
          </w:p>
        </w:tc>
        <w:tc>
          <w:tcPr>
            <w:tcW w:w="0" w:type="auto"/>
          </w:tcPr>
          <w:p w:rsidR="00D10371" w:rsidRPr="00200EAC" w:rsidRDefault="00D10371" w:rsidP="00001239">
            <w:pPr>
              <w:pStyle w:val="Text"/>
            </w:pPr>
            <w:r w:rsidRPr="00200EAC">
              <w:t>KI</w:t>
            </w:r>
          </w:p>
        </w:tc>
        <w:tc>
          <w:tcPr>
            <w:tcW w:w="0" w:type="auto"/>
          </w:tcPr>
          <w:p w:rsidR="00D10371" w:rsidRPr="00200EAC" w:rsidRDefault="00D10371" w:rsidP="00001239">
            <w:pPr>
              <w:pStyle w:val="Text"/>
            </w:pPr>
            <w:r w:rsidRPr="00200EAC">
              <w:t>36/38-42/43-61</w:t>
            </w:r>
          </w:p>
        </w:tc>
        <w:tc>
          <w:tcPr>
            <w:tcW w:w="0" w:type="auto"/>
          </w:tcPr>
          <w:p w:rsidR="00D10371" w:rsidRPr="00200EAC" w:rsidRDefault="00D10371" w:rsidP="00001239">
            <w:pPr>
              <w:pStyle w:val="Text"/>
            </w:pPr>
            <w:r w:rsidRPr="00200EAC">
              <w:t>26-36/37/39-45</w:t>
            </w:r>
          </w:p>
        </w:tc>
      </w:tr>
      <w:tr w:rsidR="00D10371" w:rsidRPr="00200EAC">
        <w:tc>
          <w:tcPr>
            <w:tcW w:w="0" w:type="auto"/>
          </w:tcPr>
          <w:p w:rsidR="00D10371" w:rsidRPr="00200EAC" w:rsidRDefault="00D10371" w:rsidP="00001239">
            <w:pPr>
              <w:pStyle w:val="Text"/>
            </w:pPr>
            <w:r w:rsidRPr="00200EAC">
              <w:t>Silver nitrate</w:t>
            </w:r>
          </w:p>
        </w:tc>
        <w:tc>
          <w:tcPr>
            <w:tcW w:w="0" w:type="auto"/>
          </w:tcPr>
          <w:p w:rsidR="00D10371" w:rsidRPr="00200EAC" w:rsidRDefault="00D10371" w:rsidP="00001239">
            <w:pPr>
              <w:pStyle w:val="Text"/>
            </w:pPr>
            <w:r w:rsidRPr="00200EAC">
              <w:t>AgNO</w:t>
            </w:r>
            <w:r w:rsidRPr="00200EAC">
              <w:rPr>
                <w:vertAlign w:val="subscript"/>
              </w:rPr>
              <w:t>3</w:t>
            </w:r>
          </w:p>
        </w:tc>
        <w:tc>
          <w:tcPr>
            <w:tcW w:w="0" w:type="auto"/>
          </w:tcPr>
          <w:p w:rsidR="00D10371" w:rsidRPr="00200EAC" w:rsidRDefault="00D10371" w:rsidP="00001239">
            <w:pPr>
              <w:pStyle w:val="Text"/>
            </w:pPr>
            <w:r w:rsidRPr="00200EAC">
              <w:t>34-50/53</w:t>
            </w:r>
          </w:p>
        </w:tc>
        <w:tc>
          <w:tcPr>
            <w:tcW w:w="0" w:type="auto"/>
          </w:tcPr>
          <w:p w:rsidR="00D10371" w:rsidRPr="00200EAC" w:rsidRDefault="00D10371" w:rsidP="00001239">
            <w:pPr>
              <w:pStyle w:val="Text"/>
            </w:pPr>
            <w:r w:rsidRPr="00200EAC">
              <w:t>26-45-60-61</w:t>
            </w:r>
          </w:p>
        </w:tc>
      </w:tr>
      <w:tr w:rsidR="00D10371" w:rsidRPr="00200EAC">
        <w:tc>
          <w:tcPr>
            <w:tcW w:w="0" w:type="auto"/>
          </w:tcPr>
          <w:p w:rsidR="00D10371" w:rsidRPr="00200EAC" w:rsidRDefault="00D10371" w:rsidP="00001239">
            <w:pPr>
              <w:pStyle w:val="Text"/>
            </w:pPr>
            <w:r w:rsidRPr="00200EAC">
              <w:t>Titanium(IV)</w:t>
            </w:r>
            <w:r>
              <w:t xml:space="preserve"> </w:t>
            </w:r>
            <w:r w:rsidRPr="00200EAC">
              <w:t>oxide</w:t>
            </w:r>
          </w:p>
        </w:tc>
        <w:tc>
          <w:tcPr>
            <w:tcW w:w="0" w:type="auto"/>
          </w:tcPr>
          <w:p w:rsidR="00D10371" w:rsidRPr="00200EAC" w:rsidRDefault="00D10371" w:rsidP="00001239">
            <w:pPr>
              <w:pStyle w:val="Text"/>
            </w:pPr>
            <w:r w:rsidRPr="00264A62">
              <w:t>TiO</w:t>
            </w:r>
            <w:r w:rsidRPr="005561D8">
              <w:rPr>
                <w:vertAlign w:val="subscript"/>
              </w:rPr>
              <w:t>2</w:t>
            </w:r>
          </w:p>
        </w:tc>
        <w:tc>
          <w:tcPr>
            <w:tcW w:w="0" w:type="auto"/>
          </w:tcPr>
          <w:p w:rsidR="00D10371" w:rsidRPr="00200EAC" w:rsidRDefault="00D10371" w:rsidP="00001239">
            <w:pPr>
              <w:pStyle w:val="Text"/>
            </w:pPr>
          </w:p>
        </w:tc>
        <w:tc>
          <w:tcPr>
            <w:tcW w:w="0" w:type="auto"/>
          </w:tcPr>
          <w:p w:rsidR="00D10371" w:rsidRPr="00200EAC" w:rsidRDefault="00D10371" w:rsidP="00001239">
            <w:pPr>
              <w:pStyle w:val="Text"/>
            </w:pPr>
          </w:p>
        </w:tc>
      </w:tr>
      <w:tr w:rsidR="00D10371" w:rsidRPr="00200EAC">
        <w:tc>
          <w:tcPr>
            <w:tcW w:w="0" w:type="auto"/>
          </w:tcPr>
          <w:p w:rsidR="00D10371" w:rsidRPr="00200EAC" w:rsidRDefault="00D10371" w:rsidP="00001239">
            <w:pPr>
              <w:pStyle w:val="Text"/>
            </w:pPr>
            <w:r w:rsidRPr="00200EAC">
              <w:t>Zinc oxide</w:t>
            </w:r>
          </w:p>
        </w:tc>
        <w:tc>
          <w:tcPr>
            <w:tcW w:w="0" w:type="auto"/>
          </w:tcPr>
          <w:p w:rsidR="00D10371" w:rsidRPr="00200EAC" w:rsidRDefault="00D10371" w:rsidP="00001239">
            <w:pPr>
              <w:pStyle w:val="Text"/>
            </w:pPr>
            <w:r w:rsidRPr="00200EAC">
              <w:t>ZnO</w:t>
            </w:r>
          </w:p>
        </w:tc>
        <w:tc>
          <w:tcPr>
            <w:tcW w:w="0" w:type="auto"/>
          </w:tcPr>
          <w:p w:rsidR="00D10371" w:rsidRPr="00200EAC" w:rsidRDefault="00D10371" w:rsidP="00001239">
            <w:pPr>
              <w:pStyle w:val="Text"/>
            </w:pPr>
            <w:r w:rsidRPr="00200EAC">
              <w:t>50/53</w:t>
            </w:r>
          </w:p>
        </w:tc>
        <w:tc>
          <w:tcPr>
            <w:tcW w:w="0" w:type="auto"/>
          </w:tcPr>
          <w:p w:rsidR="00D10371" w:rsidRPr="00200EAC" w:rsidRDefault="00D10371" w:rsidP="00001239">
            <w:pPr>
              <w:pStyle w:val="Text"/>
            </w:pPr>
            <w:r w:rsidRPr="00200EAC">
              <w:t>60-61</w:t>
            </w:r>
          </w:p>
        </w:tc>
      </w:tr>
      <w:tr w:rsidR="00D10371" w:rsidRPr="00FC29E0">
        <w:tc>
          <w:tcPr>
            <w:tcW w:w="0" w:type="auto"/>
          </w:tcPr>
          <w:p w:rsidR="00D10371" w:rsidRPr="00FC29E0" w:rsidRDefault="00D10371" w:rsidP="00001239">
            <w:pPr>
              <w:pStyle w:val="Text"/>
              <w:rPr>
                <w:b/>
              </w:rPr>
            </w:pPr>
            <w:r w:rsidRPr="00FC29E0">
              <w:rPr>
                <w:b/>
              </w:rPr>
              <w:t>Reagent</w:t>
            </w:r>
          </w:p>
        </w:tc>
        <w:tc>
          <w:tcPr>
            <w:tcW w:w="0" w:type="auto"/>
          </w:tcPr>
          <w:p w:rsidR="00D10371" w:rsidRPr="00FC29E0" w:rsidRDefault="00D10371" w:rsidP="00001239">
            <w:pPr>
              <w:pStyle w:val="Text"/>
              <w:rPr>
                <w:b/>
              </w:rPr>
            </w:pPr>
            <w:r w:rsidRPr="00FC29E0">
              <w:rPr>
                <w:b/>
              </w:rPr>
              <w:t>Concentration</w:t>
            </w:r>
          </w:p>
        </w:tc>
        <w:tc>
          <w:tcPr>
            <w:tcW w:w="0" w:type="auto"/>
          </w:tcPr>
          <w:p w:rsidR="00D10371" w:rsidRPr="00FC29E0" w:rsidRDefault="00D10371" w:rsidP="00001239">
            <w:pPr>
              <w:pStyle w:val="Text"/>
              <w:rPr>
                <w:b/>
              </w:rPr>
            </w:pPr>
            <w:r w:rsidRPr="00FC29E0">
              <w:rPr>
                <w:b/>
              </w:rPr>
              <w:t>R phrases</w:t>
            </w:r>
          </w:p>
        </w:tc>
        <w:tc>
          <w:tcPr>
            <w:tcW w:w="0" w:type="auto"/>
          </w:tcPr>
          <w:p w:rsidR="00D10371" w:rsidRPr="00FC29E0" w:rsidRDefault="00D10371" w:rsidP="00001239">
            <w:pPr>
              <w:pStyle w:val="Text"/>
              <w:rPr>
                <w:b/>
              </w:rPr>
            </w:pPr>
            <w:r w:rsidRPr="00FC29E0">
              <w:rPr>
                <w:b/>
              </w:rPr>
              <w:t>S phrases</w:t>
            </w:r>
          </w:p>
        </w:tc>
      </w:tr>
      <w:tr w:rsidR="00D10371" w:rsidRPr="00200EAC">
        <w:tc>
          <w:tcPr>
            <w:tcW w:w="0" w:type="auto"/>
          </w:tcPr>
          <w:p w:rsidR="00D10371" w:rsidRPr="00200EAC" w:rsidRDefault="00D10371" w:rsidP="00001239">
            <w:pPr>
              <w:pStyle w:val="Text"/>
            </w:pPr>
            <w:r w:rsidRPr="00200EAC">
              <w:t>Hydrochloric acid</w:t>
            </w:r>
          </w:p>
        </w:tc>
        <w:tc>
          <w:tcPr>
            <w:tcW w:w="0" w:type="auto"/>
          </w:tcPr>
          <w:p w:rsidR="00D10371" w:rsidRPr="00200EAC" w:rsidRDefault="00D10371" w:rsidP="00001239">
            <w:pPr>
              <w:pStyle w:val="Text"/>
            </w:pPr>
            <w:r w:rsidRPr="00200EAC">
              <w:t>2 mol/dm</w:t>
            </w:r>
            <w:r w:rsidRPr="00200EAC">
              <w:rPr>
                <w:vertAlign w:val="superscript"/>
              </w:rPr>
              <w:t>3</w:t>
            </w:r>
          </w:p>
        </w:tc>
        <w:tc>
          <w:tcPr>
            <w:tcW w:w="0" w:type="auto"/>
          </w:tcPr>
          <w:p w:rsidR="00D10371" w:rsidRPr="00200EAC" w:rsidRDefault="00D10371" w:rsidP="00001239">
            <w:pPr>
              <w:pStyle w:val="Text"/>
            </w:pPr>
            <w:r w:rsidRPr="00200EAC">
              <w:rPr>
                <w:lang w:val="en-GB"/>
              </w:rPr>
              <w:t>34</w:t>
            </w:r>
          </w:p>
        </w:tc>
        <w:tc>
          <w:tcPr>
            <w:tcW w:w="0" w:type="auto"/>
          </w:tcPr>
          <w:p w:rsidR="00D10371" w:rsidRPr="00200EAC" w:rsidRDefault="00D10371" w:rsidP="00001239">
            <w:pPr>
              <w:pStyle w:val="Text"/>
            </w:pPr>
            <w:r w:rsidRPr="00200EAC">
              <w:rPr>
                <w:lang w:val="en-GB"/>
              </w:rPr>
              <w:t>26-36/37/39-45</w:t>
            </w:r>
          </w:p>
        </w:tc>
      </w:tr>
      <w:tr w:rsidR="00D10371" w:rsidRPr="00200EAC">
        <w:tc>
          <w:tcPr>
            <w:tcW w:w="0" w:type="auto"/>
          </w:tcPr>
          <w:p w:rsidR="00D10371" w:rsidRPr="00200EAC" w:rsidRDefault="00D10371" w:rsidP="00001239">
            <w:pPr>
              <w:pStyle w:val="Text"/>
            </w:pPr>
            <w:r w:rsidRPr="00200EAC">
              <w:t>Nitric acid</w:t>
            </w:r>
          </w:p>
        </w:tc>
        <w:tc>
          <w:tcPr>
            <w:tcW w:w="0" w:type="auto"/>
          </w:tcPr>
          <w:p w:rsidR="00D10371" w:rsidRPr="00200EAC" w:rsidRDefault="00D10371" w:rsidP="00001239">
            <w:pPr>
              <w:pStyle w:val="Text"/>
            </w:pPr>
            <w:r w:rsidRPr="00200EAC">
              <w:t>2 mol/dm</w:t>
            </w:r>
            <w:r w:rsidRPr="00200EAC">
              <w:rPr>
                <w:vertAlign w:val="superscript"/>
              </w:rPr>
              <w:t>3</w:t>
            </w:r>
          </w:p>
        </w:tc>
        <w:tc>
          <w:tcPr>
            <w:tcW w:w="0" w:type="auto"/>
          </w:tcPr>
          <w:p w:rsidR="00D10371" w:rsidRPr="00200EAC" w:rsidRDefault="00D10371" w:rsidP="00001239">
            <w:pPr>
              <w:pStyle w:val="Text"/>
            </w:pPr>
            <w:r w:rsidRPr="00200EAC">
              <w:t>35</w:t>
            </w:r>
          </w:p>
        </w:tc>
        <w:tc>
          <w:tcPr>
            <w:tcW w:w="0" w:type="auto"/>
          </w:tcPr>
          <w:p w:rsidR="00D10371" w:rsidRPr="00200EAC" w:rsidRDefault="00D10371" w:rsidP="00001239">
            <w:pPr>
              <w:pStyle w:val="Text"/>
            </w:pPr>
            <w:r w:rsidRPr="00200EAC">
              <w:t>23-26-36-45</w:t>
            </w:r>
          </w:p>
        </w:tc>
      </w:tr>
      <w:tr w:rsidR="00D10371" w:rsidRPr="00844755">
        <w:tc>
          <w:tcPr>
            <w:tcW w:w="0" w:type="auto"/>
          </w:tcPr>
          <w:p w:rsidR="00D10371" w:rsidRPr="00844755" w:rsidRDefault="00D10371" w:rsidP="00001239">
            <w:pPr>
              <w:pStyle w:val="Text"/>
            </w:pPr>
            <w:r w:rsidRPr="00844755">
              <w:t>Sodium hydroxide</w:t>
            </w:r>
          </w:p>
        </w:tc>
        <w:tc>
          <w:tcPr>
            <w:tcW w:w="0" w:type="auto"/>
          </w:tcPr>
          <w:p w:rsidR="00D10371" w:rsidRPr="00844755" w:rsidRDefault="00D10371" w:rsidP="00001239">
            <w:pPr>
              <w:pStyle w:val="Text"/>
            </w:pPr>
            <w:r w:rsidRPr="00844755">
              <w:t>2 mol/dm</w:t>
            </w:r>
            <w:r w:rsidRPr="00844755">
              <w:rPr>
                <w:vertAlign w:val="superscript"/>
              </w:rPr>
              <w:t>3</w:t>
            </w:r>
          </w:p>
        </w:tc>
        <w:tc>
          <w:tcPr>
            <w:tcW w:w="0" w:type="auto"/>
          </w:tcPr>
          <w:p w:rsidR="00D10371" w:rsidRPr="009C4642" w:rsidRDefault="00D10371" w:rsidP="00001239">
            <w:pPr>
              <w:pStyle w:val="Text"/>
            </w:pPr>
            <w:r w:rsidRPr="009C4642">
              <w:t>35</w:t>
            </w:r>
          </w:p>
        </w:tc>
        <w:tc>
          <w:tcPr>
            <w:tcW w:w="0" w:type="auto"/>
          </w:tcPr>
          <w:p w:rsidR="00D10371" w:rsidRPr="009C4642" w:rsidRDefault="00D10371" w:rsidP="00001239">
            <w:pPr>
              <w:pStyle w:val="Text"/>
            </w:pPr>
            <w:r w:rsidRPr="009C4642">
              <w:t>26-37/39-45</w:t>
            </w:r>
          </w:p>
        </w:tc>
      </w:tr>
      <w:tr w:rsidR="00D10371" w:rsidRPr="00200EAC">
        <w:tc>
          <w:tcPr>
            <w:tcW w:w="0" w:type="auto"/>
          </w:tcPr>
          <w:p w:rsidR="00D10371" w:rsidRPr="00200EAC" w:rsidRDefault="00D10371" w:rsidP="00001239">
            <w:pPr>
              <w:pStyle w:val="Text"/>
            </w:pPr>
            <w:r w:rsidRPr="00200EAC">
              <w:t xml:space="preserve">Ammonia </w:t>
            </w:r>
          </w:p>
        </w:tc>
        <w:tc>
          <w:tcPr>
            <w:tcW w:w="0" w:type="auto"/>
          </w:tcPr>
          <w:p w:rsidR="00D10371" w:rsidRPr="00200EAC" w:rsidRDefault="00D10371" w:rsidP="00001239">
            <w:pPr>
              <w:pStyle w:val="Text"/>
            </w:pPr>
            <w:r w:rsidRPr="00200EAC">
              <w:t>2 mol/dm</w:t>
            </w:r>
            <w:r w:rsidRPr="00200EAC">
              <w:rPr>
                <w:vertAlign w:val="superscript"/>
              </w:rPr>
              <w:t>3</w:t>
            </w:r>
          </w:p>
        </w:tc>
        <w:tc>
          <w:tcPr>
            <w:tcW w:w="0" w:type="auto"/>
          </w:tcPr>
          <w:p w:rsidR="00D10371" w:rsidRPr="00200EAC" w:rsidRDefault="00D10371" w:rsidP="00001239">
            <w:pPr>
              <w:pStyle w:val="Text"/>
            </w:pPr>
            <w:r w:rsidRPr="00200EAC">
              <w:t>34-50</w:t>
            </w:r>
          </w:p>
        </w:tc>
        <w:tc>
          <w:tcPr>
            <w:tcW w:w="0" w:type="auto"/>
          </w:tcPr>
          <w:p w:rsidR="00D10371" w:rsidRPr="00200EAC" w:rsidRDefault="00D10371" w:rsidP="00001239">
            <w:pPr>
              <w:pStyle w:val="Text"/>
            </w:pPr>
            <w:r w:rsidRPr="00200EAC">
              <w:t>26-36/37/39-45-61</w:t>
            </w:r>
          </w:p>
        </w:tc>
      </w:tr>
    </w:tbl>
    <w:p w:rsidR="008871E2" w:rsidRDefault="008871E2" w:rsidP="00D84B02">
      <w:pPr>
        <w:rPr>
          <w:lang w:val="en-GB"/>
        </w:rPr>
      </w:pPr>
    </w:p>
    <w:p w:rsidR="00D10371" w:rsidRDefault="00D10371" w:rsidP="00D10371">
      <w:pPr>
        <w:pStyle w:val="Kop3"/>
      </w:pPr>
      <w:r>
        <w:lastRenderedPageBreak/>
        <w:t>Problem 32</w:t>
      </w:r>
    </w:p>
    <w:p w:rsidR="00D10371" w:rsidRDefault="00D10371" w:rsidP="00D10371">
      <w:pPr>
        <w:pStyle w:val="Text"/>
      </w:pPr>
      <w:r w:rsidRPr="00101E0B">
        <w:t xml:space="preserve">You have moderately concentrated (5-6 % </w:t>
      </w:r>
      <w:r>
        <w:t>by mass</w:t>
      </w:r>
      <w:r w:rsidRPr="00101E0B">
        <w:t xml:space="preserve">) aqueous solutions containing water-soluble compounds of the following cations with one of the </w:t>
      </w:r>
      <w:r>
        <w:t xml:space="preserve">most </w:t>
      </w:r>
      <w:r w:rsidRPr="00101E0B">
        <w:t>common anions (chloride, sulfate or nitrate):</w:t>
      </w:r>
    </w:p>
    <w:p w:rsidR="00D10371" w:rsidRPr="00101E0B" w:rsidRDefault="00D10371" w:rsidP="00D10371">
      <w:pPr>
        <w:pStyle w:val="Text"/>
      </w:pPr>
    </w:p>
    <w:p w:rsidR="00D10371" w:rsidRPr="00101E0B" w:rsidRDefault="00D10371" w:rsidP="00D10371">
      <w:pPr>
        <w:pStyle w:val="indentedtext"/>
      </w:pPr>
      <w:r w:rsidRPr="00101E0B">
        <w:t>NH</w:t>
      </w:r>
      <w:r w:rsidRPr="00101E0B">
        <w:rPr>
          <w:vertAlign w:val="subscript"/>
        </w:rPr>
        <w:t>4</w:t>
      </w:r>
      <w:r w:rsidRPr="00101E0B">
        <w:rPr>
          <w:vertAlign w:val="superscript"/>
        </w:rPr>
        <w:t>+</w:t>
      </w:r>
      <w:r w:rsidRPr="00101E0B">
        <w:t>, Li</w:t>
      </w:r>
      <w:r w:rsidRPr="00101E0B">
        <w:rPr>
          <w:vertAlign w:val="superscript"/>
        </w:rPr>
        <w:t>+</w:t>
      </w:r>
      <w:r w:rsidRPr="00101E0B">
        <w:t>, Na</w:t>
      </w:r>
      <w:r w:rsidRPr="00101E0B">
        <w:rPr>
          <w:vertAlign w:val="superscript"/>
        </w:rPr>
        <w:t>+</w:t>
      </w:r>
      <w:r w:rsidRPr="00101E0B">
        <w:t>, Mg</w:t>
      </w:r>
      <w:r w:rsidRPr="00101E0B">
        <w:rPr>
          <w:vertAlign w:val="superscript"/>
        </w:rPr>
        <w:t>2+</w:t>
      </w:r>
      <w:r w:rsidRPr="00101E0B">
        <w:t>, Al</w:t>
      </w:r>
      <w:r w:rsidRPr="00101E0B">
        <w:rPr>
          <w:vertAlign w:val="superscript"/>
        </w:rPr>
        <w:t>3+</w:t>
      </w:r>
      <w:r w:rsidRPr="00101E0B">
        <w:t>, K</w:t>
      </w:r>
      <w:r w:rsidRPr="00101E0B">
        <w:rPr>
          <w:vertAlign w:val="superscript"/>
        </w:rPr>
        <w:t>+</w:t>
      </w:r>
      <w:r w:rsidRPr="00101E0B">
        <w:t>, Ca</w:t>
      </w:r>
      <w:r w:rsidRPr="00101E0B">
        <w:rPr>
          <w:vertAlign w:val="superscript"/>
        </w:rPr>
        <w:t>2+</w:t>
      </w:r>
      <w:r w:rsidRPr="00101E0B">
        <w:t>, Cr</w:t>
      </w:r>
      <w:r w:rsidRPr="00101E0B">
        <w:rPr>
          <w:vertAlign w:val="superscript"/>
        </w:rPr>
        <w:t>3+</w:t>
      </w:r>
      <w:r w:rsidRPr="00101E0B">
        <w:t>, Mn</w:t>
      </w:r>
      <w:r w:rsidRPr="00101E0B">
        <w:rPr>
          <w:vertAlign w:val="superscript"/>
        </w:rPr>
        <w:t>2+</w:t>
      </w:r>
      <w:r w:rsidRPr="00101E0B">
        <w:t>, Fe</w:t>
      </w:r>
      <w:r w:rsidRPr="00101E0B">
        <w:rPr>
          <w:vertAlign w:val="superscript"/>
        </w:rPr>
        <w:t>2+</w:t>
      </w:r>
      <w:r w:rsidRPr="00101E0B">
        <w:t>, Fe</w:t>
      </w:r>
      <w:r w:rsidRPr="00101E0B">
        <w:rPr>
          <w:vertAlign w:val="superscript"/>
        </w:rPr>
        <w:t>3+</w:t>
      </w:r>
      <w:r w:rsidRPr="00101E0B">
        <w:t>, Co</w:t>
      </w:r>
      <w:r w:rsidRPr="00101E0B">
        <w:rPr>
          <w:vertAlign w:val="superscript"/>
        </w:rPr>
        <w:t>2+</w:t>
      </w:r>
      <w:r w:rsidRPr="00101E0B">
        <w:t>, Ni</w:t>
      </w:r>
      <w:r w:rsidRPr="00101E0B">
        <w:rPr>
          <w:vertAlign w:val="superscript"/>
        </w:rPr>
        <w:t>2+</w:t>
      </w:r>
      <w:r w:rsidRPr="00101E0B">
        <w:t>, Cu</w:t>
      </w:r>
      <w:r w:rsidRPr="00101E0B">
        <w:rPr>
          <w:vertAlign w:val="superscript"/>
        </w:rPr>
        <w:t>2+</w:t>
      </w:r>
      <w:r w:rsidRPr="00101E0B">
        <w:t>, Zn</w:t>
      </w:r>
      <w:r w:rsidRPr="00101E0B">
        <w:rPr>
          <w:vertAlign w:val="superscript"/>
        </w:rPr>
        <w:t>2+</w:t>
      </w:r>
      <w:r w:rsidRPr="00101E0B">
        <w:t>, Sr</w:t>
      </w:r>
      <w:r w:rsidRPr="00101E0B">
        <w:rPr>
          <w:vertAlign w:val="superscript"/>
        </w:rPr>
        <w:t>2+</w:t>
      </w:r>
      <w:r w:rsidRPr="00101E0B">
        <w:t>, Ag</w:t>
      </w:r>
      <w:r w:rsidRPr="00101E0B">
        <w:rPr>
          <w:vertAlign w:val="superscript"/>
        </w:rPr>
        <w:t>+</w:t>
      </w:r>
      <w:r w:rsidRPr="00101E0B">
        <w:t>, Sn</w:t>
      </w:r>
      <w:r w:rsidRPr="00101E0B">
        <w:rPr>
          <w:vertAlign w:val="superscript"/>
        </w:rPr>
        <w:t>2+</w:t>
      </w:r>
      <w:r w:rsidRPr="00101E0B">
        <w:t>, Sn</w:t>
      </w:r>
      <w:r w:rsidRPr="00101E0B">
        <w:rPr>
          <w:vertAlign w:val="superscript"/>
        </w:rPr>
        <w:t>4+</w:t>
      </w:r>
      <w:r w:rsidRPr="00101E0B">
        <w:t>, Sb</w:t>
      </w:r>
      <w:r w:rsidRPr="00101E0B">
        <w:rPr>
          <w:vertAlign w:val="superscript"/>
        </w:rPr>
        <w:t>3+</w:t>
      </w:r>
      <w:r w:rsidRPr="00101E0B">
        <w:t>, Ba</w:t>
      </w:r>
      <w:r w:rsidRPr="00101E0B">
        <w:rPr>
          <w:vertAlign w:val="superscript"/>
        </w:rPr>
        <w:t>2+</w:t>
      </w:r>
      <w:r w:rsidRPr="00101E0B">
        <w:t>, Pb</w:t>
      </w:r>
      <w:r w:rsidRPr="00101E0B">
        <w:rPr>
          <w:vertAlign w:val="superscript"/>
        </w:rPr>
        <w:t>2+</w:t>
      </w:r>
      <w:r w:rsidRPr="00101E0B">
        <w:t>, Bi</w:t>
      </w:r>
      <w:r w:rsidRPr="00101E0B">
        <w:rPr>
          <w:vertAlign w:val="superscript"/>
        </w:rPr>
        <w:t>3+</w:t>
      </w:r>
      <w:r w:rsidRPr="00101E0B">
        <w:t>.</w:t>
      </w:r>
    </w:p>
    <w:p w:rsidR="00D10371" w:rsidRPr="00101E0B" w:rsidRDefault="00D10371" w:rsidP="00D10371">
      <w:pPr>
        <w:pStyle w:val="Subproblem"/>
      </w:pPr>
      <w:r w:rsidRPr="00AB116B">
        <w:rPr>
          <w:rStyle w:val="Numbering"/>
        </w:rPr>
        <w:t>a)</w:t>
      </w:r>
      <w:r w:rsidRPr="00AB116B">
        <w:rPr>
          <w:rStyle w:val="Numbering"/>
        </w:rPr>
        <w:tab/>
      </w:r>
      <w:r w:rsidRPr="00AB116B">
        <w:rPr>
          <w:rStyle w:val="Ask"/>
        </w:rPr>
        <w:t>Observe</w:t>
      </w:r>
      <w:r w:rsidRPr="00101E0B">
        <w:t xml:space="preserve"> the color and the pH of the solutions.</w:t>
      </w:r>
    </w:p>
    <w:p w:rsidR="00D10371" w:rsidRPr="00101E0B" w:rsidRDefault="00D10371" w:rsidP="00D10371">
      <w:pPr>
        <w:pStyle w:val="Subproblem"/>
      </w:pPr>
      <w:r w:rsidRPr="00AB116B">
        <w:rPr>
          <w:rStyle w:val="Numbering"/>
        </w:rPr>
        <w:t>b)</w:t>
      </w:r>
      <w:r w:rsidRPr="00AB116B">
        <w:rPr>
          <w:rStyle w:val="Numbering"/>
        </w:rPr>
        <w:tab/>
      </w:r>
      <w:r w:rsidRPr="00AB116B">
        <w:rPr>
          <w:rStyle w:val="Ask"/>
        </w:rPr>
        <w:t>Study</w:t>
      </w:r>
      <w:r w:rsidRPr="00101E0B">
        <w:t xml:space="preserve"> the reactions of these cations with the anions used in systematic qualitative analysis: chloride, sulfide, carbonate, and hydroxide. Note that some sulfides can be precipitated even from acidic solutions, others are soluble in dilute strong acids, some are soluble in water, and some would react with water. Most cations will give a precipitate with CO</w:t>
      </w:r>
      <w:r w:rsidRPr="00101E0B">
        <w:rPr>
          <w:vertAlign w:val="subscript"/>
        </w:rPr>
        <w:t>3</w:t>
      </w:r>
      <w:r w:rsidRPr="00101E0B">
        <w:rPr>
          <w:vertAlign w:val="superscript"/>
        </w:rPr>
        <w:t>2-</w:t>
      </w:r>
      <w:r w:rsidRPr="00101E0B">
        <w:t xml:space="preserve">. </w:t>
      </w:r>
      <w:r w:rsidRPr="00AB116B">
        <w:rPr>
          <w:rStyle w:val="Ask"/>
        </w:rPr>
        <w:t>What</w:t>
      </w:r>
      <w:r w:rsidRPr="00101E0B">
        <w:t xml:space="preserve"> happens if you use HCO</w:t>
      </w:r>
      <w:r w:rsidRPr="00101E0B">
        <w:rPr>
          <w:vertAlign w:val="subscript"/>
        </w:rPr>
        <w:t>3</w:t>
      </w:r>
      <w:r w:rsidRPr="00101E0B">
        <w:rPr>
          <w:vertAlign w:val="superscript"/>
        </w:rPr>
        <w:t>–</w:t>
      </w:r>
      <w:r w:rsidRPr="00101E0B">
        <w:t xml:space="preserve"> instead?</w:t>
      </w:r>
    </w:p>
    <w:p w:rsidR="00D10371" w:rsidRPr="00101E0B" w:rsidRDefault="00D10371" w:rsidP="00D10371">
      <w:pPr>
        <w:pStyle w:val="indentedtext"/>
      </w:pPr>
      <w:r>
        <w:t>Whenever you observe no</w:t>
      </w:r>
      <w:r w:rsidRPr="00101E0B">
        <w:t xml:space="preserve"> reaction at ambient temperature, try to predict whether boiling the solution would bring about a detectable change.</w:t>
      </w:r>
    </w:p>
    <w:p w:rsidR="00D10371" w:rsidRPr="00101E0B" w:rsidRDefault="00D10371" w:rsidP="00D10371">
      <w:pPr>
        <w:pStyle w:val="Subproblem"/>
      </w:pPr>
      <w:r w:rsidRPr="00AB116B">
        <w:rPr>
          <w:rStyle w:val="Numbering"/>
        </w:rPr>
        <w:t>c)</w:t>
      </w:r>
      <w:r w:rsidRPr="00AB116B">
        <w:rPr>
          <w:rStyle w:val="Numbering"/>
        </w:rPr>
        <w:tab/>
      </w:r>
      <w:r w:rsidRPr="00AB116B">
        <w:rPr>
          <w:rStyle w:val="Ask"/>
        </w:rPr>
        <w:t>Learn</w:t>
      </w:r>
      <w:r w:rsidRPr="00101E0B">
        <w:t xml:space="preserve"> which cations react with some common anions: nitrate, nitrite, phosphate, sulfate, perchlorate, bromide, and iodide. Throughout this problem, use solutions in the same concentration range (approximately 5-6 % </w:t>
      </w:r>
      <w:r>
        <w:t>by mass</w:t>
      </w:r>
      <w:r w:rsidRPr="00101E0B">
        <w:t>).</w:t>
      </w:r>
    </w:p>
    <w:p w:rsidR="00D10371" w:rsidRPr="00101E0B" w:rsidRDefault="00D10371" w:rsidP="00D10371">
      <w:pPr>
        <w:pStyle w:val="Subproblem"/>
      </w:pPr>
      <w:r w:rsidRPr="00AB116B">
        <w:rPr>
          <w:rStyle w:val="Numbering"/>
        </w:rPr>
        <w:t>d)</w:t>
      </w:r>
      <w:r w:rsidRPr="00AB116B">
        <w:rPr>
          <w:rStyle w:val="Numbering"/>
        </w:rPr>
        <w:tab/>
      </w:r>
      <w:r w:rsidRPr="00AB116B">
        <w:rPr>
          <w:rStyle w:val="Ask"/>
        </w:rPr>
        <w:t>Which</w:t>
      </w:r>
      <w:r w:rsidRPr="00101E0B">
        <w:t xml:space="preserve"> two cations in the list above cannot be distinguished from each other on the basis of their reactions with the anions mentioned so far?</w:t>
      </w:r>
    </w:p>
    <w:p w:rsidR="00D10371" w:rsidRDefault="00D10371" w:rsidP="00D10371">
      <w:pPr>
        <w:pStyle w:val="Subproblem"/>
      </w:pPr>
      <w:r w:rsidRPr="00AB116B">
        <w:rPr>
          <w:rStyle w:val="Numbering"/>
        </w:rPr>
        <w:t>e)</w:t>
      </w:r>
      <w:r w:rsidRPr="00AB116B">
        <w:rPr>
          <w:rStyle w:val="Numbering"/>
        </w:rPr>
        <w:tab/>
      </w:r>
      <w:r w:rsidRPr="00101E0B">
        <w:t xml:space="preserve">Using the reactions you have learned, </w:t>
      </w:r>
      <w:r w:rsidRPr="00AB116B">
        <w:rPr>
          <w:rStyle w:val="Ask"/>
        </w:rPr>
        <w:t>identify</w:t>
      </w:r>
      <w:r w:rsidRPr="00101E0B">
        <w:t xml:space="preserve"> five unknown aqueous solutions. Every solution was made from a single compound which may contain any of the cations and anions you have encountered in this problem.</w:t>
      </w:r>
    </w:p>
    <w:p w:rsidR="00D10371" w:rsidRDefault="00D10371" w:rsidP="00D84B02"/>
    <w:p w:rsidR="00D10371" w:rsidRPr="00FC42B1" w:rsidRDefault="00D10371" w:rsidP="00D10371">
      <w:pPr>
        <w:pStyle w:val="Kop3"/>
      </w:pPr>
      <w:r w:rsidRPr="00FC42B1">
        <w:t>Problem 33</w:t>
      </w:r>
    </w:p>
    <w:p w:rsidR="00D10371" w:rsidRPr="00FC42B1" w:rsidRDefault="00D10371" w:rsidP="00D10371">
      <w:pPr>
        <w:pStyle w:val="Text"/>
      </w:pPr>
      <w:r w:rsidRPr="00FC42B1">
        <w:t>In this problem you will identify a metal using complexometric titrations. EDTA (the disodium salt of ethylene-diamine-tetraacetic acid) forms stable complexes with most di- and trivalent metal ions.</w:t>
      </w:r>
    </w:p>
    <w:p w:rsidR="00D10371" w:rsidRPr="00D10371" w:rsidRDefault="00D10371" w:rsidP="00D10371">
      <w:pPr>
        <w:pStyle w:val="Equation"/>
        <w:rPr>
          <w:vertAlign w:val="superscript"/>
          <w:lang w:val="pt-BR"/>
        </w:rPr>
      </w:pPr>
      <w:r w:rsidRPr="00D10371">
        <w:rPr>
          <w:lang w:val="pt-BR"/>
        </w:rPr>
        <w:t>M</w:t>
      </w:r>
      <w:r w:rsidRPr="00D10371">
        <w:rPr>
          <w:vertAlign w:val="superscript"/>
          <w:lang w:val="pt-BR"/>
        </w:rPr>
        <w:t>2+</w:t>
      </w:r>
      <w:r w:rsidRPr="00D10371">
        <w:rPr>
          <w:lang w:val="pt-BR"/>
        </w:rPr>
        <w:t xml:space="preserve"> + H</w:t>
      </w:r>
      <w:r w:rsidRPr="00D10371">
        <w:rPr>
          <w:vertAlign w:val="subscript"/>
          <w:lang w:val="pt-BR"/>
        </w:rPr>
        <w:t>2</w:t>
      </w:r>
      <w:r w:rsidRPr="00D10371">
        <w:rPr>
          <w:lang w:val="pt-BR"/>
        </w:rPr>
        <w:t>Y</w:t>
      </w:r>
      <w:r w:rsidRPr="00D10371">
        <w:rPr>
          <w:vertAlign w:val="superscript"/>
          <w:lang w:val="pt-BR"/>
        </w:rPr>
        <w:t>2–</w:t>
      </w:r>
      <w:r w:rsidRPr="00D10371">
        <w:rPr>
          <w:lang w:val="pt-BR"/>
        </w:rPr>
        <w:t xml:space="preserve"> = MY</w:t>
      </w:r>
      <w:r w:rsidRPr="00D10371">
        <w:rPr>
          <w:vertAlign w:val="superscript"/>
          <w:lang w:val="pt-BR"/>
        </w:rPr>
        <w:t>2–</w:t>
      </w:r>
      <w:r w:rsidRPr="00D10371">
        <w:rPr>
          <w:lang w:val="pt-BR"/>
        </w:rPr>
        <w:t xml:space="preserve"> + 2 H</w:t>
      </w:r>
      <w:r w:rsidRPr="00D10371">
        <w:rPr>
          <w:vertAlign w:val="superscript"/>
          <w:lang w:val="pt-BR"/>
        </w:rPr>
        <w:t>+</w:t>
      </w:r>
      <w:r w:rsidRPr="00D10371">
        <w:rPr>
          <w:vertAlign w:val="superscript"/>
          <w:lang w:val="pt-BR"/>
        </w:rPr>
        <w:tab/>
      </w:r>
      <w:r w:rsidRPr="00D10371">
        <w:rPr>
          <w:vertAlign w:val="superscript"/>
          <w:lang w:val="pt-BR"/>
        </w:rPr>
        <w:tab/>
      </w:r>
      <w:r w:rsidRPr="00D10371">
        <w:rPr>
          <w:lang w:val="pt-BR"/>
        </w:rPr>
        <w:t>M</w:t>
      </w:r>
      <w:r w:rsidRPr="00D10371">
        <w:rPr>
          <w:vertAlign w:val="superscript"/>
          <w:lang w:val="pt-BR"/>
        </w:rPr>
        <w:t>3+</w:t>
      </w:r>
      <w:r w:rsidRPr="00D10371">
        <w:rPr>
          <w:lang w:val="pt-BR"/>
        </w:rPr>
        <w:t xml:space="preserve"> + H</w:t>
      </w:r>
      <w:r w:rsidRPr="00D10371">
        <w:rPr>
          <w:vertAlign w:val="subscript"/>
          <w:lang w:val="pt-BR"/>
        </w:rPr>
        <w:t>2</w:t>
      </w:r>
      <w:r w:rsidRPr="00D10371">
        <w:rPr>
          <w:lang w:val="pt-BR"/>
        </w:rPr>
        <w:t>Y</w:t>
      </w:r>
      <w:r w:rsidRPr="00D10371">
        <w:rPr>
          <w:vertAlign w:val="superscript"/>
          <w:lang w:val="pt-BR"/>
        </w:rPr>
        <w:t>2–</w:t>
      </w:r>
      <w:r w:rsidRPr="00D10371">
        <w:rPr>
          <w:lang w:val="pt-BR"/>
        </w:rPr>
        <w:t xml:space="preserve"> = MY</w:t>
      </w:r>
      <w:r w:rsidRPr="00D10371">
        <w:rPr>
          <w:vertAlign w:val="superscript"/>
          <w:lang w:val="pt-BR"/>
        </w:rPr>
        <w:t>–</w:t>
      </w:r>
      <w:r w:rsidRPr="00D10371">
        <w:rPr>
          <w:lang w:val="pt-BR"/>
        </w:rPr>
        <w:t xml:space="preserve"> + 2 H</w:t>
      </w:r>
      <w:r w:rsidRPr="00D10371">
        <w:rPr>
          <w:vertAlign w:val="superscript"/>
          <w:lang w:val="pt-BR"/>
        </w:rPr>
        <w:t>+</w:t>
      </w:r>
    </w:p>
    <w:p w:rsidR="00D10371" w:rsidRPr="00FC42B1" w:rsidRDefault="00D10371" w:rsidP="00D10371">
      <w:pPr>
        <w:pStyle w:val="Text"/>
      </w:pPr>
      <w:r w:rsidRPr="00FC42B1">
        <w:t xml:space="preserve">where M </w:t>
      </w:r>
      <w:r>
        <w:t>is the metal and</w:t>
      </w:r>
      <w:r w:rsidRPr="00FC42B1">
        <w:t xml:space="preserve"> Y</w:t>
      </w:r>
      <w:r w:rsidRPr="00FC42B1">
        <w:rPr>
          <w:vertAlign w:val="superscript"/>
        </w:rPr>
        <w:t>4–</w:t>
      </w:r>
      <w:r w:rsidRPr="00FC42B1">
        <w:t xml:space="preserve"> is the anion formed from EDTA.</w:t>
      </w:r>
    </w:p>
    <w:p w:rsidR="00D10371" w:rsidRPr="00FC42B1" w:rsidRDefault="00D10371" w:rsidP="00D10371">
      <w:pPr>
        <w:pStyle w:val="Text"/>
      </w:pPr>
      <w:r w:rsidRPr="00FC42B1">
        <w:t>While there is an excess of uncomplexed metal ions present, they bond to the indicator molecules. At the end of the reaction all ions form an EDTA complex and the indicator molecules will be liberated bringing about a change in color. Thus the end point of the reaction is when addition of EDTA does not change the hue of the solution. One has to titrate until a steady color is reached. A previousl</w:t>
      </w:r>
      <w:r>
        <w:t>y titrated sample can be used for</w:t>
      </w:r>
      <w:r w:rsidRPr="00FC42B1">
        <w:t xml:space="preserve"> comparison. </w:t>
      </w:r>
    </w:p>
    <w:p w:rsidR="00D10371" w:rsidRPr="00FC42B1" w:rsidRDefault="00D10371" w:rsidP="00D10371">
      <w:pPr>
        <w:pStyle w:val="Text"/>
      </w:pPr>
      <w:r w:rsidRPr="00FC42B1">
        <w:t xml:space="preserve">First a metal sample is dissolved in nitric acid. </w:t>
      </w:r>
      <w:r>
        <w:t>After s</w:t>
      </w:r>
      <w:r w:rsidRPr="00FC42B1">
        <w:t>etting the pH of the resulting</w:t>
      </w:r>
      <w:r>
        <w:t xml:space="preserve"> solution to approximately</w:t>
      </w:r>
      <w:r w:rsidRPr="00FC42B1">
        <w:t xml:space="preserve"> 2</w:t>
      </w:r>
      <w:r>
        <w:t>,</w:t>
      </w:r>
      <w:r w:rsidRPr="00FC42B1">
        <w:t xml:space="preserve"> it is titrated with EDTA. In another measurement the oxide of the metal is dissolved and the solution</w:t>
      </w:r>
      <w:r>
        <w:t xml:space="preserve"> is</w:t>
      </w:r>
      <w:r w:rsidRPr="00FC42B1">
        <w:t xml:space="preserve"> titrated again with EDTA. (The oxide was prepared previously by evaporating the nitric acid solution of the metal and calcining the residue.)</w:t>
      </w:r>
    </w:p>
    <w:p w:rsidR="00D10371" w:rsidRDefault="00D10371" w:rsidP="00D10371">
      <w:pPr>
        <w:pStyle w:val="Text"/>
      </w:pPr>
      <w:r w:rsidRPr="00FC42B1">
        <w:t>Many solutions used a</w:t>
      </w:r>
      <w:r>
        <w:t>re very acidic, treat them with due caution</w:t>
      </w:r>
      <w:r w:rsidRPr="00FC42B1">
        <w:t>.</w:t>
      </w:r>
    </w:p>
    <w:p w:rsidR="00D10371" w:rsidRPr="002D56EE" w:rsidRDefault="00F66E50" w:rsidP="00D10371">
      <w:pPr>
        <w:pStyle w:val="Procedure"/>
      </w:pPr>
      <w:r>
        <w:br w:type="page"/>
      </w:r>
      <w:r w:rsidR="00D10371">
        <w:lastRenderedPageBreak/>
        <w:t>Titration of the metal</w:t>
      </w:r>
    </w:p>
    <w:p w:rsidR="00D10371" w:rsidRDefault="00D10371" w:rsidP="00D10371">
      <w:pPr>
        <w:pStyle w:val="Text"/>
      </w:pPr>
      <w:r w:rsidRPr="00FC42B1">
        <w:t>Weigh accurately about 150 mg of the unknown metal into a titration f</w:t>
      </w:r>
      <w:r>
        <w:t>lask. C</w:t>
      </w:r>
      <w:r w:rsidRPr="00FC42B1">
        <w:t xml:space="preserve">arefully </w:t>
      </w:r>
      <w:r>
        <w:t xml:space="preserve">add </w:t>
      </w:r>
      <w:r w:rsidRPr="00FC42B1">
        <w:t>3</w:t>
      </w:r>
      <w:r w:rsidR="00F66E50">
        <w:t> </w:t>
      </w:r>
      <w:r w:rsidRPr="00FC42B1">
        <w:t>cm</w:t>
      </w:r>
      <w:r w:rsidRPr="00FC42B1">
        <w:rPr>
          <w:vertAlign w:val="superscript"/>
        </w:rPr>
        <w:t>3</w:t>
      </w:r>
      <w:r>
        <w:t xml:space="preserve"> conc</w:t>
      </w:r>
      <w:r w:rsidRPr="00FC42B1">
        <w:t>. nitric acid using working under the hood. Complete dissolution may take 10</w:t>
      </w:r>
      <w:r w:rsidR="00F66E50">
        <w:t> </w:t>
      </w:r>
      <w:r w:rsidRPr="00FC42B1">
        <w:t>minutes. Dilute the solutions to 50 cm</w:t>
      </w:r>
      <w:r w:rsidRPr="00FC42B1">
        <w:rPr>
          <w:vertAlign w:val="superscript"/>
        </w:rPr>
        <w:t>3</w:t>
      </w:r>
      <w:r>
        <w:t xml:space="preserve"> and then </w:t>
      </w:r>
      <w:r w:rsidRPr="00FC42B1">
        <w:t>return to your desk. First add 8 cm</w:t>
      </w:r>
      <w:r w:rsidRPr="00FC42B1">
        <w:rPr>
          <w:vertAlign w:val="superscript"/>
        </w:rPr>
        <w:t>3</w:t>
      </w:r>
      <w:r w:rsidRPr="00FC42B1">
        <w:t xml:space="preserve"> 5</w:t>
      </w:r>
      <w:r>
        <w:t xml:space="preserve"> </w:t>
      </w:r>
      <w:r w:rsidRPr="00FC42B1">
        <w:t>% ammonia solution, then continue adding the ammonia solution dropwise until the contents of the flask start to opalize from the hydroxide precipitate. Add immediately 5 cm</w:t>
      </w:r>
      <w:r w:rsidRPr="00FC42B1">
        <w:rPr>
          <w:vertAlign w:val="superscript"/>
        </w:rPr>
        <w:t>3</w:t>
      </w:r>
      <w:r w:rsidRPr="00FC42B1">
        <w:t xml:space="preserve"> 10</w:t>
      </w:r>
      <w:r>
        <w:t xml:space="preserve"> </w:t>
      </w:r>
      <w:r w:rsidRPr="00FC42B1">
        <w:t>% nitric acid. Add two pinches of solid methylthymol blue indicator. Titrate with 0.0500</w:t>
      </w:r>
      <w:r w:rsidR="00F66E50">
        <w:t> </w:t>
      </w:r>
      <w:r>
        <w:t>mol/</w:t>
      </w:r>
      <w:r w:rsidRPr="00891E20">
        <w:t>dm</w:t>
      </w:r>
      <w:r w:rsidRPr="00891E20">
        <w:rPr>
          <w:vertAlign w:val="superscript"/>
        </w:rPr>
        <w:t>3</w:t>
      </w:r>
      <w:r w:rsidRPr="00FC42B1">
        <w:t xml:space="preserve"> EDTA until a steady yellow </w:t>
      </w:r>
      <w:r>
        <w:t>color is attained</w:t>
      </w:r>
      <w:r w:rsidRPr="00FC42B1">
        <w:t>. Repeat as necessary.</w:t>
      </w:r>
    </w:p>
    <w:p w:rsidR="00D10371" w:rsidRPr="002D56EE" w:rsidRDefault="00D10371" w:rsidP="00D10371">
      <w:pPr>
        <w:pStyle w:val="Procedure"/>
      </w:pPr>
      <w:r>
        <w:t>Titration of the metal oxide</w:t>
      </w:r>
    </w:p>
    <w:p w:rsidR="00D10371" w:rsidRDefault="00D10371" w:rsidP="00D10371">
      <w:pPr>
        <w:pStyle w:val="Text"/>
      </w:pPr>
      <w:r w:rsidRPr="00FC42B1">
        <w:t xml:space="preserve">Weigh accurately </w:t>
      </w:r>
      <w:r>
        <w:t xml:space="preserve">about </w:t>
      </w:r>
      <w:smartTag w:uri="urn:schemas-microsoft-com:office:smarttags" w:element="metricconverter">
        <w:smartTagPr>
          <w:attr w:name="ProductID" w:val="1.000 g"/>
        </w:smartTagPr>
        <w:r>
          <w:t>1.000</w:t>
        </w:r>
        <w:r w:rsidRPr="00FC42B1">
          <w:t xml:space="preserve"> g</w:t>
        </w:r>
      </w:smartTag>
      <w:r w:rsidRPr="00FC42B1">
        <w:t xml:space="preserve"> of the oxide</w:t>
      </w:r>
      <w:r>
        <w:t>, dissolve it</w:t>
      </w:r>
      <w:r w:rsidRPr="00FC42B1">
        <w:t xml:space="preserve"> in 5 cm</w:t>
      </w:r>
      <w:r w:rsidRPr="00FC42B1">
        <w:rPr>
          <w:vertAlign w:val="superscript"/>
        </w:rPr>
        <w:t>3</w:t>
      </w:r>
      <w:r w:rsidRPr="00FC42B1">
        <w:t xml:space="preserve"> </w:t>
      </w:r>
      <w:r>
        <w:t>conc</w:t>
      </w:r>
      <w:r w:rsidRPr="00FC42B1">
        <w:t>. nitric acid and then dilute to 100 cm</w:t>
      </w:r>
      <w:r w:rsidRPr="00FC42B1">
        <w:rPr>
          <w:vertAlign w:val="superscript"/>
        </w:rPr>
        <w:t>3</w:t>
      </w:r>
      <w:r w:rsidRPr="00FC42B1">
        <w:t xml:space="preserve"> in a volumetric flask. Transfer </w:t>
      </w:r>
      <w:r>
        <w:t>20.</w:t>
      </w:r>
      <w:r w:rsidRPr="00FC42B1">
        <w:t>00 cm</w:t>
      </w:r>
      <w:r w:rsidRPr="00FC42B1">
        <w:rPr>
          <w:vertAlign w:val="superscript"/>
        </w:rPr>
        <w:t>3</w:t>
      </w:r>
      <w:r w:rsidRPr="00FC42B1">
        <w:t xml:space="preserve"> portions into a titration flask and dilute to 50 cm</w:t>
      </w:r>
      <w:r w:rsidRPr="00FC42B1">
        <w:rPr>
          <w:vertAlign w:val="superscript"/>
        </w:rPr>
        <w:t>3</w:t>
      </w:r>
      <w:r w:rsidRPr="00FC42B1">
        <w:t>. Start adding 5 % ammonia dropwise until the appearance of the precipitate. Immediately add 5 cm</w:t>
      </w:r>
      <w:r w:rsidRPr="00FC42B1">
        <w:rPr>
          <w:vertAlign w:val="superscript"/>
        </w:rPr>
        <w:t>3</w:t>
      </w:r>
      <w:r w:rsidRPr="00FC42B1">
        <w:t xml:space="preserve"> 10</w:t>
      </w:r>
      <w:r>
        <w:t xml:space="preserve"> </w:t>
      </w:r>
      <w:r w:rsidRPr="00FC42B1">
        <w:t xml:space="preserve">% nitric acid solution. Add two pinches of solid methylthymol blue indicator. Titrate with 0.0500 </w:t>
      </w:r>
      <w:r>
        <w:t>mol/</w:t>
      </w:r>
      <w:r w:rsidRPr="00891E20">
        <w:t>dm</w:t>
      </w:r>
      <w:r w:rsidRPr="00891E20">
        <w:rPr>
          <w:vertAlign w:val="superscript"/>
        </w:rPr>
        <w:t>3</w:t>
      </w:r>
      <w:r>
        <w:t xml:space="preserve"> </w:t>
      </w:r>
      <w:r w:rsidRPr="00FC42B1">
        <w:t>EDTA until a steady yellow color</w:t>
      </w:r>
      <w:r>
        <w:t xml:space="preserve"> is attained</w:t>
      </w:r>
      <w:r w:rsidRPr="00FC42B1">
        <w:t>. Repeat as necessary.</w:t>
      </w:r>
    </w:p>
    <w:p w:rsidR="00D10371" w:rsidRDefault="00D10371" w:rsidP="00D10371">
      <w:pPr>
        <w:pStyle w:val="Subproblem"/>
      </w:pPr>
      <w:r w:rsidRPr="0040240E">
        <w:rPr>
          <w:rStyle w:val="Numbering"/>
        </w:rPr>
        <w:t>a)</w:t>
      </w:r>
      <w:r w:rsidRPr="0040240E">
        <w:rPr>
          <w:rStyle w:val="Numbering"/>
        </w:rPr>
        <w:tab/>
      </w:r>
      <w:r w:rsidRPr="0040240E">
        <w:rPr>
          <w:rStyle w:val="Ask"/>
        </w:rPr>
        <w:t>Identify</w:t>
      </w:r>
      <w:r w:rsidRPr="00FC42B1">
        <w:t xml:space="preserve"> the metal based on calculations. </w:t>
      </w:r>
    </w:p>
    <w:p w:rsidR="00D10371" w:rsidRPr="00FC42B1" w:rsidRDefault="00D10371" w:rsidP="00D10371">
      <w:pPr>
        <w:pStyle w:val="Subproblem"/>
      </w:pPr>
      <w:r w:rsidRPr="0040240E">
        <w:rPr>
          <w:rStyle w:val="Numbering"/>
        </w:rPr>
        <w:t>b)</w:t>
      </w:r>
      <w:r w:rsidRPr="0040240E">
        <w:rPr>
          <w:rStyle w:val="Numbering"/>
        </w:rPr>
        <w:tab/>
      </w:r>
      <w:r w:rsidRPr="0040240E">
        <w:rPr>
          <w:rStyle w:val="Ask"/>
        </w:rPr>
        <w:t>Give</w:t>
      </w:r>
      <w:r w:rsidRPr="00FC42B1">
        <w:t xml:space="preserve"> the formula of the oxide. </w:t>
      </w:r>
    </w:p>
    <w:p w:rsidR="00D10371" w:rsidRPr="00FC42B1" w:rsidRDefault="00D10371" w:rsidP="00D10371">
      <w:pPr>
        <w:pStyle w:val="Text"/>
      </w:pPr>
    </w:p>
    <w:p w:rsidR="00D10371" w:rsidRDefault="00D10371" w:rsidP="00D10371">
      <w:pPr>
        <w:pStyle w:val="Text"/>
      </w:pPr>
      <w:r w:rsidRPr="00FC42B1">
        <w:t>Caveat: The best marks are not necessarily awarded to results reproducing the theoretically expected values.</w:t>
      </w:r>
    </w:p>
    <w:p w:rsidR="00D10371" w:rsidRDefault="00D10371" w:rsidP="00D10371">
      <w:pPr>
        <w:pStyle w:val="Text"/>
      </w:pPr>
    </w:p>
    <w:tbl>
      <w:tblPr>
        <w:tblStyle w:val="Tabelraster"/>
        <w:tblW w:w="0" w:type="auto"/>
        <w:tblLook w:val="01E0"/>
      </w:tblPr>
      <w:tblGrid>
        <w:gridCol w:w="2324"/>
        <w:gridCol w:w="1843"/>
        <w:gridCol w:w="1377"/>
        <w:gridCol w:w="2191"/>
      </w:tblGrid>
      <w:tr w:rsidR="00D10371" w:rsidRPr="0040240E">
        <w:tc>
          <w:tcPr>
            <w:tcW w:w="0" w:type="auto"/>
          </w:tcPr>
          <w:p w:rsidR="00D10371" w:rsidRPr="0040240E" w:rsidRDefault="00D10371" w:rsidP="00001239">
            <w:pPr>
              <w:pStyle w:val="Text"/>
              <w:rPr>
                <w:b/>
              </w:rPr>
            </w:pPr>
            <w:r w:rsidRPr="0040240E">
              <w:rPr>
                <w:b/>
              </w:rPr>
              <w:t>Reagent</w:t>
            </w:r>
          </w:p>
        </w:tc>
        <w:tc>
          <w:tcPr>
            <w:tcW w:w="0" w:type="auto"/>
          </w:tcPr>
          <w:p w:rsidR="00D10371" w:rsidRPr="0040240E" w:rsidRDefault="00D10371" w:rsidP="00001239">
            <w:pPr>
              <w:pStyle w:val="Text"/>
              <w:rPr>
                <w:b/>
              </w:rPr>
            </w:pPr>
            <w:r w:rsidRPr="0040240E">
              <w:rPr>
                <w:b/>
              </w:rPr>
              <w:t>Concentration</w:t>
            </w:r>
          </w:p>
        </w:tc>
        <w:tc>
          <w:tcPr>
            <w:tcW w:w="0" w:type="auto"/>
          </w:tcPr>
          <w:p w:rsidR="00D10371" w:rsidRPr="0040240E" w:rsidRDefault="00D10371" w:rsidP="00001239">
            <w:pPr>
              <w:pStyle w:val="Text"/>
              <w:rPr>
                <w:b/>
              </w:rPr>
            </w:pPr>
            <w:r w:rsidRPr="0040240E">
              <w:rPr>
                <w:b/>
              </w:rPr>
              <w:t>R phrases</w:t>
            </w:r>
          </w:p>
        </w:tc>
        <w:tc>
          <w:tcPr>
            <w:tcW w:w="0" w:type="auto"/>
          </w:tcPr>
          <w:p w:rsidR="00D10371" w:rsidRPr="0040240E" w:rsidRDefault="00D10371" w:rsidP="00001239">
            <w:pPr>
              <w:pStyle w:val="Text"/>
              <w:rPr>
                <w:b/>
              </w:rPr>
            </w:pPr>
            <w:r w:rsidRPr="0040240E">
              <w:rPr>
                <w:b/>
              </w:rPr>
              <w:t>S phrases</w:t>
            </w:r>
          </w:p>
        </w:tc>
      </w:tr>
      <w:tr w:rsidR="00D10371" w:rsidRPr="00FC42B1">
        <w:tc>
          <w:tcPr>
            <w:tcW w:w="0" w:type="auto"/>
          </w:tcPr>
          <w:p w:rsidR="00D10371" w:rsidRPr="00FC42B1" w:rsidRDefault="00D10371" w:rsidP="00001239">
            <w:pPr>
              <w:pStyle w:val="Text"/>
            </w:pPr>
            <w:r w:rsidRPr="00FC42B1">
              <w:t>EDTA disodium salt</w:t>
            </w:r>
          </w:p>
        </w:tc>
        <w:tc>
          <w:tcPr>
            <w:tcW w:w="0" w:type="auto"/>
          </w:tcPr>
          <w:p w:rsidR="00D10371" w:rsidRPr="00FC42B1" w:rsidRDefault="00D10371" w:rsidP="00001239">
            <w:pPr>
              <w:pStyle w:val="Text"/>
              <w:rPr>
                <w:vertAlign w:val="superscript"/>
              </w:rPr>
            </w:pPr>
            <w:r w:rsidRPr="00FC42B1">
              <w:t>0.05 mol/dm</w:t>
            </w:r>
            <w:r w:rsidRPr="00FC42B1">
              <w:rPr>
                <w:vertAlign w:val="superscript"/>
              </w:rPr>
              <w:t>3</w:t>
            </w:r>
          </w:p>
        </w:tc>
        <w:tc>
          <w:tcPr>
            <w:tcW w:w="0" w:type="auto"/>
          </w:tcPr>
          <w:p w:rsidR="00D10371" w:rsidRPr="00FC42B1" w:rsidRDefault="00D10371" w:rsidP="00001239">
            <w:pPr>
              <w:pStyle w:val="Text"/>
            </w:pPr>
            <w:r w:rsidRPr="00FC42B1">
              <w:t>36/38</w:t>
            </w:r>
          </w:p>
          <w:p w:rsidR="00D10371" w:rsidRPr="00FC42B1" w:rsidRDefault="00D10371" w:rsidP="00001239">
            <w:pPr>
              <w:pStyle w:val="Text"/>
            </w:pPr>
          </w:p>
        </w:tc>
        <w:tc>
          <w:tcPr>
            <w:tcW w:w="0" w:type="auto"/>
          </w:tcPr>
          <w:p w:rsidR="00D10371" w:rsidRPr="00FC42B1" w:rsidRDefault="00D10371" w:rsidP="00001239">
            <w:pPr>
              <w:pStyle w:val="Text"/>
            </w:pPr>
            <w:r w:rsidRPr="00FC42B1">
              <w:t>26-36</w:t>
            </w:r>
          </w:p>
          <w:p w:rsidR="00D10371" w:rsidRPr="00FC42B1" w:rsidRDefault="00D10371" w:rsidP="00001239">
            <w:pPr>
              <w:pStyle w:val="Text"/>
            </w:pPr>
          </w:p>
        </w:tc>
      </w:tr>
      <w:tr w:rsidR="00D10371" w:rsidRPr="00FC42B1">
        <w:tc>
          <w:tcPr>
            <w:tcW w:w="0" w:type="auto"/>
          </w:tcPr>
          <w:p w:rsidR="00D10371" w:rsidRPr="00FC42B1" w:rsidRDefault="00D10371" w:rsidP="00001239">
            <w:pPr>
              <w:pStyle w:val="Text"/>
            </w:pPr>
            <w:r w:rsidRPr="00FC42B1">
              <w:t>Nitric acid</w:t>
            </w:r>
          </w:p>
        </w:tc>
        <w:tc>
          <w:tcPr>
            <w:tcW w:w="0" w:type="auto"/>
          </w:tcPr>
          <w:p w:rsidR="00D10371" w:rsidRPr="00FC42B1" w:rsidRDefault="00D10371" w:rsidP="00001239">
            <w:pPr>
              <w:pStyle w:val="Text"/>
            </w:pPr>
            <w:r w:rsidRPr="00FC42B1">
              <w:t>65</w:t>
            </w:r>
            <w:r>
              <w:t xml:space="preserve"> </w:t>
            </w:r>
            <w:r w:rsidRPr="00FC42B1">
              <w:t>%</w:t>
            </w:r>
          </w:p>
        </w:tc>
        <w:tc>
          <w:tcPr>
            <w:tcW w:w="0" w:type="auto"/>
          </w:tcPr>
          <w:p w:rsidR="00D10371" w:rsidRPr="00FC42B1" w:rsidRDefault="00D10371" w:rsidP="00001239">
            <w:pPr>
              <w:pStyle w:val="Text"/>
            </w:pPr>
            <w:r w:rsidRPr="00FC42B1">
              <w:t>35</w:t>
            </w:r>
          </w:p>
        </w:tc>
        <w:tc>
          <w:tcPr>
            <w:tcW w:w="0" w:type="auto"/>
          </w:tcPr>
          <w:p w:rsidR="00D10371" w:rsidRPr="00FC42B1" w:rsidRDefault="00D10371" w:rsidP="00001239">
            <w:pPr>
              <w:pStyle w:val="Text"/>
            </w:pPr>
            <w:r w:rsidRPr="00FC42B1">
              <w:t>23-26-36-45</w:t>
            </w:r>
          </w:p>
        </w:tc>
      </w:tr>
      <w:tr w:rsidR="00D10371" w:rsidRPr="00FC42B1">
        <w:tc>
          <w:tcPr>
            <w:tcW w:w="0" w:type="auto"/>
          </w:tcPr>
          <w:p w:rsidR="00D10371" w:rsidRPr="00FC42B1" w:rsidRDefault="00D10371" w:rsidP="00001239">
            <w:pPr>
              <w:pStyle w:val="Text"/>
            </w:pPr>
            <w:r w:rsidRPr="00FC42B1">
              <w:t>Nitric acid</w:t>
            </w:r>
          </w:p>
        </w:tc>
        <w:tc>
          <w:tcPr>
            <w:tcW w:w="0" w:type="auto"/>
          </w:tcPr>
          <w:p w:rsidR="00D10371" w:rsidRPr="00FC42B1" w:rsidRDefault="00D10371" w:rsidP="00001239">
            <w:pPr>
              <w:pStyle w:val="Text"/>
            </w:pPr>
            <w:r w:rsidRPr="00FC42B1">
              <w:t>10</w:t>
            </w:r>
            <w:r>
              <w:t xml:space="preserve"> </w:t>
            </w:r>
            <w:r w:rsidRPr="00FC42B1">
              <w:t>%</w:t>
            </w:r>
          </w:p>
        </w:tc>
        <w:tc>
          <w:tcPr>
            <w:tcW w:w="0" w:type="auto"/>
          </w:tcPr>
          <w:p w:rsidR="00D10371" w:rsidRPr="00FC42B1" w:rsidRDefault="00D10371" w:rsidP="00001239">
            <w:pPr>
              <w:pStyle w:val="Text"/>
            </w:pPr>
            <w:r w:rsidRPr="00FC42B1">
              <w:t>35</w:t>
            </w:r>
          </w:p>
        </w:tc>
        <w:tc>
          <w:tcPr>
            <w:tcW w:w="0" w:type="auto"/>
          </w:tcPr>
          <w:p w:rsidR="00D10371" w:rsidRPr="00FC42B1" w:rsidRDefault="00D10371" w:rsidP="00001239">
            <w:pPr>
              <w:pStyle w:val="Text"/>
            </w:pPr>
            <w:r w:rsidRPr="00FC42B1">
              <w:t>23-26-36-45</w:t>
            </w:r>
          </w:p>
        </w:tc>
      </w:tr>
      <w:tr w:rsidR="00D10371" w:rsidRPr="00FC42B1">
        <w:tc>
          <w:tcPr>
            <w:tcW w:w="0" w:type="auto"/>
          </w:tcPr>
          <w:p w:rsidR="00D10371" w:rsidRPr="00FC42B1" w:rsidRDefault="00D10371" w:rsidP="00001239">
            <w:pPr>
              <w:pStyle w:val="Text"/>
            </w:pPr>
            <w:r w:rsidRPr="00FC42B1">
              <w:t>Ammonia</w:t>
            </w:r>
          </w:p>
        </w:tc>
        <w:tc>
          <w:tcPr>
            <w:tcW w:w="0" w:type="auto"/>
          </w:tcPr>
          <w:p w:rsidR="00D10371" w:rsidRPr="00FC42B1" w:rsidRDefault="00D10371" w:rsidP="00001239">
            <w:pPr>
              <w:pStyle w:val="Text"/>
            </w:pPr>
            <w:r w:rsidRPr="00FC42B1">
              <w:t>5</w:t>
            </w:r>
            <w:r>
              <w:t xml:space="preserve"> </w:t>
            </w:r>
            <w:r w:rsidRPr="00FC42B1">
              <w:t>%</w:t>
            </w:r>
          </w:p>
        </w:tc>
        <w:tc>
          <w:tcPr>
            <w:tcW w:w="0" w:type="auto"/>
          </w:tcPr>
          <w:p w:rsidR="00D10371" w:rsidRPr="00FC42B1" w:rsidRDefault="00D10371" w:rsidP="00001239">
            <w:pPr>
              <w:pStyle w:val="Text"/>
            </w:pPr>
            <w:r w:rsidRPr="00FC42B1">
              <w:t>34-50</w:t>
            </w:r>
          </w:p>
        </w:tc>
        <w:tc>
          <w:tcPr>
            <w:tcW w:w="0" w:type="auto"/>
          </w:tcPr>
          <w:p w:rsidR="00D10371" w:rsidRPr="00FC42B1" w:rsidRDefault="00D10371" w:rsidP="00001239">
            <w:pPr>
              <w:pStyle w:val="Text"/>
            </w:pPr>
            <w:r w:rsidRPr="00FC42B1">
              <w:t>26-36/37/39-45-61</w:t>
            </w:r>
          </w:p>
        </w:tc>
      </w:tr>
      <w:tr w:rsidR="00D10371" w:rsidRPr="00FC42B1">
        <w:tc>
          <w:tcPr>
            <w:tcW w:w="0" w:type="auto"/>
          </w:tcPr>
          <w:p w:rsidR="00D10371" w:rsidRPr="00FC42B1" w:rsidRDefault="00D10371" w:rsidP="00001239">
            <w:pPr>
              <w:pStyle w:val="Text"/>
            </w:pPr>
            <w:r w:rsidRPr="00FC42B1">
              <w:t>Methylthymol blue</w:t>
            </w:r>
          </w:p>
        </w:tc>
        <w:tc>
          <w:tcPr>
            <w:tcW w:w="0" w:type="auto"/>
          </w:tcPr>
          <w:p w:rsidR="00D10371" w:rsidRPr="00FC42B1" w:rsidRDefault="00D10371" w:rsidP="00001239">
            <w:pPr>
              <w:pStyle w:val="Text"/>
            </w:pPr>
          </w:p>
        </w:tc>
        <w:tc>
          <w:tcPr>
            <w:tcW w:w="0" w:type="auto"/>
          </w:tcPr>
          <w:p w:rsidR="00D10371" w:rsidRPr="00FC42B1" w:rsidRDefault="00D10371" w:rsidP="00001239">
            <w:pPr>
              <w:pStyle w:val="Text"/>
            </w:pPr>
          </w:p>
        </w:tc>
        <w:tc>
          <w:tcPr>
            <w:tcW w:w="0" w:type="auto"/>
          </w:tcPr>
          <w:p w:rsidR="00D10371" w:rsidRPr="00FC42B1" w:rsidRDefault="00D10371" w:rsidP="00001239">
            <w:pPr>
              <w:pStyle w:val="Text"/>
            </w:pPr>
          </w:p>
        </w:tc>
      </w:tr>
    </w:tbl>
    <w:p w:rsidR="00D10371" w:rsidRPr="00FC42B1" w:rsidRDefault="00D10371" w:rsidP="00D10371">
      <w:pPr>
        <w:pStyle w:val="Text"/>
      </w:pPr>
    </w:p>
    <w:p w:rsidR="00001239" w:rsidRPr="0040525D" w:rsidRDefault="00001239" w:rsidP="00001239">
      <w:pPr>
        <w:pStyle w:val="Kop3"/>
      </w:pPr>
      <w:r w:rsidRPr="0040525D">
        <w:t>Problem 34</w:t>
      </w:r>
    </w:p>
    <w:p w:rsidR="00001239" w:rsidRPr="0040525D" w:rsidRDefault="00001239" w:rsidP="00001239">
      <w:pPr>
        <w:pStyle w:val="Text"/>
      </w:pPr>
      <w:r w:rsidRPr="0040525D">
        <w:t xml:space="preserve">The isolation of vitamin C was carried out </w:t>
      </w:r>
      <w:r>
        <w:t xml:space="preserve">by </w:t>
      </w:r>
      <w:r w:rsidRPr="0040525D">
        <w:t>monitoring the reducing properties of green pepper extracts (1931, Szent-Györgyi). The determination of ascorbic acid can also be based on its reducing properties. This is often more convenient than titration as an acid, especially in the case of real life samples contai</w:t>
      </w:r>
      <w:r>
        <w:t>ning other acidic substances, e.</w:t>
      </w:r>
      <w:r w:rsidRPr="0040525D">
        <w:t>g.</w:t>
      </w:r>
      <w:r>
        <w:t>,</w:t>
      </w:r>
      <w:r w:rsidRPr="0040525D">
        <w:t xml:space="preserve"> citric acid. </w:t>
      </w:r>
    </w:p>
    <w:p w:rsidR="00001239" w:rsidRPr="0040525D" w:rsidRDefault="00001239" w:rsidP="00001239">
      <w:pPr>
        <w:pStyle w:val="Text"/>
      </w:pPr>
      <w:r w:rsidRPr="0040525D">
        <w:t xml:space="preserve">A possible oxidizer is potassium bromate. Its use in direct titrations was suggested in 1872 by </w:t>
      </w:r>
      <w:r>
        <w:t>Győry</w:t>
      </w:r>
      <w:r w:rsidRPr="0040525D">
        <w:t>. In strongly acidic solutions KBrO</w:t>
      </w:r>
      <w:r w:rsidRPr="0040525D">
        <w:rPr>
          <w:vertAlign w:val="subscript"/>
        </w:rPr>
        <w:t>3</w:t>
      </w:r>
      <w:r w:rsidRPr="0040525D">
        <w:t xml:space="preserve"> reacts with KBr to form bromine. T</w:t>
      </w:r>
      <w:r>
        <w:t>his</w:t>
      </w:r>
      <w:r w:rsidRPr="0040525D">
        <w:t xml:space="preserve"> will oxidize ascorbic acid (C</w:t>
      </w:r>
      <w:r w:rsidRPr="0040525D">
        <w:rPr>
          <w:vertAlign w:val="subscript"/>
        </w:rPr>
        <w:t>6</w:t>
      </w:r>
      <w:r w:rsidRPr="0040525D">
        <w:t>H</w:t>
      </w:r>
      <w:r w:rsidRPr="0040525D">
        <w:rPr>
          <w:vertAlign w:val="subscript"/>
        </w:rPr>
        <w:t>8</w:t>
      </w:r>
      <w:r w:rsidRPr="0040525D">
        <w:t>O</w:t>
      </w:r>
      <w:r w:rsidRPr="0040525D">
        <w:rPr>
          <w:vertAlign w:val="subscript"/>
        </w:rPr>
        <w:t>6</w:t>
      </w:r>
      <w:r w:rsidRPr="0040525D">
        <w:t>) to dehydroascorbic acid (C</w:t>
      </w:r>
      <w:r w:rsidRPr="0040525D">
        <w:rPr>
          <w:vertAlign w:val="subscript"/>
        </w:rPr>
        <w:t>6</w:t>
      </w:r>
      <w:r w:rsidRPr="0040525D">
        <w:t>H</w:t>
      </w:r>
      <w:r w:rsidRPr="0040525D">
        <w:rPr>
          <w:vertAlign w:val="subscript"/>
        </w:rPr>
        <w:t>6</w:t>
      </w:r>
      <w:r w:rsidRPr="0040525D">
        <w:t>O</w:t>
      </w:r>
      <w:r w:rsidRPr="0040525D">
        <w:rPr>
          <w:vertAlign w:val="subscript"/>
        </w:rPr>
        <w:t>6</w:t>
      </w:r>
      <w:r w:rsidRPr="0040525D">
        <w:t>) in this titration. The end point of the reaction can be followed by a suitable redox indicator.</w:t>
      </w:r>
    </w:p>
    <w:p w:rsidR="00001239" w:rsidRPr="0040525D" w:rsidRDefault="00001239" w:rsidP="00001239">
      <w:pPr>
        <w:pStyle w:val="Text"/>
      </w:pPr>
    </w:p>
    <w:p w:rsidR="00001239" w:rsidRPr="0040525D" w:rsidRDefault="00001239" w:rsidP="00001239">
      <w:pPr>
        <w:pStyle w:val="Text"/>
      </w:pPr>
      <w:r w:rsidRPr="0040525D">
        <w:object w:dxaOrig="9230" w:dyaOrig="2506">
          <v:shape id="_x0000_i1051" type="#_x0000_t75" style="width:461.4pt;height:125.4pt" o:ole="">
            <v:imagedata r:id="rId61" o:title=""/>
          </v:shape>
          <o:OLEObject Type="Embed" ProgID="ACD.ChemSketch.20" ShapeID="_x0000_i1051" DrawAspect="Content" ObjectID="_1317472024" r:id="rId62"/>
        </w:object>
      </w:r>
    </w:p>
    <w:p w:rsidR="00001239" w:rsidRPr="0040525D" w:rsidRDefault="00001239" w:rsidP="00001239">
      <w:pPr>
        <w:pStyle w:val="Text"/>
      </w:pPr>
      <w:r w:rsidRPr="0040525D">
        <w:t>Crush the vitamin C tablet with a few drops of water in a mortar. Wash the soluble parts of the mixture through a folded filter paper into a 200 cm</w:t>
      </w:r>
      <w:r w:rsidRPr="0040525D">
        <w:rPr>
          <w:vertAlign w:val="superscript"/>
        </w:rPr>
        <w:t>3</w:t>
      </w:r>
      <w:r w:rsidRPr="0040525D">
        <w:t xml:space="preserve"> Erlenmeyer flask. Do not use more than 60 cm</w:t>
      </w:r>
      <w:r w:rsidRPr="0040525D">
        <w:rPr>
          <w:vertAlign w:val="superscript"/>
        </w:rPr>
        <w:t>3</w:t>
      </w:r>
      <w:r w:rsidRPr="0040525D">
        <w:t xml:space="preserve"> of distilled water. Add 10 cm</w:t>
      </w:r>
      <w:r w:rsidRPr="0040525D">
        <w:rPr>
          <w:vertAlign w:val="superscript"/>
        </w:rPr>
        <w:t>3</w:t>
      </w:r>
      <w:r w:rsidRPr="0040525D">
        <w:t xml:space="preserve"> of 20 %</w:t>
      </w:r>
      <w:r>
        <w:t xml:space="preserve"> </w:t>
      </w:r>
      <w:r w:rsidRPr="0040525D">
        <w:t>(</w:t>
      </w:r>
      <w:r>
        <w:t>by mass</w:t>
      </w:r>
      <w:r w:rsidRPr="0040525D">
        <w:t xml:space="preserve">) HCl and approx. </w:t>
      </w:r>
      <w:smartTag w:uri="urn:schemas-microsoft-com:office:smarttags" w:element="metricconverter">
        <w:smartTagPr>
          <w:attr w:name="ProductID" w:val="0.2 g"/>
        </w:smartTagPr>
        <w:r w:rsidRPr="0040525D">
          <w:t>0.2 g</w:t>
        </w:r>
      </w:smartTag>
      <w:r w:rsidRPr="0040525D">
        <w:t xml:space="preserve"> of KBr to the sample . Titrate it immediately with the 0.02 </w:t>
      </w:r>
      <w:r>
        <w:t>mol/</w:t>
      </w:r>
      <w:r w:rsidRPr="00891E20">
        <w:t>dm</w:t>
      </w:r>
      <w:r w:rsidRPr="00891E20">
        <w:rPr>
          <w:vertAlign w:val="superscript"/>
        </w:rPr>
        <w:t>3</w:t>
      </w:r>
      <w:r>
        <w:t xml:space="preserve"> </w:t>
      </w:r>
      <w:r w:rsidRPr="0040525D">
        <w:t>KBrO</w:t>
      </w:r>
      <w:r w:rsidRPr="0040525D">
        <w:rPr>
          <w:vertAlign w:val="subscript"/>
        </w:rPr>
        <w:t>3</w:t>
      </w:r>
      <w:r w:rsidRPr="0040525D">
        <w:t xml:space="preserve"> titrant in the presence of 2 drops of p</w:t>
      </w:r>
      <w:r>
        <w:t>-ethoxychrysoidine indicator (0.</w:t>
      </w:r>
      <w:r w:rsidRPr="0040525D">
        <w:t>2</w:t>
      </w:r>
      <w:r>
        <w:t xml:space="preserve"> </w:t>
      </w:r>
      <w:r w:rsidRPr="0040525D">
        <w:t>% in ethanol). The red solution will change to colorless</w:t>
      </w:r>
      <w:r>
        <w:t xml:space="preserve"> (very light yellow) at</w:t>
      </w:r>
      <w:r w:rsidRPr="0040525D">
        <w:t xml:space="preserve"> the end point. </w:t>
      </w:r>
    </w:p>
    <w:p w:rsidR="00001239" w:rsidRPr="0040525D" w:rsidRDefault="00001239" w:rsidP="00001239">
      <w:pPr>
        <w:pStyle w:val="Subproblem"/>
      </w:pPr>
      <w:r w:rsidRPr="002F28F3">
        <w:rPr>
          <w:rStyle w:val="Numbering"/>
        </w:rPr>
        <w:t>a)</w:t>
      </w:r>
      <w:r w:rsidRPr="002F28F3">
        <w:rPr>
          <w:rStyle w:val="Numbering"/>
        </w:rPr>
        <w:tab/>
      </w:r>
      <w:r w:rsidRPr="002F28F3">
        <w:rPr>
          <w:rStyle w:val="Ask"/>
        </w:rPr>
        <w:t>Write</w:t>
      </w:r>
      <w:r>
        <w:t xml:space="preserve"> the equation for </w:t>
      </w:r>
      <w:r w:rsidRPr="0040525D">
        <w:t>bromine formation from bromate and bromide ions.</w:t>
      </w:r>
    </w:p>
    <w:p w:rsidR="00001239" w:rsidRPr="0040525D" w:rsidRDefault="00001239" w:rsidP="00001239">
      <w:pPr>
        <w:pStyle w:val="Subproblem"/>
      </w:pPr>
      <w:r w:rsidRPr="002F28F3">
        <w:rPr>
          <w:rStyle w:val="Numbering"/>
        </w:rPr>
        <w:t>b)</w:t>
      </w:r>
      <w:r w:rsidRPr="002F28F3">
        <w:rPr>
          <w:rStyle w:val="Numbering"/>
        </w:rPr>
        <w:tab/>
      </w:r>
      <w:r w:rsidRPr="002F28F3">
        <w:rPr>
          <w:rStyle w:val="Ask"/>
        </w:rPr>
        <w:t>Give</w:t>
      </w:r>
      <w:r w:rsidRPr="0040525D">
        <w:t xml:space="preserve"> the vitamin C content of the tablet</w:t>
      </w:r>
      <w:r>
        <w:t xml:space="preserve"> in milligrams</w:t>
      </w:r>
      <w:r w:rsidRPr="0040525D">
        <w:t>.</w:t>
      </w:r>
    </w:p>
    <w:p w:rsidR="00001239" w:rsidRDefault="00001239" w:rsidP="00001239">
      <w:pPr>
        <w:pStyle w:val="Text"/>
      </w:pPr>
    </w:p>
    <w:tbl>
      <w:tblPr>
        <w:tblStyle w:val="Tabelraster"/>
        <w:tblW w:w="0" w:type="auto"/>
        <w:tblLook w:val="01E0"/>
      </w:tblPr>
      <w:tblGrid>
        <w:gridCol w:w="2724"/>
        <w:gridCol w:w="1871"/>
        <w:gridCol w:w="1377"/>
        <w:gridCol w:w="1844"/>
      </w:tblGrid>
      <w:tr w:rsidR="00001239" w:rsidRPr="0057648D">
        <w:tc>
          <w:tcPr>
            <w:tcW w:w="0" w:type="auto"/>
          </w:tcPr>
          <w:p w:rsidR="00001239" w:rsidRPr="0057648D" w:rsidRDefault="00001239" w:rsidP="00001239">
            <w:pPr>
              <w:pStyle w:val="Text"/>
              <w:rPr>
                <w:rFonts w:cs="Arial"/>
                <w:b/>
              </w:rPr>
            </w:pPr>
            <w:r w:rsidRPr="0057648D">
              <w:rPr>
                <w:rFonts w:cs="Arial"/>
                <w:b/>
              </w:rPr>
              <w:t>Reagent</w:t>
            </w:r>
          </w:p>
        </w:tc>
        <w:tc>
          <w:tcPr>
            <w:tcW w:w="0" w:type="auto"/>
          </w:tcPr>
          <w:p w:rsidR="00001239" w:rsidRPr="0057648D" w:rsidRDefault="00001239" w:rsidP="00001239">
            <w:pPr>
              <w:pStyle w:val="Text"/>
              <w:rPr>
                <w:rFonts w:cs="Arial"/>
                <w:b/>
              </w:rPr>
            </w:pPr>
            <w:r w:rsidRPr="0057648D">
              <w:rPr>
                <w:rFonts w:cs="Arial"/>
                <w:b/>
              </w:rPr>
              <w:t>Concentration</w:t>
            </w:r>
          </w:p>
        </w:tc>
        <w:tc>
          <w:tcPr>
            <w:tcW w:w="0" w:type="auto"/>
          </w:tcPr>
          <w:p w:rsidR="00001239" w:rsidRPr="0057648D" w:rsidRDefault="00001239" w:rsidP="00001239">
            <w:pPr>
              <w:pStyle w:val="Text"/>
              <w:rPr>
                <w:rFonts w:cs="Arial"/>
                <w:b/>
              </w:rPr>
            </w:pPr>
            <w:r w:rsidRPr="0057648D">
              <w:rPr>
                <w:rFonts w:cs="Arial"/>
                <w:b/>
              </w:rPr>
              <w:t>R phrases</w:t>
            </w:r>
          </w:p>
        </w:tc>
        <w:tc>
          <w:tcPr>
            <w:tcW w:w="0" w:type="auto"/>
          </w:tcPr>
          <w:p w:rsidR="00001239" w:rsidRPr="0057648D" w:rsidRDefault="00001239" w:rsidP="00001239">
            <w:pPr>
              <w:pStyle w:val="Text"/>
              <w:rPr>
                <w:rFonts w:cs="Arial"/>
                <w:b/>
              </w:rPr>
            </w:pPr>
            <w:r w:rsidRPr="0057648D">
              <w:rPr>
                <w:rFonts w:cs="Arial"/>
                <w:b/>
              </w:rPr>
              <w:t>S phrases</w:t>
            </w:r>
          </w:p>
        </w:tc>
      </w:tr>
      <w:tr w:rsidR="00001239" w:rsidRPr="0040525D">
        <w:tc>
          <w:tcPr>
            <w:tcW w:w="0" w:type="auto"/>
          </w:tcPr>
          <w:p w:rsidR="00001239" w:rsidRPr="0040525D" w:rsidRDefault="00001239" w:rsidP="00001239">
            <w:pPr>
              <w:pStyle w:val="Text"/>
            </w:pPr>
            <w:r w:rsidRPr="0040525D">
              <w:t>Hydrochloric acid</w:t>
            </w:r>
          </w:p>
        </w:tc>
        <w:tc>
          <w:tcPr>
            <w:tcW w:w="0" w:type="auto"/>
          </w:tcPr>
          <w:p w:rsidR="00001239" w:rsidRPr="0040525D" w:rsidRDefault="00001239" w:rsidP="00001239">
            <w:pPr>
              <w:pStyle w:val="Text"/>
              <w:rPr>
                <w:rFonts w:cs="Arial"/>
              </w:rPr>
            </w:pPr>
            <w:r w:rsidRPr="0040525D">
              <w:rPr>
                <w:rFonts w:cs="Arial"/>
              </w:rPr>
              <w:t>20 %</w:t>
            </w:r>
          </w:p>
        </w:tc>
        <w:tc>
          <w:tcPr>
            <w:tcW w:w="0" w:type="auto"/>
          </w:tcPr>
          <w:p w:rsidR="00001239" w:rsidRPr="0040525D" w:rsidRDefault="00001239" w:rsidP="00001239">
            <w:pPr>
              <w:pStyle w:val="Text"/>
              <w:rPr>
                <w:rFonts w:cs="Arial"/>
              </w:rPr>
            </w:pPr>
            <w:r>
              <w:rPr>
                <w:rFonts w:cs="Arial"/>
              </w:rPr>
              <w:t>34</w:t>
            </w:r>
          </w:p>
        </w:tc>
        <w:tc>
          <w:tcPr>
            <w:tcW w:w="0" w:type="auto"/>
          </w:tcPr>
          <w:p w:rsidR="00001239" w:rsidRPr="0040525D" w:rsidRDefault="00001239" w:rsidP="00001239">
            <w:pPr>
              <w:pStyle w:val="Text"/>
              <w:rPr>
                <w:rFonts w:cs="Arial"/>
              </w:rPr>
            </w:pPr>
            <w:r w:rsidRPr="0040525D">
              <w:rPr>
                <w:rFonts w:cs="Arial"/>
              </w:rPr>
              <w:t>26-36/37/39-45</w:t>
            </w:r>
          </w:p>
        </w:tc>
      </w:tr>
      <w:tr w:rsidR="00001239" w:rsidRPr="0040525D">
        <w:tc>
          <w:tcPr>
            <w:tcW w:w="0" w:type="auto"/>
          </w:tcPr>
          <w:p w:rsidR="00001239" w:rsidRPr="0040525D" w:rsidRDefault="00001239" w:rsidP="00001239">
            <w:pPr>
              <w:pStyle w:val="Text"/>
            </w:pPr>
            <w:r w:rsidRPr="0040525D">
              <w:t>Potassium bromate</w:t>
            </w:r>
            <w:r>
              <w:rPr>
                <w:rFonts w:cs="Arial"/>
              </w:rPr>
              <w:t>†</w:t>
            </w:r>
          </w:p>
        </w:tc>
        <w:tc>
          <w:tcPr>
            <w:tcW w:w="0" w:type="auto"/>
          </w:tcPr>
          <w:p w:rsidR="00001239" w:rsidRPr="0040525D" w:rsidRDefault="00001239" w:rsidP="00001239">
            <w:pPr>
              <w:pStyle w:val="Text"/>
              <w:rPr>
                <w:rFonts w:cs="Arial"/>
                <w:vertAlign w:val="superscript"/>
              </w:rPr>
            </w:pPr>
            <w:r w:rsidRPr="0040525D">
              <w:rPr>
                <w:rFonts w:cs="Arial"/>
              </w:rPr>
              <w:t>0.02 mol/dm</w:t>
            </w:r>
            <w:r w:rsidRPr="0040525D">
              <w:rPr>
                <w:rFonts w:cs="Arial"/>
                <w:vertAlign w:val="superscript"/>
              </w:rPr>
              <w:t>3</w:t>
            </w:r>
          </w:p>
        </w:tc>
        <w:tc>
          <w:tcPr>
            <w:tcW w:w="0" w:type="auto"/>
          </w:tcPr>
          <w:p w:rsidR="00001239" w:rsidRPr="0040525D" w:rsidRDefault="00001239" w:rsidP="00001239">
            <w:pPr>
              <w:pStyle w:val="Text"/>
              <w:rPr>
                <w:rFonts w:cs="Arial"/>
              </w:rPr>
            </w:pPr>
            <w:r w:rsidRPr="0040525D">
              <w:rPr>
                <w:rFonts w:cs="Arial"/>
              </w:rPr>
              <w:t>45</w:t>
            </w:r>
          </w:p>
        </w:tc>
        <w:tc>
          <w:tcPr>
            <w:tcW w:w="0" w:type="auto"/>
          </w:tcPr>
          <w:p w:rsidR="00001239" w:rsidRPr="0040525D" w:rsidRDefault="00001239" w:rsidP="00001239">
            <w:pPr>
              <w:pStyle w:val="Text"/>
              <w:rPr>
                <w:rFonts w:cs="Arial"/>
              </w:rPr>
            </w:pPr>
            <w:r w:rsidRPr="0040525D">
              <w:rPr>
                <w:rFonts w:cs="Arial"/>
              </w:rPr>
              <w:t>45-53</w:t>
            </w:r>
          </w:p>
        </w:tc>
      </w:tr>
      <w:tr w:rsidR="00001239" w:rsidRPr="0040525D">
        <w:tc>
          <w:tcPr>
            <w:tcW w:w="0" w:type="auto"/>
          </w:tcPr>
          <w:p w:rsidR="00001239" w:rsidRPr="0040525D" w:rsidRDefault="00001239" w:rsidP="00001239">
            <w:pPr>
              <w:pStyle w:val="Text"/>
            </w:pPr>
            <w:r w:rsidRPr="0040525D">
              <w:t>Potassium bromide</w:t>
            </w:r>
          </w:p>
        </w:tc>
        <w:tc>
          <w:tcPr>
            <w:tcW w:w="0" w:type="auto"/>
          </w:tcPr>
          <w:p w:rsidR="00001239" w:rsidRPr="0040525D" w:rsidRDefault="00001239" w:rsidP="00001239">
            <w:pPr>
              <w:pStyle w:val="Text"/>
              <w:rPr>
                <w:rFonts w:cs="Arial"/>
              </w:rPr>
            </w:pPr>
            <w:r w:rsidRPr="0040525D">
              <w:rPr>
                <w:rFonts w:cs="Arial"/>
              </w:rPr>
              <w:t>solid</w:t>
            </w:r>
          </w:p>
        </w:tc>
        <w:tc>
          <w:tcPr>
            <w:tcW w:w="0" w:type="auto"/>
          </w:tcPr>
          <w:p w:rsidR="00001239" w:rsidRPr="0040525D" w:rsidRDefault="00001239" w:rsidP="00001239">
            <w:pPr>
              <w:pStyle w:val="Text"/>
              <w:rPr>
                <w:rFonts w:cs="Arial"/>
              </w:rPr>
            </w:pPr>
            <w:r w:rsidRPr="0040525D">
              <w:rPr>
                <w:rFonts w:cs="Arial"/>
              </w:rPr>
              <w:t>36/37/38</w:t>
            </w:r>
          </w:p>
        </w:tc>
        <w:tc>
          <w:tcPr>
            <w:tcW w:w="0" w:type="auto"/>
          </w:tcPr>
          <w:p w:rsidR="00001239" w:rsidRPr="0040525D" w:rsidRDefault="00001239" w:rsidP="00001239">
            <w:pPr>
              <w:pStyle w:val="Text"/>
              <w:rPr>
                <w:rFonts w:cs="Arial"/>
              </w:rPr>
            </w:pPr>
            <w:r w:rsidRPr="0040525D">
              <w:rPr>
                <w:rFonts w:cs="Arial"/>
              </w:rPr>
              <w:t>26-36</w:t>
            </w:r>
          </w:p>
        </w:tc>
      </w:tr>
      <w:tr w:rsidR="00001239" w:rsidRPr="0040525D">
        <w:tc>
          <w:tcPr>
            <w:tcW w:w="0" w:type="auto"/>
          </w:tcPr>
          <w:p w:rsidR="00001239" w:rsidRPr="0040525D" w:rsidRDefault="00001239" w:rsidP="00001239">
            <w:pPr>
              <w:pStyle w:val="Text"/>
            </w:pPr>
            <w:r w:rsidRPr="0040525D">
              <w:t xml:space="preserve">Para-ethoxychrysoidine </w:t>
            </w:r>
          </w:p>
        </w:tc>
        <w:tc>
          <w:tcPr>
            <w:tcW w:w="0" w:type="auto"/>
          </w:tcPr>
          <w:p w:rsidR="00001239" w:rsidRPr="0040525D" w:rsidRDefault="00001239" w:rsidP="00001239">
            <w:pPr>
              <w:pStyle w:val="Text"/>
              <w:rPr>
                <w:rFonts w:cs="Arial"/>
              </w:rPr>
            </w:pPr>
            <w:r w:rsidRPr="0040525D">
              <w:rPr>
                <w:rFonts w:cs="Arial"/>
              </w:rPr>
              <w:t>0.2% in ethanol</w:t>
            </w:r>
          </w:p>
        </w:tc>
        <w:tc>
          <w:tcPr>
            <w:tcW w:w="0" w:type="auto"/>
          </w:tcPr>
          <w:p w:rsidR="00001239" w:rsidRPr="0040525D" w:rsidRDefault="00001239" w:rsidP="00001239">
            <w:pPr>
              <w:pStyle w:val="Text"/>
              <w:rPr>
                <w:rFonts w:cs="Arial"/>
              </w:rPr>
            </w:pPr>
          </w:p>
        </w:tc>
        <w:tc>
          <w:tcPr>
            <w:tcW w:w="0" w:type="auto"/>
          </w:tcPr>
          <w:p w:rsidR="00001239" w:rsidRPr="0040525D" w:rsidRDefault="00001239" w:rsidP="00001239">
            <w:pPr>
              <w:pStyle w:val="Text"/>
              <w:rPr>
                <w:rFonts w:cs="Arial"/>
              </w:rPr>
            </w:pPr>
          </w:p>
        </w:tc>
      </w:tr>
    </w:tbl>
    <w:p w:rsidR="00001239" w:rsidRPr="0040525D" w:rsidRDefault="00001239" w:rsidP="00001239">
      <w:pPr>
        <w:pStyle w:val="Text"/>
      </w:pPr>
    </w:p>
    <w:p w:rsidR="00001239" w:rsidRPr="00565969" w:rsidRDefault="00001239" w:rsidP="00001239">
      <w:pPr>
        <w:pStyle w:val="Kop3"/>
        <w:rPr>
          <w:lang w:val="en-GB"/>
        </w:rPr>
      </w:pPr>
      <w:r>
        <w:rPr>
          <w:lang w:val="en-GB"/>
        </w:rPr>
        <w:t>Problem 35</w:t>
      </w:r>
    </w:p>
    <w:p w:rsidR="00001239" w:rsidRDefault="00001239" w:rsidP="00001239">
      <w:pPr>
        <w:pStyle w:val="Text"/>
        <w:rPr>
          <w:lang w:val="en-GB"/>
        </w:rPr>
      </w:pPr>
      <w:r>
        <w:rPr>
          <w:lang w:val="en-GB"/>
        </w:rPr>
        <w:t xml:space="preserve">Ascorbic acid </w:t>
      </w:r>
      <w:r w:rsidRPr="002257E3">
        <w:rPr>
          <w:lang w:val="en-GB"/>
        </w:rPr>
        <w:t>(C</w:t>
      </w:r>
      <w:r w:rsidRPr="002257E3">
        <w:rPr>
          <w:vertAlign w:val="subscript"/>
          <w:lang w:val="en-GB"/>
        </w:rPr>
        <w:t>6</w:t>
      </w:r>
      <w:r w:rsidRPr="002257E3">
        <w:rPr>
          <w:lang w:val="en-GB"/>
        </w:rPr>
        <w:t>H</w:t>
      </w:r>
      <w:r w:rsidRPr="002257E3">
        <w:rPr>
          <w:vertAlign w:val="subscript"/>
          <w:lang w:val="en-GB"/>
        </w:rPr>
        <w:t>8</w:t>
      </w:r>
      <w:r w:rsidRPr="002257E3">
        <w:rPr>
          <w:lang w:val="en-GB"/>
        </w:rPr>
        <w:t>O</w:t>
      </w:r>
      <w:r w:rsidRPr="002257E3">
        <w:rPr>
          <w:vertAlign w:val="subscript"/>
          <w:lang w:val="en-GB"/>
        </w:rPr>
        <w:t>6</w:t>
      </w:r>
      <w:r w:rsidRPr="002257E3">
        <w:rPr>
          <w:lang w:val="en-GB"/>
        </w:rPr>
        <w:t>)</w:t>
      </w:r>
      <w:r>
        <w:rPr>
          <w:lang w:val="en-GB"/>
        </w:rPr>
        <w:t xml:space="preserve"> is a fairly good reducing agent (</w:t>
      </w:r>
      <w:r w:rsidRPr="00A66657">
        <w:rPr>
          <w:rStyle w:val="Variable"/>
        </w:rPr>
        <w:t>E</w:t>
      </w:r>
      <w:r w:rsidRPr="002257E3">
        <w:rPr>
          <w:lang w:val="en-GB"/>
        </w:rPr>
        <w:t>º</w:t>
      </w:r>
      <w:r>
        <w:rPr>
          <w:lang w:val="en-GB"/>
        </w:rPr>
        <w:t xml:space="preserve"> = + 0.39 V). Due to this property, it is widely used in volumetric analysis. </w:t>
      </w:r>
      <w:r w:rsidRPr="002257E3">
        <w:rPr>
          <w:lang w:val="en-GB"/>
        </w:rPr>
        <w:t>It can be used for the dete</w:t>
      </w:r>
      <w:r>
        <w:rPr>
          <w:lang w:val="en-GB"/>
        </w:rPr>
        <w:t>rmination of various cations (</w:t>
      </w:r>
      <w:r w:rsidRPr="002257E3">
        <w:rPr>
          <w:lang w:val="en-GB"/>
        </w:rPr>
        <w:t>e.</w:t>
      </w:r>
      <w:r>
        <w:rPr>
          <w:lang w:val="en-GB"/>
        </w:rPr>
        <w:t>g.,</w:t>
      </w:r>
      <w:r w:rsidRPr="002257E3">
        <w:rPr>
          <w:lang w:val="en-GB"/>
        </w:rPr>
        <w:t xml:space="preserve"> Au</w:t>
      </w:r>
      <w:r w:rsidRPr="002257E3">
        <w:rPr>
          <w:vertAlign w:val="superscript"/>
          <w:lang w:val="en-GB"/>
        </w:rPr>
        <w:t>3+</w:t>
      </w:r>
      <w:r w:rsidRPr="002257E3">
        <w:rPr>
          <w:lang w:val="en-GB"/>
        </w:rPr>
        <w:t>, Ag</w:t>
      </w:r>
      <w:r w:rsidRPr="002257E3">
        <w:rPr>
          <w:vertAlign w:val="superscript"/>
          <w:lang w:val="en-GB"/>
        </w:rPr>
        <w:t>+</w:t>
      </w:r>
      <w:r w:rsidRPr="002257E3">
        <w:rPr>
          <w:lang w:val="en-GB"/>
        </w:rPr>
        <w:t>, Hg</w:t>
      </w:r>
      <w:r w:rsidRPr="002257E3">
        <w:rPr>
          <w:vertAlign w:val="superscript"/>
          <w:lang w:val="en-GB"/>
        </w:rPr>
        <w:t>2+</w:t>
      </w:r>
      <w:r w:rsidRPr="002257E3">
        <w:rPr>
          <w:lang w:val="en-GB"/>
        </w:rPr>
        <w:t xml:space="preserve">) and </w:t>
      </w:r>
      <w:r>
        <w:rPr>
          <w:lang w:val="en-GB"/>
        </w:rPr>
        <w:t>anions (</w:t>
      </w:r>
      <w:r w:rsidRPr="002257E3">
        <w:rPr>
          <w:lang w:val="en-GB"/>
        </w:rPr>
        <w:t>e.</w:t>
      </w:r>
      <w:r>
        <w:rPr>
          <w:lang w:val="en-GB"/>
        </w:rPr>
        <w:t>g.,</w:t>
      </w:r>
      <w:r w:rsidRPr="002257E3">
        <w:rPr>
          <w:lang w:val="en-GB"/>
        </w:rPr>
        <w:t xml:space="preserve"> ClO</w:t>
      </w:r>
      <w:r w:rsidRPr="002257E3">
        <w:rPr>
          <w:vertAlign w:val="subscript"/>
          <w:lang w:val="en-GB"/>
        </w:rPr>
        <w:t>3</w:t>
      </w:r>
      <w:r>
        <w:rPr>
          <w:vertAlign w:val="superscript"/>
          <w:lang w:val="en-GB"/>
        </w:rPr>
        <w:t>–</w:t>
      </w:r>
      <w:r w:rsidRPr="002257E3">
        <w:rPr>
          <w:lang w:val="en-GB"/>
        </w:rPr>
        <w:t>, BrO</w:t>
      </w:r>
      <w:r w:rsidRPr="002257E3">
        <w:rPr>
          <w:vertAlign w:val="subscript"/>
          <w:lang w:val="en-GB"/>
        </w:rPr>
        <w:t>3</w:t>
      </w:r>
      <w:r>
        <w:rPr>
          <w:vertAlign w:val="superscript"/>
          <w:lang w:val="en-GB"/>
        </w:rPr>
        <w:t>–</w:t>
      </w:r>
      <w:r w:rsidRPr="002257E3">
        <w:rPr>
          <w:lang w:val="en-GB"/>
        </w:rPr>
        <w:t>, IO</w:t>
      </w:r>
      <w:r w:rsidRPr="002257E3">
        <w:rPr>
          <w:vertAlign w:val="subscript"/>
          <w:lang w:val="en-GB"/>
        </w:rPr>
        <w:t>3</w:t>
      </w:r>
      <w:r>
        <w:rPr>
          <w:vertAlign w:val="superscript"/>
          <w:lang w:val="en-GB"/>
        </w:rPr>
        <w:t>–</w:t>
      </w:r>
      <w:r w:rsidRPr="002257E3">
        <w:rPr>
          <w:lang w:val="en-GB"/>
        </w:rPr>
        <w:t xml:space="preserve"> VO</w:t>
      </w:r>
      <w:r w:rsidRPr="002257E3">
        <w:rPr>
          <w:vertAlign w:val="subscript"/>
          <w:lang w:val="en-GB"/>
        </w:rPr>
        <w:t>4</w:t>
      </w:r>
      <w:r>
        <w:rPr>
          <w:vertAlign w:val="superscript"/>
          <w:lang w:val="en-GB"/>
        </w:rPr>
        <w:t>3–</w:t>
      </w:r>
      <w:r w:rsidRPr="002257E3">
        <w:rPr>
          <w:lang w:val="en-GB"/>
        </w:rPr>
        <w:t>, Fe(CN)</w:t>
      </w:r>
      <w:r w:rsidRPr="002257E3">
        <w:rPr>
          <w:vertAlign w:val="subscript"/>
          <w:lang w:val="en-GB"/>
        </w:rPr>
        <w:t>6</w:t>
      </w:r>
      <w:r>
        <w:rPr>
          <w:vertAlign w:val="superscript"/>
          <w:lang w:val="en-GB"/>
        </w:rPr>
        <w:t>3–</w:t>
      </w:r>
      <w:r w:rsidRPr="002257E3">
        <w:rPr>
          <w:lang w:val="en-GB"/>
        </w:rPr>
        <w:t>)</w:t>
      </w:r>
      <w:r>
        <w:rPr>
          <w:lang w:val="en-GB"/>
        </w:rPr>
        <w:t xml:space="preserve">. During the titration it </w:t>
      </w:r>
      <w:r w:rsidRPr="002257E3">
        <w:rPr>
          <w:lang w:val="en-GB"/>
        </w:rPr>
        <w:t>is oxidized</w:t>
      </w:r>
      <w:r>
        <w:rPr>
          <w:lang w:val="en-GB"/>
        </w:rPr>
        <w:t xml:space="preserve"> via</w:t>
      </w:r>
      <w:r w:rsidRPr="002257E3">
        <w:rPr>
          <w:lang w:val="en-GB"/>
        </w:rPr>
        <w:t xml:space="preserve"> loss of 2</w:t>
      </w:r>
      <w:r>
        <w:rPr>
          <w:lang w:val="en-GB"/>
        </w:rPr>
        <w:t xml:space="preserve"> electrons forming </w:t>
      </w:r>
      <w:r w:rsidRPr="002257E3">
        <w:rPr>
          <w:lang w:val="en-GB"/>
        </w:rPr>
        <w:t>dehydroascorbic acid (C</w:t>
      </w:r>
      <w:r w:rsidRPr="002257E3">
        <w:rPr>
          <w:vertAlign w:val="subscript"/>
          <w:lang w:val="en-GB"/>
        </w:rPr>
        <w:t>6</w:t>
      </w:r>
      <w:r w:rsidRPr="002257E3">
        <w:rPr>
          <w:lang w:val="en-GB"/>
        </w:rPr>
        <w:t>H</w:t>
      </w:r>
      <w:r w:rsidRPr="002257E3">
        <w:rPr>
          <w:vertAlign w:val="subscript"/>
          <w:lang w:val="en-GB"/>
        </w:rPr>
        <w:t>6</w:t>
      </w:r>
      <w:r w:rsidRPr="002257E3">
        <w:rPr>
          <w:lang w:val="en-GB"/>
        </w:rPr>
        <w:t>O</w:t>
      </w:r>
      <w:r w:rsidRPr="002257E3">
        <w:rPr>
          <w:vertAlign w:val="subscript"/>
          <w:lang w:val="en-GB"/>
        </w:rPr>
        <w:t>6</w:t>
      </w:r>
      <w:r w:rsidRPr="002257E3">
        <w:rPr>
          <w:lang w:val="en-GB"/>
        </w:rPr>
        <w:t>)</w:t>
      </w:r>
      <w:r>
        <w:rPr>
          <w:lang w:val="en-GB"/>
        </w:rPr>
        <w:t xml:space="preserve"> – as shown in the previous problem.</w:t>
      </w:r>
      <w:r w:rsidRPr="002257E3">
        <w:rPr>
          <w:lang w:val="en-GB"/>
        </w:rPr>
        <w:t xml:space="preserve"> </w:t>
      </w:r>
    </w:p>
    <w:p w:rsidR="00001239" w:rsidRPr="001E6B8B" w:rsidRDefault="00001239" w:rsidP="00001239">
      <w:pPr>
        <w:pStyle w:val="Procedure"/>
        <w:rPr>
          <w:lang w:val="en-GB"/>
        </w:rPr>
      </w:pPr>
      <w:r w:rsidRPr="001E6B8B">
        <w:rPr>
          <w:lang w:val="en-GB"/>
        </w:rPr>
        <w:t xml:space="preserve">Preparation of 0.05 </w:t>
      </w:r>
      <w:r>
        <w:rPr>
          <w:lang w:val="en-GB"/>
        </w:rPr>
        <w:t>mol/</w:t>
      </w:r>
      <w:r w:rsidRPr="00DB5C69">
        <w:rPr>
          <w:lang w:val="en-GB"/>
        </w:rPr>
        <w:t>dm</w:t>
      </w:r>
      <w:r w:rsidRPr="00DB5C69">
        <w:rPr>
          <w:vertAlign w:val="superscript"/>
          <w:lang w:val="en-GB"/>
        </w:rPr>
        <w:t>3</w:t>
      </w:r>
      <w:r w:rsidRPr="001E6B8B">
        <w:rPr>
          <w:lang w:val="en-GB"/>
        </w:rPr>
        <w:t xml:space="preserve"> ascorbic acid solution</w:t>
      </w:r>
    </w:p>
    <w:p w:rsidR="00001239" w:rsidRPr="002257E3" w:rsidRDefault="00001239" w:rsidP="00001239">
      <w:pPr>
        <w:pStyle w:val="Text"/>
        <w:rPr>
          <w:lang w:val="en-GB"/>
        </w:rPr>
      </w:pPr>
      <w:r w:rsidRPr="002257E3">
        <w:rPr>
          <w:lang w:val="en-GB"/>
        </w:rPr>
        <w:t xml:space="preserve">Weigh approximately </w:t>
      </w:r>
      <w:smartTag w:uri="urn:schemas-microsoft-com:office:smarttags" w:element="metricconverter">
        <w:smartTagPr>
          <w:attr w:name="ProductID" w:val="8.9 g"/>
        </w:smartTagPr>
        <w:r w:rsidRPr="002257E3">
          <w:rPr>
            <w:lang w:val="en-GB"/>
          </w:rPr>
          <w:t>8.9 g</w:t>
        </w:r>
      </w:smartTag>
      <w:r w:rsidRPr="002257E3">
        <w:rPr>
          <w:lang w:val="en-GB"/>
        </w:rPr>
        <w:t xml:space="preserve"> ascorbic acid and dissolve it in a small amount of water. </w:t>
      </w:r>
      <w:r>
        <w:rPr>
          <w:lang w:val="en-GB"/>
        </w:rPr>
        <w:t>Do not use metal vessels or spoons. Transfer the solution to</w:t>
      </w:r>
      <w:r w:rsidRPr="002257E3">
        <w:rPr>
          <w:lang w:val="en-GB"/>
        </w:rPr>
        <w:t xml:space="preserve"> a standard volumetric flask and dilute to 1</w:t>
      </w:r>
      <w:r>
        <w:rPr>
          <w:lang w:val="en-GB"/>
        </w:rPr>
        <w:t>.</w:t>
      </w:r>
      <w:r w:rsidRPr="002257E3">
        <w:rPr>
          <w:lang w:val="en-GB"/>
        </w:rPr>
        <w:t xml:space="preserve">000 </w:t>
      </w:r>
      <w:r w:rsidRPr="00734B45">
        <w:rPr>
          <w:lang w:val="en-GB"/>
        </w:rPr>
        <w:t>dm</w:t>
      </w:r>
      <w:r w:rsidRPr="00734B45">
        <w:rPr>
          <w:vertAlign w:val="superscript"/>
          <w:lang w:val="en-GB"/>
        </w:rPr>
        <w:t>3</w:t>
      </w:r>
      <w:r>
        <w:rPr>
          <w:lang w:val="en-GB"/>
        </w:rPr>
        <w:t xml:space="preserve"> </w:t>
      </w:r>
      <w:r w:rsidRPr="002257E3">
        <w:rPr>
          <w:lang w:val="en-GB"/>
        </w:rPr>
        <w:t>with freshly prepared cold distilled water.</w:t>
      </w:r>
    </w:p>
    <w:p w:rsidR="00001239" w:rsidRPr="001E6B8B" w:rsidRDefault="00001239" w:rsidP="00001239">
      <w:pPr>
        <w:pStyle w:val="Procedure"/>
        <w:rPr>
          <w:lang w:val="en-GB"/>
        </w:rPr>
      </w:pPr>
      <w:r w:rsidRPr="001E6B8B">
        <w:rPr>
          <w:lang w:val="en-GB"/>
        </w:rPr>
        <w:t>Preparation of 0.0</w:t>
      </w:r>
      <w:r>
        <w:rPr>
          <w:lang w:val="en-GB"/>
        </w:rPr>
        <w:t>0</w:t>
      </w:r>
      <w:r w:rsidRPr="001E6B8B">
        <w:rPr>
          <w:lang w:val="en-GB"/>
        </w:rPr>
        <w:t xml:space="preserve">833 </w:t>
      </w:r>
      <w:r>
        <w:rPr>
          <w:lang w:val="en-GB"/>
        </w:rPr>
        <w:t>mol/</w:t>
      </w:r>
      <w:r w:rsidRPr="00DB5C69">
        <w:rPr>
          <w:lang w:val="en-GB"/>
        </w:rPr>
        <w:t>dm</w:t>
      </w:r>
      <w:r w:rsidRPr="00DB5C69">
        <w:rPr>
          <w:vertAlign w:val="superscript"/>
          <w:lang w:val="en-GB"/>
        </w:rPr>
        <w:t>3</w:t>
      </w:r>
      <w:r w:rsidRPr="001E6B8B">
        <w:rPr>
          <w:lang w:val="en-GB"/>
        </w:rPr>
        <w:t xml:space="preserve"> potassium hydrogen iodate solution</w:t>
      </w:r>
    </w:p>
    <w:p w:rsidR="00001239" w:rsidRPr="002257E3" w:rsidRDefault="00001239" w:rsidP="00001239">
      <w:pPr>
        <w:pStyle w:val="Text"/>
        <w:rPr>
          <w:lang w:val="en-GB"/>
        </w:rPr>
      </w:pPr>
      <w:r>
        <w:rPr>
          <w:lang w:val="en-GB"/>
        </w:rPr>
        <w:t xml:space="preserve">Weigh accurately </w:t>
      </w:r>
      <w:smartTag w:uri="urn:schemas-microsoft-com:office:smarttags" w:element="metricconverter">
        <w:smartTagPr>
          <w:attr w:name="ProductID" w:val="3.2492 g"/>
        </w:smartTagPr>
        <w:r>
          <w:rPr>
            <w:lang w:val="en-GB"/>
          </w:rPr>
          <w:t>3.2492 g</w:t>
        </w:r>
      </w:smartTag>
      <w:r>
        <w:rPr>
          <w:lang w:val="en-GB"/>
        </w:rPr>
        <w:t xml:space="preserve"> KH(</w:t>
      </w:r>
      <w:r w:rsidRPr="002257E3">
        <w:rPr>
          <w:lang w:val="en-GB"/>
        </w:rPr>
        <w:t>IO</w:t>
      </w:r>
      <w:r w:rsidRPr="002257E3">
        <w:rPr>
          <w:vertAlign w:val="subscript"/>
          <w:lang w:val="en-GB"/>
        </w:rPr>
        <w:t>3</w:t>
      </w:r>
      <w:r w:rsidRPr="00DB5C69">
        <w:t>)</w:t>
      </w:r>
      <w:smartTag w:uri="urn:schemas-microsoft-com:office:smarttags" w:element="metricconverter">
        <w:smartTagPr>
          <w:attr w:name="ProductID" w:val="2 in"/>
        </w:smartTagPr>
        <w:r>
          <w:rPr>
            <w:vertAlign w:val="subscript"/>
            <w:lang w:val="en-GB"/>
          </w:rPr>
          <w:t>2</w:t>
        </w:r>
        <w:r w:rsidRPr="002257E3">
          <w:rPr>
            <w:lang w:val="en-GB"/>
          </w:rPr>
          <w:t xml:space="preserve"> in</w:t>
        </w:r>
      </w:smartTag>
      <w:r w:rsidRPr="002257E3">
        <w:rPr>
          <w:lang w:val="en-GB"/>
        </w:rPr>
        <w:t xml:space="preserve"> a 50 </w:t>
      </w:r>
      <w:r w:rsidRPr="00734B45">
        <w:rPr>
          <w:lang w:val="en-GB"/>
        </w:rPr>
        <w:t>cm</w:t>
      </w:r>
      <w:r w:rsidRPr="00734B45">
        <w:rPr>
          <w:vertAlign w:val="superscript"/>
          <w:lang w:val="en-GB"/>
        </w:rPr>
        <w:t>3</w:t>
      </w:r>
      <w:r w:rsidRPr="002257E3">
        <w:rPr>
          <w:lang w:val="en-GB"/>
        </w:rPr>
        <w:t xml:space="preserve"> beaker and dissolve it in 50 </w:t>
      </w:r>
      <w:r w:rsidRPr="00734B45">
        <w:rPr>
          <w:lang w:val="en-GB"/>
        </w:rPr>
        <w:t>cm</w:t>
      </w:r>
      <w:r w:rsidRPr="00734B45">
        <w:rPr>
          <w:vertAlign w:val="superscript"/>
          <w:lang w:val="en-GB"/>
        </w:rPr>
        <w:t>3</w:t>
      </w:r>
      <w:r>
        <w:rPr>
          <w:lang w:val="en-GB"/>
        </w:rPr>
        <w:t xml:space="preserve"> distilled </w:t>
      </w:r>
      <w:r w:rsidRPr="002257E3">
        <w:rPr>
          <w:lang w:val="en-GB"/>
        </w:rPr>
        <w:t xml:space="preserve">water. Transfer the solution in a standard volumetric flask and dilute to 1000 </w:t>
      </w:r>
      <w:r w:rsidRPr="00734B45">
        <w:rPr>
          <w:lang w:val="en-GB"/>
        </w:rPr>
        <w:t>cm</w:t>
      </w:r>
      <w:r w:rsidRPr="00734B45">
        <w:rPr>
          <w:vertAlign w:val="superscript"/>
          <w:lang w:val="en-GB"/>
        </w:rPr>
        <w:t>3</w:t>
      </w:r>
      <w:r>
        <w:rPr>
          <w:lang w:val="en-GB"/>
        </w:rPr>
        <w:t xml:space="preserve"> </w:t>
      </w:r>
      <w:r w:rsidRPr="002257E3">
        <w:rPr>
          <w:lang w:val="en-GB"/>
        </w:rPr>
        <w:t>with freshly prepared distilled water.</w:t>
      </w:r>
    </w:p>
    <w:p w:rsidR="00001239" w:rsidRPr="001E6B8B" w:rsidRDefault="00001239" w:rsidP="00001239">
      <w:pPr>
        <w:pStyle w:val="Procedure"/>
        <w:rPr>
          <w:lang w:val="en-GB"/>
        </w:rPr>
      </w:pPr>
      <w:r w:rsidRPr="001E6B8B">
        <w:rPr>
          <w:lang w:val="en-GB"/>
        </w:rPr>
        <w:t xml:space="preserve">Standardization of the 0.05 </w:t>
      </w:r>
      <w:r>
        <w:rPr>
          <w:lang w:val="en-GB"/>
        </w:rPr>
        <w:t>mol/</w:t>
      </w:r>
      <w:r w:rsidRPr="00734B45">
        <w:rPr>
          <w:lang w:val="en-GB"/>
        </w:rPr>
        <w:t>dm</w:t>
      </w:r>
      <w:r w:rsidRPr="00734B45">
        <w:rPr>
          <w:vertAlign w:val="superscript"/>
          <w:lang w:val="en-GB"/>
        </w:rPr>
        <w:t>3</w:t>
      </w:r>
      <w:r w:rsidRPr="001E6B8B">
        <w:rPr>
          <w:lang w:val="en-GB"/>
        </w:rPr>
        <w:t xml:space="preserve"> ascorbic acid solution</w:t>
      </w:r>
    </w:p>
    <w:p w:rsidR="00001239" w:rsidRPr="002257E3" w:rsidRDefault="00001239" w:rsidP="00001239">
      <w:pPr>
        <w:pStyle w:val="Text"/>
        <w:rPr>
          <w:lang w:val="en-GB"/>
        </w:rPr>
      </w:pPr>
      <w:r>
        <w:rPr>
          <w:lang w:val="en-GB"/>
        </w:rPr>
        <w:t xml:space="preserve">Pipette </w:t>
      </w:r>
      <w:r w:rsidRPr="002257E3">
        <w:rPr>
          <w:lang w:val="en-GB"/>
        </w:rPr>
        <w:t xml:space="preserve">20.00 </w:t>
      </w:r>
      <w:r w:rsidRPr="00734B45">
        <w:rPr>
          <w:lang w:val="en-GB"/>
        </w:rPr>
        <w:t>cm</w:t>
      </w:r>
      <w:r w:rsidRPr="00734B45">
        <w:rPr>
          <w:vertAlign w:val="superscript"/>
          <w:lang w:val="en-GB"/>
        </w:rPr>
        <w:t>3</w:t>
      </w:r>
      <w:r>
        <w:rPr>
          <w:lang w:val="en-GB"/>
        </w:rPr>
        <w:t xml:space="preserve"> </w:t>
      </w:r>
      <w:r w:rsidRPr="001E6B8B">
        <w:rPr>
          <w:lang w:val="en-GB"/>
        </w:rPr>
        <w:t>0.0</w:t>
      </w:r>
      <w:r>
        <w:rPr>
          <w:lang w:val="en-GB"/>
        </w:rPr>
        <w:t>0</w:t>
      </w:r>
      <w:r w:rsidRPr="001E6B8B">
        <w:rPr>
          <w:lang w:val="en-GB"/>
        </w:rPr>
        <w:t>833</w:t>
      </w:r>
      <w:r w:rsidRPr="002257E3">
        <w:rPr>
          <w:lang w:val="en-GB"/>
        </w:rPr>
        <w:t xml:space="preserve"> </w:t>
      </w:r>
      <w:r>
        <w:rPr>
          <w:lang w:val="en-GB"/>
        </w:rPr>
        <w:t>mol/</w:t>
      </w:r>
      <w:r w:rsidRPr="00734B45">
        <w:rPr>
          <w:lang w:val="en-GB"/>
        </w:rPr>
        <w:t>dm</w:t>
      </w:r>
      <w:r w:rsidRPr="00734B45">
        <w:rPr>
          <w:vertAlign w:val="superscript"/>
          <w:lang w:val="en-GB"/>
        </w:rPr>
        <w:t>3</w:t>
      </w:r>
      <w:r>
        <w:rPr>
          <w:lang w:val="en-GB"/>
        </w:rPr>
        <w:t xml:space="preserve"> </w:t>
      </w:r>
      <w:r w:rsidRPr="002257E3">
        <w:rPr>
          <w:lang w:val="en-GB"/>
        </w:rPr>
        <w:t>KH(IO</w:t>
      </w:r>
      <w:r w:rsidRPr="002257E3">
        <w:rPr>
          <w:vertAlign w:val="subscript"/>
          <w:lang w:val="en-GB"/>
        </w:rPr>
        <w:t>3</w:t>
      </w:r>
      <w:r w:rsidRPr="002257E3">
        <w:rPr>
          <w:lang w:val="en-GB"/>
        </w:rPr>
        <w:t>)</w:t>
      </w:r>
      <w:r w:rsidRPr="002257E3">
        <w:rPr>
          <w:vertAlign w:val="subscript"/>
          <w:lang w:val="en-GB"/>
        </w:rPr>
        <w:t>2</w:t>
      </w:r>
      <w:r w:rsidRPr="002257E3">
        <w:rPr>
          <w:lang w:val="en-GB"/>
        </w:rPr>
        <w:t xml:space="preserve"> solution in</w:t>
      </w:r>
      <w:r>
        <w:rPr>
          <w:lang w:val="en-GB"/>
        </w:rPr>
        <w:t>to</w:t>
      </w:r>
      <w:r w:rsidRPr="002257E3">
        <w:rPr>
          <w:lang w:val="en-GB"/>
        </w:rPr>
        <w:t xml:space="preserve"> a clean conical flask. Add approx. </w:t>
      </w:r>
      <w:smartTag w:uri="urn:schemas-microsoft-com:office:smarttags" w:element="metricconverter">
        <w:smartTagPr>
          <w:attr w:name="ProductID" w:val="1 g"/>
        </w:smartTagPr>
        <w:r w:rsidRPr="002257E3">
          <w:rPr>
            <w:lang w:val="en-GB"/>
          </w:rPr>
          <w:t>1 g</w:t>
        </w:r>
      </w:smartTag>
      <w:r w:rsidRPr="002257E3">
        <w:rPr>
          <w:lang w:val="en-GB"/>
        </w:rPr>
        <w:t xml:space="preserve"> KI and 5 </w:t>
      </w:r>
      <w:r w:rsidRPr="00734B45">
        <w:rPr>
          <w:lang w:val="en-GB"/>
        </w:rPr>
        <w:t>cm</w:t>
      </w:r>
      <w:r w:rsidRPr="00734B45">
        <w:rPr>
          <w:vertAlign w:val="superscript"/>
          <w:lang w:val="en-GB"/>
        </w:rPr>
        <w:t>3</w:t>
      </w:r>
      <w:r>
        <w:rPr>
          <w:lang w:val="en-GB"/>
        </w:rPr>
        <w:t xml:space="preserve"> </w:t>
      </w:r>
      <w:r w:rsidRPr="002257E3">
        <w:rPr>
          <w:lang w:val="en-GB"/>
        </w:rPr>
        <w:t xml:space="preserve">2 </w:t>
      </w:r>
      <w:r>
        <w:rPr>
          <w:lang w:val="en-GB"/>
        </w:rPr>
        <w:t>mol/</w:t>
      </w:r>
      <w:r w:rsidRPr="00734B45">
        <w:rPr>
          <w:lang w:val="en-GB"/>
        </w:rPr>
        <w:t>dm</w:t>
      </w:r>
      <w:r w:rsidRPr="00734B45">
        <w:rPr>
          <w:vertAlign w:val="superscript"/>
          <w:lang w:val="en-GB"/>
        </w:rPr>
        <w:t>3</w:t>
      </w:r>
      <w:r w:rsidRPr="002257E3">
        <w:rPr>
          <w:lang w:val="en-GB"/>
        </w:rPr>
        <w:t xml:space="preserve"> HCl solution. Titrate the liberated iodine with 0.05</w:t>
      </w:r>
      <w:r w:rsidR="00F66E50">
        <w:rPr>
          <w:lang w:val="en-GB"/>
        </w:rPr>
        <w:t> </w:t>
      </w:r>
      <w:r>
        <w:rPr>
          <w:lang w:val="en-GB"/>
        </w:rPr>
        <w:t>mol/</w:t>
      </w:r>
      <w:r w:rsidRPr="00734B45">
        <w:rPr>
          <w:lang w:val="en-GB"/>
        </w:rPr>
        <w:t>dm</w:t>
      </w:r>
      <w:r w:rsidRPr="00734B45">
        <w:rPr>
          <w:vertAlign w:val="superscript"/>
          <w:lang w:val="en-GB"/>
        </w:rPr>
        <w:t>3</w:t>
      </w:r>
      <w:r w:rsidRPr="002257E3">
        <w:rPr>
          <w:lang w:val="en-GB"/>
        </w:rPr>
        <w:t xml:space="preserve"> ascorbic acid solution. When the colour has faded to pale yellow, add </w:t>
      </w:r>
      <w:r>
        <w:rPr>
          <w:lang w:val="en-GB"/>
        </w:rPr>
        <w:t>10 drops of V</w:t>
      </w:r>
      <w:r w:rsidRPr="002257E3">
        <w:rPr>
          <w:lang w:val="en-GB"/>
        </w:rPr>
        <w:t>ariamine</w:t>
      </w:r>
      <w:r>
        <w:rPr>
          <w:lang w:val="en-GB"/>
        </w:rPr>
        <w:t xml:space="preserve"> Blue</w:t>
      </w:r>
      <w:r w:rsidRPr="002257E3">
        <w:rPr>
          <w:lang w:val="en-GB"/>
        </w:rPr>
        <w:t xml:space="preserve"> indicator (hydrogen sul</w:t>
      </w:r>
      <w:r>
        <w:rPr>
          <w:lang w:val="en-GB"/>
        </w:rPr>
        <w:t>f</w:t>
      </w:r>
      <w:r w:rsidRPr="002257E3">
        <w:rPr>
          <w:lang w:val="en-GB"/>
        </w:rPr>
        <w:t xml:space="preserve">ate, 0.2 % </w:t>
      </w:r>
      <w:r>
        <w:rPr>
          <w:lang w:val="en-GB"/>
        </w:rPr>
        <w:t xml:space="preserve">by mass </w:t>
      </w:r>
      <w:r w:rsidRPr="002257E3">
        <w:rPr>
          <w:lang w:val="en-GB"/>
        </w:rPr>
        <w:t xml:space="preserve">solution in water). </w:t>
      </w:r>
      <w:r>
        <w:rPr>
          <w:lang w:val="en-GB"/>
        </w:rPr>
        <w:t>Slowly a</w:t>
      </w:r>
      <w:r w:rsidRPr="002257E3">
        <w:rPr>
          <w:lang w:val="en-GB"/>
        </w:rPr>
        <w:t>dd 20</w:t>
      </w:r>
      <w:r>
        <w:rPr>
          <w:lang w:val="en-GB"/>
        </w:rPr>
        <w:t xml:space="preserve"> </w:t>
      </w:r>
      <w:r w:rsidRPr="002257E3">
        <w:rPr>
          <w:lang w:val="en-GB"/>
        </w:rPr>
        <w:t xml:space="preserve">% sodium </w:t>
      </w:r>
      <w:r>
        <w:rPr>
          <w:lang w:val="en-GB"/>
        </w:rPr>
        <w:t xml:space="preserve">acetate solution until the deep </w:t>
      </w:r>
      <w:r w:rsidRPr="002257E3">
        <w:rPr>
          <w:lang w:val="en-GB"/>
        </w:rPr>
        <w:t xml:space="preserve">violet colour of the indicator </w:t>
      </w:r>
      <w:r w:rsidRPr="002257E3">
        <w:rPr>
          <w:lang w:val="en-GB"/>
        </w:rPr>
        <w:lastRenderedPageBreak/>
        <w:t xml:space="preserve">appears, then add 2 </w:t>
      </w:r>
      <w:r w:rsidRPr="00B61345">
        <w:rPr>
          <w:lang w:val="en-GB"/>
        </w:rPr>
        <w:t>cm</w:t>
      </w:r>
      <w:r w:rsidRPr="00B61345">
        <w:rPr>
          <w:vertAlign w:val="superscript"/>
          <w:lang w:val="en-GB"/>
        </w:rPr>
        <w:t>3</w:t>
      </w:r>
      <w:r>
        <w:rPr>
          <w:lang w:val="en-GB"/>
        </w:rPr>
        <w:t xml:space="preserve"> more</w:t>
      </w:r>
      <w:r w:rsidRPr="002257E3">
        <w:rPr>
          <w:lang w:val="en-GB"/>
        </w:rPr>
        <w:t>. Titrate the solution slowly</w:t>
      </w:r>
      <w:r>
        <w:rPr>
          <w:lang w:val="en-GB"/>
        </w:rPr>
        <w:t xml:space="preserve"> until the deep </w:t>
      </w:r>
      <w:r w:rsidRPr="002257E3">
        <w:rPr>
          <w:lang w:val="en-GB"/>
        </w:rPr>
        <w:t>violet colour disappears. Repeat the procedure as necessary.</w:t>
      </w:r>
    </w:p>
    <w:p w:rsidR="00001239" w:rsidRPr="001E6B8B" w:rsidRDefault="00001239" w:rsidP="00001239">
      <w:pPr>
        <w:pStyle w:val="Procedure"/>
        <w:rPr>
          <w:lang w:val="en-GB"/>
        </w:rPr>
      </w:pPr>
      <w:r w:rsidRPr="001E6B8B">
        <w:rPr>
          <w:lang w:val="en-GB"/>
        </w:rPr>
        <w:t>Determination of the silver content of the unknown</w:t>
      </w:r>
    </w:p>
    <w:p w:rsidR="00001239" w:rsidRPr="002257E3" w:rsidRDefault="00001239" w:rsidP="00001239">
      <w:pPr>
        <w:pStyle w:val="Text"/>
        <w:rPr>
          <w:lang w:val="en-GB"/>
        </w:rPr>
      </w:pPr>
      <w:r>
        <w:rPr>
          <w:lang w:val="en-GB"/>
        </w:rPr>
        <w:t xml:space="preserve">Dilute the given sample solution to 100 </w:t>
      </w:r>
      <w:r w:rsidRPr="00B61345">
        <w:rPr>
          <w:lang w:val="en-GB"/>
        </w:rPr>
        <w:t>cm</w:t>
      </w:r>
      <w:r w:rsidRPr="00B61345">
        <w:rPr>
          <w:vertAlign w:val="superscript"/>
          <w:lang w:val="en-GB"/>
        </w:rPr>
        <w:t>3</w:t>
      </w:r>
      <w:r>
        <w:rPr>
          <w:lang w:val="en-GB"/>
        </w:rPr>
        <w:t xml:space="preserve"> in a volumetric flask using distilled water. </w:t>
      </w:r>
      <w:r w:rsidRPr="002257E3">
        <w:rPr>
          <w:lang w:val="en-GB"/>
        </w:rPr>
        <w:t xml:space="preserve">Pipette 10.00 </w:t>
      </w:r>
      <w:r w:rsidRPr="00B61345">
        <w:rPr>
          <w:lang w:val="en-GB"/>
        </w:rPr>
        <w:t>cm</w:t>
      </w:r>
      <w:r w:rsidRPr="00B61345">
        <w:rPr>
          <w:vertAlign w:val="superscript"/>
          <w:lang w:val="en-GB"/>
        </w:rPr>
        <w:t>3</w:t>
      </w:r>
      <w:r>
        <w:rPr>
          <w:lang w:val="en-GB"/>
        </w:rPr>
        <w:t xml:space="preserve"> of the </w:t>
      </w:r>
      <w:r w:rsidRPr="002257E3">
        <w:rPr>
          <w:lang w:val="en-GB"/>
        </w:rPr>
        <w:t xml:space="preserve">unknown </w:t>
      </w:r>
      <w:r>
        <w:rPr>
          <w:lang w:val="en-GB"/>
        </w:rPr>
        <w:t xml:space="preserve">solution </w:t>
      </w:r>
      <w:r w:rsidRPr="002257E3">
        <w:rPr>
          <w:lang w:val="en-GB"/>
        </w:rPr>
        <w:t>in</w:t>
      </w:r>
      <w:r>
        <w:rPr>
          <w:lang w:val="en-GB"/>
        </w:rPr>
        <w:t>to</w:t>
      </w:r>
      <w:r w:rsidRPr="002257E3">
        <w:rPr>
          <w:lang w:val="en-GB"/>
        </w:rPr>
        <w:t xml:space="preserve"> a clean conical flask. Dilute the sample to 50-70 </w:t>
      </w:r>
      <w:r w:rsidRPr="00B61345">
        <w:rPr>
          <w:lang w:val="en-GB"/>
        </w:rPr>
        <w:t>cm</w:t>
      </w:r>
      <w:r w:rsidRPr="00B61345">
        <w:rPr>
          <w:vertAlign w:val="superscript"/>
          <w:lang w:val="en-GB"/>
        </w:rPr>
        <w:t>3</w:t>
      </w:r>
      <w:r>
        <w:rPr>
          <w:lang w:val="en-GB"/>
        </w:rPr>
        <w:t xml:space="preserve"> </w:t>
      </w:r>
      <w:r w:rsidRPr="002257E3">
        <w:rPr>
          <w:lang w:val="en-GB"/>
        </w:rPr>
        <w:t>with distilled water. Heat the solution to 60</w:t>
      </w:r>
      <w:r>
        <w:rPr>
          <w:lang w:val="en-GB"/>
        </w:rPr>
        <w:t xml:space="preserve"> </w:t>
      </w:r>
      <w:r w:rsidRPr="002257E3">
        <w:rPr>
          <w:lang w:val="en-GB"/>
        </w:rPr>
        <w:t xml:space="preserve">ºC. Add 1 </w:t>
      </w:r>
      <w:r w:rsidRPr="00B61345">
        <w:rPr>
          <w:lang w:val="en-GB"/>
        </w:rPr>
        <w:t>cm</w:t>
      </w:r>
      <w:r w:rsidRPr="00B61345">
        <w:rPr>
          <w:vertAlign w:val="superscript"/>
          <w:lang w:val="en-GB"/>
        </w:rPr>
        <w:t>3</w:t>
      </w:r>
      <w:r>
        <w:rPr>
          <w:lang w:val="en-GB"/>
        </w:rPr>
        <w:t xml:space="preserve"> </w:t>
      </w:r>
      <w:r w:rsidRPr="002257E3">
        <w:rPr>
          <w:lang w:val="en-GB"/>
        </w:rPr>
        <w:t>of</w:t>
      </w:r>
      <w:r>
        <w:rPr>
          <w:lang w:val="en-GB"/>
        </w:rPr>
        <w:t xml:space="preserve"> V</w:t>
      </w:r>
      <w:r w:rsidRPr="002257E3">
        <w:rPr>
          <w:lang w:val="en-GB"/>
        </w:rPr>
        <w:t>ariamine</w:t>
      </w:r>
      <w:r>
        <w:rPr>
          <w:lang w:val="en-GB"/>
        </w:rPr>
        <w:t xml:space="preserve"> Blue</w:t>
      </w:r>
      <w:r w:rsidRPr="002257E3">
        <w:rPr>
          <w:lang w:val="en-GB"/>
        </w:rPr>
        <w:t xml:space="preserve"> indicator and titrate </w:t>
      </w:r>
      <w:r w:rsidRPr="00A66657">
        <w:rPr>
          <w:lang w:val="en-GB"/>
        </w:rPr>
        <w:t>rapidly</w:t>
      </w:r>
      <w:r w:rsidRPr="002257E3">
        <w:rPr>
          <w:lang w:val="en-GB"/>
        </w:rPr>
        <w:t xml:space="preserve"> with 0.05 </w:t>
      </w:r>
      <w:r>
        <w:rPr>
          <w:lang w:val="en-GB"/>
        </w:rPr>
        <w:t>mol/</w:t>
      </w:r>
      <w:r w:rsidRPr="00734B45">
        <w:rPr>
          <w:lang w:val="en-GB"/>
        </w:rPr>
        <w:t>dm</w:t>
      </w:r>
      <w:r w:rsidRPr="00734B45">
        <w:rPr>
          <w:vertAlign w:val="superscript"/>
          <w:lang w:val="en-GB"/>
        </w:rPr>
        <w:t>3</w:t>
      </w:r>
      <w:r w:rsidRPr="002257E3">
        <w:rPr>
          <w:lang w:val="en-GB"/>
        </w:rPr>
        <w:t xml:space="preserve"> ascorbic acid solution</w:t>
      </w:r>
      <w:r>
        <w:rPr>
          <w:lang w:val="en-GB"/>
        </w:rPr>
        <w:t xml:space="preserve">. </w:t>
      </w:r>
      <w:r w:rsidRPr="002257E3">
        <w:rPr>
          <w:lang w:val="en-GB"/>
        </w:rPr>
        <w:t xml:space="preserve">The solution must be thoroughly shaken during the titration. If </w:t>
      </w:r>
      <w:r>
        <w:rPr>
          <w:lang w:val="en-GB"/>
        </w:rPr>
        <w:t xml:space="preserve">the temperature falls </w:t>
      </w:r>
      <w:r w:rsidRPr="002257E3">
        <w:rPr>
          <w:lang w:val="en-GB"/>
        </w:rPr>
        <w:t>under 40</w:t>
      </w:r>
      <w:r>
        <w:rPr>
          <w:lang w:val="en-GB"/>
        </w:rPr>
        <w:t xml:space="preserve"> </w:t>
      </w:r>
      <w:r w:rsidRPr="002257E3">
        <w:rPr>
          <w:lang w:val="en-GB"/>
        </w:rPr>
        <w:t xml:space="preserve">ºC, </w:t>
      </w:r>
      <w:r>
        <w:rPr>
          <w:lang w:val="en-GB"/>
        </w:rPr>
        <w:t>re</w:t>
      </w:r>
      <w:r w:rsidRPr="002257E3">
        <w:rPr>
          <w:lang w:val="en-GB"/>
        </w:rPr>
        <w:t>heat to 60</w:t>
      </w:r>
      <w:r>
        <w:rPr>
          <w:lang w:val="en-GB"/>
        </w:rPr>
        <w:t xml:space="preserve"> </w:t>
      </w:r>
      <w:r w:rsidRPr="002257E3">
        <w:rPr>
          <w:lang w:val="en-GB"/>
        </w:rPr>
        <w:t>ºC.</w:t>
      </w:r>
      <w:r>
        <w:rPr>
          <w:lang w:val="en-GB"/>
        </w:rPr>
        <w:t xml:space="preserve"> When the blue or </w:t>
      </w:r>
      <w:r w:rsidRPr="002257E3">
        <w:rPr>
          <w:lang w:val="en-GB"/>
        </w:rPr>
        <w:t>violet colour</w:t>
      </w:r>
      <w:r>
        <w:rPr>
          <w:lang w:val="en-GB"/>
        </w:rPr>
        <w:t xml:space="preserve"> of the indicator has disappeared and the greyish-white colour of the precipitated silver metal has become apparent,</w:t>
      </w:r>
      <w:r w:rsidRPr="002257E3">
        <w:rPr>
          <w:lang w:val="en-GB"/>
        </w:rPr>
        <w:t xml:space="preserve"> add 20% sodium acetate solutio</w:t>
      </w:r>
      <w:r>
        <w:rPr>
          <w:lang w:val="en-GB"/>
        </w:rPr>
        <w:t>n to re-establish the colour of the indicator. Then titrate slowly adding</w:t>
      </w:r>
      <w:r w:rsidRPr="002257E3">
        <w:rPr>
          <w:lang w:val="en-GB"/>
        </w:rPr>
        <w:t xml:space="preserve"> titrant dr</w:t>
      </w:r>
      <w:r>
        <w:rPr>
          <w:lang w:val="en-GB"/>
        </w:rPr>
        <w:t>opwise, until the</w:t>
      </w:r>
      <w:r w:rsidRPr="002257E3">
        <w:rPr>
          <w:lang w:val="en-GB"/>
        </w:rPr>
        <w:t xml:space="preserve"> colour</w:t>
      </w:r>
      <w:r>
        <w:rPr>
          <w:lang w:val="en-GB"/>
        </w:rPr>
        <w:t xml:space="preserve"> of the indicator fades away</w:t>
      </w:r>
      <w:r w:rsidRPr="002257E3">
        <w:rPr>
          <w:lang w:val="en-GB"/>
        </w:rPr>
        <w:t>. Repeat the procedure as necessary.</w:t>
      </w:r>
    </w:p>
    <w:p w:rsidR="00001239" w:rsidRPr="002257E3" w:rsidRDefault="00001239" w:rsidP="00001239">
      <w:pPr>
        <w:pStyle w:val="Text"/>
        <w:rPr>
          <w:lang w:val="en-GB"/>
        </w:rPr>
      </w:pPr>
    </w:p>
    <w:p w:rsidR="00001239" w:rsidRPr="002257E3" w:rsidRDefault="00001239" w:rsidP="00001239">
      <w:pPr>
        <w:pStyle w:val="Text"/>
        <w:rPr>
          <w:lang w:val="en-GB"/>
        </w:rPr>
      </w:pPr>
      <w:r>
        <w:rPr>
          <w:lang w:val="en-GB"/>
        </w:rPr>
        <w:t>Variamine Blue has the structure</w:t>
      </w:r>
      <w:r w:rsidRPr="002257E3">
        <w:rPr>
          <w:lang w:val="en-GB"/>
        </w:rPr>
        <w:t xml:space="preserve"> shown below:</w:t>
      </w:r>
    </w:p>
    <w:p w:rsidR="00001239" w:rsidRPr="002257E3" w:rsidRDefault="00001239" w:rsidP="00001239">
      <w:pPr>
        <w:pStyle w:val="Text"/>
        <w:rPr>
          <w:lang w:val="en-GB"/>
        </w:rPr>
      </w:pPr>
    </w:p>
    <w:p w:rsidR="00001239" w:rsidRPr="002257E3" w:rsidRDefault="00001239" w:rsidP="00001239">
      <w:pPr>
        <w:pStyle w:val="Equation"/>
        <w:rPr>
          <w:lang w:val="en-GB"/>
        </w:rPr>
      </w:pPr>
      <w:r w:rsidRPr="002257E3">
        <w:rPr>
          <w:lang w:val="en-GB"/>
        </w:rPr>
        <w:object w:dxaOrig="5559" w:dyaOrig="1101">
          <v:shape id="_x0000_i1052" type="#_x0000_t75" style="width:275.4pt;height:55.2pt" o:ole="">
            <v:imagedata r:id="rId63" o:title=""/>
          </v:shape>
          <o:OLEObject Type="Embed" ProgID="ChemDraw.Document.6.0" ShapeID="_x0000_i1052" DrawAspect="Content" ObjectID="_1317472025" r:id="rId64"/>
        </w:object>
      </w:r>
    </w:p>
    <w:p w:rsidR="00001239" w:rsidRPr="002257E3" w:rsidRDefault="00001239" w:rsidP="00001239">
      <w:pPr>
        <w:pStyle w:val="Subproblem"/>
        <w:rPr>
          <w:lang w:val="en-GB"/>
        </w:rPr>
      </w:pPr>
      <w:r w:rsidRPr="00D76FBF">
        <w:rPr>
          <w:rStyle w:val="Numbering"/>
        </w:rPr>
        <w:t>a)</w:t>
      </w:r>
      <w:r w:rsidRPr="00D76FBF">
        <w:rPr>
          <w:rStyle w:val="Numbering"/>
        </w:rPr>
        <w:tab/>
      </w:r>
      <w:r w:rsidRPr="00D76FBF">
        <w:rPr>
          <w:rStyle w:val="Ask"/>
        </w:rPr>
        <w:t>Write</w:t>
      </w:r>
      <w:r w:rsidRPr="002257E3">
        <w:rPr>
          <w:lang w:val="en-GB"/>
        </w:rPr>
        <w:t xml:space="preserve"> a balanced equation for the formation of iodine and the titration of iodine with ascorbic acid solution in Procedure 2.</w:t>
      </w:r>
    </w:p>
    <w:p w:rsidR="00001239" w:rsidRPr="002257E3" w:rsidRDefault="00001239" w:rsidP="00001239">
      <w:pPr>
        <w:pStyle w:val="Subproblem"/>
        <w:rPr>
          <w:lang w:val="en-GB"/>
        </w:rPr>
      </w:pPr>
      <w:r w:rsidRPr="00D76FBF">
        <w:rPr>
          <w:rStyle w:val="Numbering"/>
        </w:rPr>
        <w:t>b)</w:t>
      </w:r>
      <w:r w:rsidRPr="00D76FBF">
        <w:rPr>
          <w:rStyle w:val="Numbering"/>
        </w:rPr>
        <w:tab/>
      </w:r>
      <w:r w:rsidRPr="00D76FBF">
        <w:rPr>
          <w:rStyle w:val="Ask"/>
        </w:rPr>
        <w:t>Calculate</w:t>
      </w:r>
      <w:r w:rsidRPr="002257E3">
        <w:rPr>
          <w:lang w:val="en-GB"/>
        </w:rPr>
        <w:t xml:space="preserve"> the concentration of the ascorbic acid solution prepared.</w:t>
      </w:r>
    </w:p>
    <w:p w:rsidR="00001239" w:rsidRPr="002257E3" w:rsidRDefault="00001239" w:rsidP="00001239">
      <w:pPr>
        <w:pStyle w:val="Subproblem"/>
        <w:rPr>
          <w:lang w:val="en-GB"/>
        </w:rPr>
      </w:pPr>
      <w:r w:rsidRPr="00D76FBF">
        <w:rPr>
          <w:rStyle w:val="Numbering"/>
        </w:rPr>
        <w:t>c)</w:t>
      </w:r>
      <w:r w:rsidRPr="00D76FBF">
        <w:rPr>
          <w:rStyle w:val="Numbering"/>
        </w:rPr>
        <w:tab/>
      </w:r>
      <w:r w:rsidRPr="002257E3">
        <w:rPr>
          <w:lang w:val="en-GB"/>
        </w:rPr>
        <w:t>Variamine B</w:t>
      </w:r>
      <w:r>
        <w:rPr>
          <w:lang w:val="en-GB"/>
        </w:rPr>
        <w:t>lue</w:t>
      </w:r>
      <w:r w:rsidRPr="002257E3">
        <w:rPr>
          <w:lang w:val="en-GB"/>
        </w:rPr>
        <w:t xml:space="preserve"> is shown in its reduced form. </w:t>
      </w:r>
      <w:r w:rsidRPr="00D76FBF">
        <w:rPr>
          <w:rStyle w:val="Ask"/>
        </w:rPr>
        <w:t>Draw</w:t>
      </w:r>
      <w:r w:rsidRPr="002257E3">
        <w:rPr>
          <w:lang w:val="en-GB"/>
        </w:rPr>
        <w:t xml:space="preserve"> the structure </w:t>
      </w:r>
      <w:r>
        <w:rPr>
          <w:lang w:val="en-GB"/>
        </w:rPr>
        <w:t>of the oxidized form given</w:t>
      </w:r>
      <w:r w:rsidRPr="002257E3">
        <w:rPr>
          <w:lang w:val="en-GB"/>
        </w:rPr>
        <w:t xml:space="preserve"> that it is oxidized </w:t>
      </w:r>
      <w:r>
        <w:rPr>
          <w:lang w:val="en-GB"/>
        </w:rPr>
        <w:t>with</w:t>
      </w:r>
      <w:r w:rsidRPr="002257E3">
        <w:rPr>
          <w:lang w:val="en-GB"/>
        </w:rPr>
        <w:t xml:space="preserve"> the loss of 2 electrons. </w:t>
      </w:r>
      <w:r w:rsidRPr="00D76FBF">
        <w:rPr>
          <w:rStyle w:val="Ask"/>
        </w:rPr>
        <w:t>Which</w:t>
      </w:r>
      <w:r w:rsidRPr="002257E3">
        <w:rPr>
          <w:lang w:val="en-GB"/>
        </w:rPr>
        <w:t xml:space="preserve"> form is responsible for the blue-violet colour?</w:t>
      </w:r>
    </w:p>
    <w:p w:rsidR="00001239" w:rsidRPr="002257E3" w:rsidRDefault="00001239" w:rsidP="00001239">
      <w:pPr>
        <w:pStyle w:val="Subproblem"/>
        <w:rPr>
          <w:lang w:val="en-GB"/>
        </w:rPr>
      </w:pPr>
      <w:r w:rsidRPr="00D76FBF">
        <w:rPr>
          <w:rStyle w:val="Numbering"/>
        </w:rPr>
        <w:t>d)</w:t>
      </w:r>
      <w:r w:rsidRPr="00D76FBF">
        <w:rPr>
          <w:rStyle w:val="Numbering"/>
        </w:rPr>
        <w:tab/>
      </w:r>
      <w:r w:rsidRPr="00D76FBF">
        <w:rPr>
          <w:rStyle w:val="Ask"/>
        </w:rPr>
        <w:t>Write</w:t>
      </w:r>
      <w:r w:rsidRPr="002257E3">
        <w:rPr>
          <w:lang w:val="en-GB"/>
        </w:rPr>
        <w:t xml:space="preserve"> a balanced equation of the reaction between ascorbic acid and silver ions.</w:t>
      </w:r>
    </w:p>
    <w:p w:rsidR="00001239" w:rsidRPr="002257E3" w:rsidRDefault="00001239" w:rsidP="00001239">
      <w:pPr>
        <w:pStyle w:val="Subproblem"/>
        <w:rPr>
          <w:lang w:val="en-GB"/>
        </w:rPr>
      </w:pPr>
      <w:r w:rsidRPr="00D76FBF">
        <w:rPr>
          <w:rStyle w:val="Numbering"/>
        </w:rPr>
        <w:t>e)</w:t>
      </w:r>
      <w:r w:rsidRPr="00D76FBF">
        <w:rPr>
          <w:rStyle w:val="Numbering"/>
        </w:rPr>
        <w:tab/>
      </w:r>
      <w:r w:rsidRPr="00D76FBF">
        <w:rPr>
          <w:rStyle w:val="Ask"/>
        </w:rPr>
        <w:t>Determine</w:t>
      </w:r>
      <w:r w:rsidRPr="002257E3">
        <w:rPr>
          <w:lang w:val="en-GB"/>
        </w:rPr>
        <w:t xml:space="preserve"> the silver content of the unknown.</w:t>
      </w:r>
    </w:p>
    <w:p w:rsidR="00001239" w:rsidRPr="00B61345" w:rsidRDefault="00001239" w:rsidP="00001239">
      <w:pPr>
        <w:pStyle w:val="Text"/>
        <w:rPr>
          <w:lang w:val="en-GB"/>
        </w:rPr>
      </w:pPr>
    </w:p>
    <w:tbl>
      <w:tblPr>
        <w:tblStyle w:val="Tabelraster"/>
        <w:tblW w:w="0" w:type="auto"/>
        <w:tblBorders>
          <w:insideH w:val="single" w:sz="6" w:space="0" w:color="auto"/>
          <w:insideV w:val="single" w:sz="6" w:space="0" w:color="auto"/>
        </w:tblBorders>
        <w:tblLook w:val="01E0"/>
      </w:tblPr>
      <w:tblGrid>
        <w:gridCol w:w="2431"/>
        <w:gridCol w:w="1843"/>
        <w:gridCol w:w="1844"/>
        <w:gridCol w:w="2191"/>
      </w:tblGrid>
      <w:tr w:rsidR="00001239" w:rsidRPr="00D76FBF">
        <w:tc>
          <w:tcPr>
            <w:tcW w:w="0" w:type="auto"/>
          </w:tcPr>
          <w:p w:rsidR="00001239" w:rsidRPr="00D76FBF" w:rsidRDefault="00001239" w:rsidP="00001239">
            <w:pPr>
              <w:pStyle w:val="Text"/>
              <w:rPr>
                <w:b/>
              </w:rPr>
            </w:pPr>
            <w:r w:rsidRPr="00D76FBF">
              <w:rPr>
                <w:b/>
              </w:rPr>
              <w:t>Reagent</w:t>
            </w:r>
          </w:p>
        </w:tc>
        <w:tc>
          <w:tcPr>
            <w:tcW w:w="0" w:type="auto"/>
          </w:tcPr>
          <w:p w:rsidR="00001239" w:rsidRPr="00D76FBF" w:rsidRDefault="00001239" w:rsidP="00001239">
            <w:pPr>
              <w:pStyle w:val="Text"/>
              <w:rPr>
                <w:b/>
              </w:rPr>
            </w:pPr>
            <w:r w:rsidRPr="00D76FBF">
              <w:rPr>
                <w:b/>
              </w:rPr>
              <w:t>Concentration</w:t>
            </w:r>
          </w:p>
        </w:tc>
        <w:tc>
          <w:tcPr>
            <w:tcW w:w="0" w:type="auto"/>
          </w:tcPr>
          <w:p w:rsidR="00001239" w:rsidRPr="00D76FBF" w:rsidRDefault="00001239" w:rsidP="00001239">
            <w:pPr>
              <w:pStyle w:val="Text"/>
              <w:rPr>
                <w:b/>
              </w:rPr>
            </w:pPr>
            <w:r w:rsidRPr="00D76FBF">
              <w:rPr>
                <w:b/>
              </w:rPr>
              <w:t>R phrases</w:t>
            </w:r>
          </w:p>
        </w:tc>
        <w:tc>
          <w:tcPr>
            <w:tcW w:w="0" w:type="auto"/>
          </w:tcPr>
          <w:p w:rsidR="00001239" w:rsidRPr="00D76FBF" w:rsidRDefault="00001239" w:rsidP="00001239">
            <w:pPr>
              <w:pStyle w:val="Text"/>
              <w:rPr>
                <w:b/>
              </w:rPr>
            </w:pPr>
            <w:r w:rsidRPr="00D76FBF">
              <w:rPr>
                <w:b/>
              </w:rPr>
              <w:t>S phrases</w:t>
            </w:r>
          </w:p>
        </w:tc>
      </w:tr>
      <w:tr w:rsidR="00001239" w:rsidRPr="0080538D">
        <w:tc>
          <w:tcPr>
            <w:tcW w:w="0" w:type="auto"/>
          </w:tcPr>
          <w:p w:rsidR="00001239" w:rsidRPr="0080538D" w:rsidRDefault="00001239" w:rsidP="00001239">
            <w:pPr>
              <w:pStyle w:val="Text"/>
            </w:pPr>
            <w:r>
              <w:t xml:space="preserve">Unknown </w:t>
            </w:r>
            <w:r w:rsidRPr="0080538D">
              <w:t xml:space="preserve">sample </w:t>
            </w:r>
          </w:p>
          <w:p w:rsidR="00001239" w:rsidRPr="0080538D" w:rsidRDefault="00001239" w:rsidP="00001239">
            <w:pPr>
              <w:pStyle w:val="Text"/>
            </w:pPr>
            <w:r w:rsidRPr="0080538D">
              <w:t>(containing Ag</w:t>
            </w:r>
            <w:r w:rsidRPr="0080538D">
              <w:rPr>
                <w:vertAlign w:val="superscript"/>
              </w:rPr>
              <w:t>+</w:t>
            </w:r>
            <w:r w:rsidRPr="0080538D">
              <w:t xml:space="preserve"> ions)</w:t>
            </w:r>
          </w:p>
        </w:tc>
        <w:tc>
          <w:tcPr>
            <w:tcW w:w="0" w:type="auto"/>
          </w:tcPr>
          <w:p w:rsidR="00001239" w:rsidRPr="0080538D" w:rsidRDefault="00001239" w:rsidP="00001239">
            <w:pPr>
              <w:pStyle w:val="Text"/>
            </w:pPr>
          </w:p>
        </w:tc>
        <w:tc>
          <w:tcPr>
            <w:tcW w:w="0" w:type="auto"/>
          </w:tcPr>
          <w:p w:rsidR="00001239" w:rsidRPr="0080538D" w:rsidRDefault="00001239" w:rsidP="00001239">
            <w:pPr>
              <w:pStyle w:val="Text"/>
            </w:pPr>
            <w:r w:rsidRPr="0080538D">
              <w:t>34-51/53</w:t>
            </w:r>
          </w:p>
        </w:tc>
        <w:tc>
          <w:tcPr>
            <w:tcW w:w="0" w:type="auto"/>
          </w:tcPr>
          <w:p w:rsidR="00001239" w:rsidRPr="0080538D" w:rsidRDefault="00001239" w:rsidP="00001239">
            <w:pPr>
              <w:pStyle w:val="Text"/>
            </w:pPr>
            <w:r w:rsidRPr="0080538D">
              <w:t>26-36/37/39-45-61</w:t>
            </w:r>
          </w:p>
        </w:tc>
      </w:tr>
      <w:tr w:rsidR="00001239" w:rsidRPr="0080538D">
        <w:tc>
          <w:tcPr>
            <w:tcW w:w="0" w:type="auto"/>
          </w:tcPr>
          <w:p w:rsidR="00001239" w:rsidRPr="0080538D" w:rsidRDefault="00001239" w:rsidP="00001239">
            <w:pPr>
              <w:pStyle w:val="Text"/>
            </w:pPr>
            <w:r w:rsidRPr="0080538D">
              <w:t>Ascorbic acid</w:t>
            </w:r>
          </w:p>
        </w:tc>
        <w:tc>
          <w:tcPr>
            <w:tcW w:w="0" w:type="auto"/>
          </w:tcPr>
          <w:p w:rsidR="00001239" w:rsidRPr="0080538D" w:rsidRDefault="00001239" w:rsidP="00001239">
            <w:pPr>
              <w:pStyle w:val="Text"/>
            </w:pPr>
            <w:r w:rsidRPr="0080538D">
              <w:t>0.05 mol/dm</w:t>
            </w:r>
            <w:r w:rsidRPr="0080538D">
              <w:rPr>
                <w:vertAlign w:val="superscript"/>
              </w:rPr>
              <w:t>3</w:t>
            </w:r>
          </w:p>
        </w:tc>
        <w:tc>
          <w:tcPr>
            <w:tcW w:w="0" w:type="auto"/>
          </w:tcPr>
          <w:p w:rsidR="00001239" w:rsidRPr="0080538D" w:rsidRDefault="00001239" w:rsidP="00001239">
            <w:pPr>
              <w:pStyle w:val="Text"/>
            </w:pPr>
          </w:p>
        </w:tc>
        <w:tc>
          <w:tcPr>
            <w:tcW w:w="0" w:type="auto"/>
          </w:tcPr>
          <w:p w:rsidR="00001239" w:rsidRPr="0080538D" w:rsidRDefault="00001239" w:rsidP="00001239">
            <w:pPr>
              <w:pStyle w:val="Text"/>
            </w:pPr>
          </w:p>
        </w:tc>
      </w:tr>
      <w:tr w:rsidR="00001239" w:rsidRPr="0080538D">
        <w:tc>
          <w:tcPr>
            <w:tcW w:w="0" w:type="auto"/>
          </w:tcPr>
          <w:p w:rsidR="00001239" w:rsidRPr="0080538D" w:rsidRDefault="00001239" w:rsidP="00001239">
            <w:pPr>
              <w:pStyle w:val="Text"/>
              <w:rPr>
                <w:vertAlign w:val="subscript"/>
              </w:rPr>
            </w:pPr>
            <w:r w:rsidRPr="0080538D">
              <w:t>Potassium iodate</w:t>
            </w:r>
          </w:p>
        </w:tc>
        <w:tc>
          <w:tcPr>
            <w:tcW w:w="0" w:type="auto"/>
          </w:tcPr>
          <w:p w:rsidR="00001239" w:rsidRPr="0080538D" w:rsidRDefault="00001239" w:rsidP="00001239">
            <w:pPr>
              <w:pStyle w:val="Text"/>
            </w:pPr>
            <w:r w:rsidRPr="0080538D">
              <w:t>Solid</w:t>
            </w:r>
          </w:p>
        </w:tc>
        <w:tc>
          <w:tcPr>
            <w:tcW w:w="0" w:type="auto"/>
          </w:tcPr>
          <w:p w:rsidR="00001239" w:rsidRPr="0080538D" w:rsidRDefault="00001239" w:rsidP="00001239">
            <w:pPr>
              <w:pStyle w:val="Text"/>
            </w:pPr>
            <w:r w:rsidRPr="0080538D">
              <w:t>63-36/38-42/43</w:t>
            </w:r>
          </w:p>
        </w:tc>
        <w:tc>
          <w:tcPr>
            <w:tcW w:w="0" w:type="auto"/>
          </w:tcPr>
          <w:p w:rsidR="00001239" w:rsidRPr="0080538D" w:rsidRDefault="00001239" w:rsidP="00001239">
            <w:pPr>
              <w:pStyle w:val="Text"/>
            </w:pPr>
            <w:r w:rsidRPr="0080538D">
              <w:t>26-36/37/39-45</w:t>
            </w:r>
          </w:p>
        </w:tc>
      </w:tr>
      <w:tr w:rsidR="00001239" w:rsidRPr="0080538D">
        <w:tc>
          <w:tcPr>
            <w:tcW w:w="0" w:type="auto"/>
          </w:tcPr>
          <w:p w:rsidR="00001239" w:rsidRPr="0080538D" w:rsidRDefault="00001239" w:rsidP="00001239">
            <w:pPr>
              <w:pStyle w:val="Text"/>
            </w:pPr>
            <w:r w:rsidRPr="0080538D">
              <w:t>Potassium iodide</w:t>
            </w:r>
          </w:p>
        </w:tc>
        <w:tc>
          <w:tcPr>
            <w:tcW w:w="0" w:type="auto"/>
          </w:tcPr>
          <w:p w:rsidR="00001239" w:rsidRPr="0080538D" w:rsidRDefault="00001239" w:rsidP="00001239">
            <w:pPr>
              <w:pStyle w:val="Text"/>
            </w:pPr>
            <w:r w:rsidRPr="0080538D">
              <w:t>Solid</w:t>
            </w:r>
          </w:p>
        </w:tc>
        <w:tc>
          <w:tcPr>
            <w:tcW w:w="0" w:type="auto"/>
          </w:tcPr>
          <w:p w:rsidR="00001239" w:rsidRPr="0080538D" w:rsidRDefault="00001239" w:rsidP="00001239">
            <w:pPr>
              <w:pStyle w:val="Text"/>
            </w:pPr>
            <w:r w:rsidRPr="0080538D">
              <w:t>63-36/38-42/43</w:t>
            </w:r>
          </w:p>
        </w:tc>
        <w:tc>
          <w:tcPr>
            <w:tcW w:w="0" w:type="auto"/>
          </w:tcPr>
          <w:p w:rsidR="00001239" w:rsidRPr="0080538D" w:rsidRDefault="00001239" w:rsidP="00001239">
            <w:pPr>
              <w:pStyle w:val="Text"/>
            </w:pPr>
            <w:r w:rsidRPr="0080538D">
              <w:t>26-36/37/39-45</w:t>
            </w:r>
          </w:p>
        </w:tc>
      </w:tr>
      <w:tr w:rsidR="00001239" w:rsidRPr="0080538D">
        <w:tc>
          <w:tcPr>
            <w:tcW w:w="0" w:type="auto"/>
          </w:tcPr>
          <w:p w:rsidR="00001239" w:rsidRPr="0080538D" w:rsidRDefault="00001239" w:rsidP="00001239">
            <w:pPr>
              <w:pStyle w:val="Text"/>
            </w:pPr>
            <w:r w:rsidRPr="0080538D">
              <w:t>Hydrochloric acid</w:t>
            </w:r>
          </w:p>
        </w:tc>
        <w:tc>
          <w:tcPr>
            <w:tcW w:w="0" w:type="auto"/>
          </w:tcPr>
          <w:p w:rsidR="00001239" w:rsidRPr="0080538D" w:rsidRDefault="00001239" w:rsidP="00001239">
            <w:pPr>
              <w:pStyle w:val="Text"/>
              <w:rPr>
                <w:vertAlign w:val="superscript"/>
              </w:rPr>
            </w:pPr>
            <w:r w:rsidRPr="0080538D">
              <w:t>2 mol/dm</w:t>
            </w:r>
            <w:r w:rsidRPr="0080538D">
              <w:rPr>
                <w:vertAlign w:val="superscript"/>
              </w:rPr>
              <w:t>3</w:t>
            </w:r>
          </w:p>
        </w:tc>
        <w:tc>
          <w:tcPr>
            <w:tcW w:w="0" w:type="auto"/>
          </w:tcPr>
          <w:p w:rsidR="00001239" w:rsidRPr="0080538D" w:rsidRDefault="00001239" w:rsidP="00001239">
            <w:pPr>
              <w:pStyle w:val="Text"/>
            </w:pPr>
            <w:r>
              <w:t>34</w:t>
            </w:r>
          </w:p>
        </w:tc>
        <w:tc>
          <w:tcPr>
            <w:tcW w:w="0" w:type="auto"/>
          </w:tcPr>
          <w:p w:rsidR="00001239" w:rsidRPr="0080538D" w:rsidRDefault="00001239" w:rsidP="00001239">
            <w:pPr>
              <w:pStyle w:val="Text"/>
            </w:pPr>
            <w:r w:rsidRPr="0080538D">
              <w:t>26-36/37/39-45</w:t>
            </w:r>
          </w:p>
        </w:tc>
      </w:tr>
      <w:tr w:rsidR="00001239" w:rsidRPr="0080538D">
        <w:tc>
          <w:tcPr>
            <w:tcW w:w="0" w:type="auto"/>
          </w:tcPr>
          <w:p w:rsidR="00001239" w:rsidRPr="0080538D" w:rsidRDefault="00001239" w:rsidP="00001239">
            <w:pPr>
              <w:pStyle w:val="Text"/>
            </w:pPr>
            <w:r w:rsidRPr="0080538D">
              <w:t>Sodium acetate</w:t>
            </w:r>
          </w:p>
        </w:tc>
        <w:tc>
          <w:tcPr>
            <w:tcW w:w="0" w:type="auto"/>
          </w:tcPr>
          <w:p w:rsidR="00001239" w:rsidRPr="0080538D" w:rsidRDefault="00001239" w:rsidP="00001239">
            <w:pPr>
              <w:pStyle w:val="Text"/>
            </w:pPr>
            <w:r w:rsidRPr="0080538D">
              <w:t>20</w:t>
            </w:r>
            <w:r>
              <w:t xml:space="preserve"> </w:t>
            </w:r>
            <w:r w:rsidRPr="0080538D">
              <w:t>%</w:t>
            </w:r>
          </w:p>
        </w:tc>
        <w:tc>
          <w:tcPr>
            <w:tcW w:w="0" w:type="auto"/>
          </w:tcPr>
          <w:p w:rsidR="00001239" w:rsidRPr="0080538D" w:rsidRDefault="00001239" w:rsidP="00001239">
            <w:pPr>
              <w:pStyle w:val="Text"/>
            </w:pPr>
          </w:p>
        </w:tc>
        <w:tc>
          <w:tcPr>
            <w:tcW w:w="0" w:type="auto"/>
          </w:tcPr>
          <w:p w:rsidR="00001239" w:rsidRPr="0080538D" w:rsidRDefault="00001239" w:rsidP="00001239">
            <w:pPr>
              <w:pStyle w:val="Text"/>
            </w:pPr>
            <w:r w:rsidRPr="0080538D">
              <w:t>22-24-25</w:t>
            </w:r>
          </w:p>
        </w:tc>
      </w:tr>
      <w:tr w:rsidR="00001239" w:rsidRPr="0080538D">
        <w:tc>
          <w:tcPr>
            <w:tcW w:w="0" w:type="auto"/>
          </w:tcPr>
          <w:p w:rsidR="00001239" w:rsidRPr="0080538D" w:rsidRDefault="00001239" w:rsidP="00001239">
            <w:pPr>
              <w:pStyle w:val="Text"/>
            </w:pPr>
            <w:r w:rsidRPr="0080538D">
              <w:t>Variamine Blue</w:t>
            </w:r>
          </w:p>
        </w:tc>
        <w:tc>
          <w:tcPr>
            <w:tcW w:w="0" w:type="auto"/>
          </w:tcPr>
          <w:p w:rsidR="00001239" w:rsidRPr="0080538D" w:rsidRDefault="00001239" w:rsidP="00001239">
            <w:pPr>
              <w:pStyle w:val="Text"/>
            </w:pPr>
            <w:r w:rsidRPr="0080538D">
              <w:t>0.2 % in water</w:t>
            </w:r>
          </w:p>
        </w:tc>
        <w:tc>
          <w:tcPr>
            <w:tcW w:w="0" w:type="auto"/>
          </w:tcPr>
          <w:p w:rsidR="00001239" w:rsidRPr="0080538D" w:rsidRDefault="00001239" w:rsidP="00001239">
            <w:pPr>
              <w:pStyle w:val="Text"/>
            </w:pPr>
            <w:r w:rsidRPr="0080538D">
              <w:t>23/24/25</w:t>
            </w:r>
          </w:p>
        </w:tc>
        <w:tc>
          <w:tcPr>
            <w:tcW w:w="0" w:type="auto"/>
          </w:tcPr>
          <w:p w:rsidR="00001239" w:rsidRPr="0080538D" w:rsidRDefault="00001239" w:rsidP="00001239">
            <w:pPr>
              <w:pStyle w:val="Text"/>
            </w:pPr>
            <w:r w:rsidRPr="0080538D">
              <w:t>36/37/39-45</w:t>
            </w:r>
          </w:p>
        </w:tc>
      </w:tr>
    </w:tbl>
    <w:p w:rsidR="00001239" w:rsidRPr="002257E3" w:rsidRDefault="00001239" w:rsidP="00001239">
      <w:pPr>
        <w:pStyle w:val="Text"/>
        <w:rPr>
          <w:lang w:val="en-GB"/>
        </w:rPr>
      </w:pPr>
    </w:p>
    <w:p w:rsidR="00001239" w:rsidRDefault="00F66E50" w:rsidP="00001239">
      <w:pPr>
        <w:pStyle w:val="Kop3"/>
        <w:rPr>
          <w:lang w:val="en-GB"/>
        </w:rPr>
      </w:pPr>
      <w:r>
        <w:rPr>
          <w:lang w:val="en-GB"/>
        </w:rPr>
        <w:br w:type="page"/>
      </w:r>
      <w:r w:rsidR="00001239">
        <w:rPr>
          <w:lang w:val="en-GB"/>
        </w:rPr>
        <w:lastRenderedPageBreak/>
        <w:t>Problem 36</w:t>
      </w:r>
    </w:p>
    <w:p w:rsidR="00001239" w:rsidRDefault="00001239" w:rsidP="00001239">
      <w:pPr>
        <w:pStyle w:val="Text"/>
        <w:rPr>
          <w:lang w:val="en-GB"/>
        </w:rPr>
      </w:pPr>
      <w:r>
        <w:rPr>
          <w:lang w:val="en-GB"/>
        </w:rPr>
        <w:t>You will carry out a simple synthesis of N-benzyl-3-nitroaniline according to the reaction scheme:</w:t>
      </w:r>
    </w:p>
    <w:p w:rsidR="00001239" w:rsidRDefault="00001239" w:rsidP="00001239">
      <w:pPr>
        <w:pStyle w:val="Equation"/>
        <w:rPr>
          <w:lang w:val="en-GB"/>
        </w:rPr>
      </w:pPr>
      <w:r>
        <w:object w:dxaOrig="9687" w:dyaOrig="2199">
          <v:shape id="_x0000_i1053" type="#_x0000_t75" style="width:378pt;height:85.8pt" o:ole="">
            <v:imagedata r:id="rId65" o:title=""/>
          </v:shape>
          <o:OLEObject Type="Embed" ProgID="ACD.ChemSketch.20" ShapeID="_x0000_i1053" DrawAspect="Content" ObjectID="_1317472026" r:id="rId66"/>
        </w:object>
      </w:r>
    </w:p>
    <w:p w:rsidR="00001239" w:rsidRDefault="00001239" w:rsidP="00001239">
      <w:pPr>
        <w:pStyle w:val="Text"/>
        <w:rPr>
          <w:lang w:val="en-GB"/>
        </w:rPr>
      </w:pPr>
    </w:p>
    <w:p w:rsidR="00001239" w:rsidRDefault="00001239" w:rsidP="00001239">
      <w:pPr>
        <w:pStyle w:val="Text"/>
        <w:rPr>
          <w:lang w:val="en-GB"/>
        </w:rPr>
      </w:pPr>
      <w:r>
        <w:rPr>
          <w:lang w:val="en-GB"/>
        </w:rPr>
        <w:t xml:space="preserve">Dissolve </w:t>
      </w:r>
      <w:smartTag w:uri="urn:schemas-microsoft-com:office:smarttags" w:element="metricconverter">
        <w:smartTagPr>
          <w:attr w:name="ProductID" w:val="1.1 g"/>
        </w:smartTagPr>
        <w:r>
          <w:rPr>
            <w:lang w:val="en-GB"/>
          </w:rPr>
          <w:t>1.1 g</w:t>
        </w:r>
      </w:smartTag>
      <w:r>
        <w:rPr>
          <w:lang w:val="en-GB"/>
        </w:rPr>
        <w:t xml:space="preserve"> </w:t>
      </w:r>
      <w:r>
        <w:rPr>
          <w:i/>
          <w:lang w:val="en-GB"/>
        </w:rPr>
        <w:t>meta</w:t>
      </w:r>
      <w:r>
        <w:rPr>
          <w:lang w:val="en-GB"/>
        </w:rPr>
        <w:t>-nitroaniline in 10 cm</w:t>
      </w:r>
      <w:r>
        <w:rPr>
          <w:vertAlign w:val="superscript"/>
          <w:lang w:val="en-GB"/>
        </w:rPr>
        <w:t>3</w:t>
      </w:r>
      <w:r>
        <w:rPr>
          <w:lang w:val="en-GB"/>
        </w:rPr>
        <w:t xml:space="preserve"> ethanol in a 25 cm</w:t>
      </w:r>
      <w:r w:rsidRPr="00304E6D">
        <w:rPr>
          <w:vertAlign w:val="superscript"/>
          <w:lang w:val="en-GB"/>
        </w:rPr>
        <w:t>3</w:t>
      </w:r>
      <w:r>
        <w:rPr>
          <w:lang w:val="en-GB"/>
        </w:rPr>
        <w:t xml:space="preserve"> Erlenmeyer flask and add 1.5 cm</w:t>
      </w:r>
      <w:r>
        <w:rPr>
          <w:vertAlign w:val="superscript"/>
          <w:lang w:val="en-GB"/>
        </w:rPr>
        <w:t>3</w:t>
      </w:r>
      <w:r>
        <w:rPr>
          <w:lang w:val="en-GB"/>
        </w:rPr>
        <w:t xml:space="preserve"> benzaldehyde to this mixture. Let the flask stand for 20 minutes with occasional shaking. </w:t>
      </w:r>
      <w:r>
        <w:t>Transfer the flask to an ice-water bath.</w:t>
      </w:r>
      <w:r>
        <w:rPr>
          <w:lang w:val="en-GB"/>
        </w:rPr>
        <w:t xml:space="preserve"> On cooling a solid material precipitates. Collect it on a sintered glass funnel. You can use the filtrate to wash the solid remaining in the flask onto the filter. </w:t>
      </w:r>
      <w:r>
        <w:t xml:space="preserve">Since the product is moderately soluble in alcohol, do not wash it on the filter, just dry it with suction. </w:t>
      </w:r>
      <w:r>
        <w:rPr>
          <w:lang w:val="en-GB"/>
        </w:rPr>
        <w:t>Set aside a small sample for thin-layer chromatography (TLC).</w:t>
      </w:r>
    </w:p>
    <w:p w:rsidR="00001239" w:rsidRDefault="00001239" w:rsidP="00001239">
      <w:pPr>
        <w:pStyle w:val="Text"/>
        <w:rPr>
          <w:lang w:val="en-GB"/>
        </w:rPr>
      </w:pPr>
      <w:r>
        <w:rPr>
          <w:lang w:val="en-GB"/>
        </w:rPr>
        <w:t>Place the solid substance into a 100 cm</w:t>
      </w:r>
      <w:r w:rsidRPr="00304E6D">
        <w:rPr>
          <w:vertAlign w:val="superscript"/>
          <w:lang w:val="en-GB"/>
        </w:rPr>
        <w:t>3</w:t>
      </w:r>
      <w:r>
        <w:rPr>
          <w:lang w:val="en-GB"/>
        </w:rPr>
        <w:t xml:space="preserve"> Erlenmeyer flask and dissolve it in 20 cm</w:t>
      </w:r>
      <w:r>
        <w:rPr>
          <w:vertAlign w:val="superscript"/>
          <w:lang w:val="en-GB"/>
        </w:rPr>
        <w:t>3</w:t>
      </w:r>
      <w:r>
        <w:rPr>
          <w:lang w:val="en-GB"/>
        </w:rPr>
        <w:t xml:space="preserve"> of ethanol. Slowly add to this solution </w:t>
      </w:r>
      <w:smartTag w:uri="urn:schemas-microsoft-com:office:smarttags" w:element="metricconverter">
        <w:smartTagPr>
          <w:attr w:name="ProductID" w:val="0.5 g"/>
        </w:smartTagPr>
        <w:r>
          <w:rPr>
            <w:lang w:val="en-GB"/>
          </w:rPr>
          <w:t>0.5 g</w:t>
        </w:r>
      </w:smartTag>
      <w:r>
        <w:rPr>
          <w:lang w:val="en-GB"/>
        </w:rPr>
        <w:t xml:space="preserve"> of NaBH</w:t>
      </w:r>
      <w:r>
        <w:rPr>
          <w:vertAlign w:val="subscript"/>
          <w:lang w:val="en-GB"/>
        </w:rPr>
        <w:t>4</w:t>
      </w:r>
      <w:r>
        <w:rPr>
          <w:lang w:val="en-GB"/>
        </w:rPr>
        <w:t xml:space="preserve"> in small portions with constant shaking. Continue shaking the flask for an additional 15 minutes, and then pour its content into 50</w:t>
      </w:r>
      <w:r w:rsidR="00F66E50">
        <w:rPr>
          <w:lang w:val="en-GB"/>
        </w:rPr>
        <w:t> </w:t>
      </w:r>
      <w:r>
        <w:rPr>
          <w:lang w:val="en-GB"/>
        </w:rPr>
        <w:t>cm</w:t>
      </w:r>
      <w:r>
        <w:rPr>
          <w:vertAlign w:val="superscript"/>
          <w:lang w:val="en-GB"/>
        </w:rPr>
        <w:t>3</w:t>
      </w:r>
      <w:r>
        <w:rPr>
          <w:lang w:val="en-GB"/>
        </w:rPr>
        <w:t xml:space="preserve"> of ice-cold water. Collect the precipitate on a sintered glass funnel and wash with cold water. Dry the product in air and weigh it.</w:t>
      </w:r>
    </w:p>
    <w:p w:rsidR="00001239" w:rsidRDefault="00001239" w:rsidP="00001239">
      <w:pPr>
        <w:pStyle w:val="Text"/>
        <w:rPr>
          <w:lang w:val="en-GB"/>
        </w:rPr>
      </w:pPr>
    </w:p>
    <w:p w:rsidR="00001239" w:rsidRDefault="00001239" w:rsidP="00001239">
      <w:pPr>
        <w:pStyle w:val="Text"/>
      </w:pPr>
      <w:r w:rsidRPr="003C0C68">
        <w:rPr>
          <w:rStyle w:val="Ask"/>
        </w:rPr>
        <w:t>Compare</w:t>
      </w:r>
      <w:r>
        <w:t xml:space="preserve"> the chromatographic properties of the starting materials, the intermediate and the product. </w:t>
      </w:r>
      <w:r w:rsidRPr="003C0C68">
        <w:rPr>
          <w:rStyle w:val="Ask"/>
        </w:rPr>
        <w:t>Make</w:t>
      </w:r>
      <w:r>
        <w:t xml:space="preserve"> a thin layer chromatogram on a silica plate with hexane/ethyl acetate = 4:1 as eluent. </w:t>
      </w:r>
      <w:r w:rsidRPr="003C0C68">
        <w:rPr>
          <w:rStyle w:val="Ask"/>
        </w:rPr>
        <w:t>Suggest</w:t>
      </w:r>
      <w:r>
        <w:t xml:space="preserve"> a method for visualization of the spots. </w:t>
      </w:r>
      <w:r w:rsidRPr="003C0C68">
        <w:rPr>
          <w:rStyle w:val="Ask"/>
        </w:rPr>
        <w:t>Comment</w:t>
      </w:r>
      <w:r>
        <w:t xml:space="preserve"> on the purity of the intermediate and the product.</w:t>
      </w:r>
    </w:p>
    <w:p w:rsidR="00001239" w:rsidRDefault="00001239" w:rsidP="00001239">
      <w:pPr>
        <w:pStyle w:val="Text"/>
      </w:pPr>
    </w:p>
    <w:tbl>
      <w:tblPr>
        <w:tblStyle w:val="Tabelraster"/>
        <w:tblW w:w="0" w:type="auto"/>
        <w:tblLook w:val="01E0"/>
      </w:tblPr>
      <w:tblGrid>
        <w:gridCol w:w="1991"/>
        <w:gridCol w:w="710"/>
        <w:gridCol w:w="3232"/>
        <w:gridCol w:w="2765"/>
      </w:tblGrid>
      <w:tr w:rsidR="00001239" w:rsidRPr="003C0C68">
        <w:tc>
          <w:tcPr>
            <w:tcW w:w="0" w:type="auto"/>
          </w:tcPr>
          <w:p w:rsidR="00001239" w:rsidRPr="003C0C68" w:rsidRDefault="00001239" w:rsidP="00001239">
            <w:pPr>
              <w:pStyle w:val="Text"/>
              <w:rPr>
                <w:b/>
              </w:rPr>
            </w:pPr>
          </w:p>
        </w:tc>
        <w:tc>
          <w:tcPr>
            <w:tcW w:w="0" w:type="auto"/>
          </w:tcPr>
          <w:p w:rsidR="00001239" w:rsidRPr="003C0C68" w:rsidRDefault="00001239" w:rsidP="00001239">
            <w:pPr>
              <w:pStyle w:val="Text"/>
              <w:rPr>
                <w:b/>
              </w:rPr>
            </w:pPr>
          </w:p>
        </w:tc>
        <w:tc>
          <w:tcPr>
            <w:tcW w:w="0" w:type="auto"/>
          </w:tcPr>
          <w:p w:rsidR="00001239" w:rsidRPr="003C0C68" w:rsidRDefault="00001239" w:rsidP="00001239">
            <w:pPr>
              <w:pStyle w:val="Text"/>
              <w:rPr>
                <w:b/>
              </w:rPr>
            </w:pPr>
            <w:r w:rsidRPr="003C0C68">
              <w:rPr>
                <w:b/>
              </w:rPr>
              <w:t>R phrases</w:t>
            </w:r>
          </w:p>
        </w:tc>
        <w:tc>
          <w:tcPr>
            <w:tcW w:w="0" w:type="auto"/>
          </w:tcPr>
          <w:p w:rsidR="00001239" w:rsidRPr="003C0C68" w:rsidRDefault="00001239" w:rsidP="00001239">
            <w:pPr>
              <w:pStyle w:val="Text"/>
              <w:rPr>
                <w:b/>
              </w:rPr>
            </w:pPr>
            <w:r w:rsidRPr="003C0C68">
              <w:rPr>
                <w:b/>
              </w:rPr>
              <w:t>S phrases</w:t>
            </w:r>
          </w:p>
        </w:tc>
      </w:tr>
      <w:tr w:rsidR="00001239">
        <w:tc>
          <w:tcPr>
            <w:tcW w:w="0" w:type="auto"/>
          </w:tcPr>
          <w:p w:rsidR="00001239" w:rsidRDefault="00001239" w:rsidP="00001239">
            <w:pPr>
              <w:pStyle w:val="Text"/>
            </w:pPr>
            <w:r>
              <w:rPr>
                <w:i/>
                <w:lang w:val="en-GB"/>
              </w:rPr>
              <w:t>Meta</w:t>
            </w:r>
            <w:r>
              <w:rPr>
                <w:lang w:val="en-GB"/>
              </w:rPr>
              <w:t>-nitroaniline</w:t>
            </w:r>
          </w:p>
        </w:tc>
        <w:tc>
          <w:tcPr>
            <w:tcW w:w="0" w:type="auto"/>
          </w:tcPr>
          <w:p w:rsidR="00001239" w:rsidRDefault="00001239" w:rsidP="00001239">
            <w:pPr>
              <w:pStyle w:val="Text"/>
            </w:pPr>
            <w:r>
              <w:t>solid</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23/24/25-33-52/53</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28-36/37-45-61</w:t>
            </w:r>
          </w:p>
        </w:tc>
      </w:tr>
      <w:tr w:rsidR="00001239">
        <w:tc>
          <w:tcPr>
            <w:tcW w:w="0" w:type="auto"/>
          </w:tcPr>
          <w:p w:rsidR="00001239" w:rsidRDefault="00001239" w:rsidP="00001239">
            <w:pPr>
              <w:pStyle w:val="Text"/>
            </w:pPr>
            <w:r>
              <w:t>Benzaldehyde</w:t>
            </w:r>
          </w:p>
        </w:tc>
        <w:tc>
          <w:tcPr>
            <w:tcW w:w="0" w:type="auto"/>
          </w:tcPr>
          <w:p w:rsidR="00001239" w:rsidRDefault="00001239" w:rsidP="00001239">
            <w:pPr>
              <w:pStyle w:val="Text"/>
            </w:pPr>
            <w:r>
              <w:t>solid</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22</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24</w:t>
            </w:r>
          </w:p>
        </w:tc>
      </w:tr>
      <w:tr w:rsidR="00001239">
        <w:tc>
          <w:tcPr>
            <w:tcW w:w="0" w:type="auto"/>
          </w:tcPr>
          <w:p w:rsidR="00001239" w:rsidRDefault="00001239" w:rsidP="00001239">
            <w:pPr>
              <w:pStyle w:val="Text"/>
            </w:pPr>
            <w:r>
              <w:t>NaBH</w:t>
            </w:r>
            <w:r>
              <w:rPr>
                <w:vertAlign w:val="subscript"/>
              </w:rPr>
              <w:t>4</w:t>
            </w:r>
          </w:p>
        </w:tc>
        <w:tc>
          <w:tcPr>
            <w:tcW w:w="0" w:type="auto"/>
          </w:tcPr>
          <w:p w:rsidR="00001239" w:rsidRDefault="00001239" w:rsidP="00001239">
            <w:pPr>
              <w:pStyle w:val="Text"/>
            </w:pPr>
            <w:r>
              <w:t>solid</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15-24/25-34</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22-26-36/37/39-43-45</w:t>
            </w:r>
          </w:p>
        </w:tc>
      </w:tr>
      <w:tr w:rsidR="00001239">
        <w:tc>
          <w:tcPr>
            <w:tcW w:w="0" w:type="auto"/>
          </w:tcPr>
          <w:p w:rsidR="00001239" w:rsidRDefault="00001239" w:rsidP="00001239">
            <w:pPr>
              <w:pStyle w:val="Text"/>
            </w:pPr>
            <w:r>
              <w:t>Ethanol</w:t>
            </w:r>
          </w:p>
        </w:tc>
        <w:tc>
          <w:tcPr>
            <w:tcW w:w="0" w:type="auto"/>
          </w:tcPr>
          <w:p w:rsidR="00001239" w:rsidRDefault="00001239" w:rsidP="00001239">
            <w:pPr>
              <w:pStyle w:val="Text"/>
            </w:pPr>
            <w:r>
              <w:t>abs.</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11</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7-16</w:t>
            </w:r>
          </w:p>
        </w:tc>
      </w:tr>
      <w:tr w:rsidR="00001239">
        <w:tc>
          <w:tcPr>
            <w:tcW w:w="0" w:type="auto"/>
          </w:tcPr>
          <w:p w:rsidR="00001239" w:rsidRPr="00496CB8" w:rsidRDefault="00001239" w:rsidP="00001239">
            <w:pPr>
              <w:pStyle w:val="Text"/>
            </w:pPr>
            <w:r>
              <w:t xml:space="preserve">Hexane </w:t>
            </w:r>
          </w:p>
        </w:tc>
        <w:tc>
          <w:tcPr>
            <w:tcW w:w="0" w:type="auto"/>
          </w:tcPr>
          <w:p w:rsidR="00001239" w:rsidRDefault="00001239" w:rsidP="00001239">
            <w:pPr>
              <w:pStyle w:val="Text"/>
            </w:pP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11-38-48/20-51/53-62-65-67</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9-16-29-33-36/37-61-62</w:t>
            </w:r>
          </w:p>
        </w:tc>
      </w:tr>
      <w:tr w:rsidR="00001239">
        <w:tc>
          <w:tcPr>
            <w:tcW w:w="0" w:type="auto"/>
          </w:tcPr>
          <w:p w:rsidR="00001239" w:rsidRDefault="00001239" w:rsidP="00001239">
            <w:pPr>
              <w:pStyle w:val="Text"/>
            </w:pPr>
            <w:r>
              <w:t>Ethyl acetate</w:t>
            </w:r>
          </w:p>
        </w:tc>
        <w:tc>
          <w:tcPr>
            <w:tcW w:w="0" w:type="auto"/>
          </w:tcPr>
          <w:p w:rsidR="00001239" w:rsidRDefault="00001239" w:rsidP="00001239">
            <w:pPr>
              <w:pStyle w:val="Text"/>
            </w:pP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11-36-66-67</w:t>
            </w:r>
          </w:p>
        </w:tc>
        <w:tc>
          <w:tcPr>
            <w:tcW w:w="0" w:type="auto"/>
          </w:tcPr>
          <w:p w:rsidR="00001239" w:rsidRPr="00B9663E" w:rsidRDefault="00001239" w:rsidP="00001239">
            <w:pPr>
              <w:pStyle w:val="Text"/>
              <w:rPr>
                <w:rFonts w:eastAsia="Times New Roman" w:cs="Arial"/>
                <w:lang w:val="hu-HU" w:eastAsia="hu-HU"/>
              </w:rPr>
            </w:pPr>
            <w:r w:rsidRPr="00B9663E">
              <w:rPr>
                <w:rFonts w:eastAsia="Times New Roman" w:cs="Arial"/>
                <w:lang w:val="hu-HU" w:eastAsia="hu-HU"/>
              </w:rPr>
              <w:t>16-26-33</w:t>
            </w:r>
          </w:p>
        </w:tc>
      </w:tr>
    </w:tbl>
    <w:p w:rsidR="00001239" w:rsidRDefault="00001239" w:rsidP="00001239">
      <w:pPr>
        <w:pStyle w:val="Text"/>
        <w:rPr>
          <w:lang w:val="en-GB"/>
        </w:rPr>
      </w:pPr>
    </w:p>
    <w:p w:rsidR="00001239" w:rsidRDefault="00001239" w:rsidP="00001239">
      <w:pPr>
        <w:pStyle w:val="Kop3"/>
      </w:pPr>
      <w:r>
        <w:t>Problem 37</w:t>
      </w:r>
    </w:p>
    <w:p w:rsidR="00001239" w:rsidRDefault="00001239" w:rsidP="00001239">
      <w:pPr>
        <w:pStyle w:val="Text"/>
      </w:pPr>
      <w:r>
        <w:t xml:space="preserve">Before highly efficient methods like chromatography or genetic engineering revolutionalized the elucidation of protein structure the analysis of protein hydrolizates was very complicated. Several reagents were developed to selectively precipitate individual amino acids from mixtures often containing 20 or more different compounds. One such widely used reagent was </w:t>
      </w:r>
      <w:r w:rsidRPr="00965BCD">
        <w:rPr>
          <w:bCs/>
        </w:rPr>
        <w:t xml:space="preserve">rhodanilic acid </w:t>
      </w:r>
      <w:r>
        <w:t>or its salts, which contain the rhodanilic complex ion ([Cr(SCN)</w:t>
      </w:r>
      <w:r>
        <w:rPr>
          <w:vertAlign w:val="subscript"/>
        </w:rPr>
        <w:t>4</w:t>
      </w:r>
      <w:r>
        <w:t>(PhNH</w:t>
      </w:r>
      <w:r>
        <w:rPr>
          <w:vertAlign w:val="subscript"/>
        </w:rPr>
        <w:t>2</w:t>
      </w:r>
      <w:r>
        <w:t>)</w:t>
      </w:r>
      <w:r>
        <w:rPr>
          <w:vertAlign w:val="subscript"/>
        </w:rPr>
        <w:t>2</w:t>
      </w:r>
      <w:r>
        <w:t>]</w:t>
      </w:r>
      <w:r>
        <w:rPr>
          <w:vertAlign w:val="superscript"/>
        </w:rPr>
        <w:t>–</w:t>
      </w:r>
      <w:r>
        <w:t>). This problem demonstrates the use of this reagent.</w:t>
      </w:r>
    </w:p>
    <w:p w:rsidR="00001239" w:rsidRDefault="00001239" w:rsidP="00001239">
      <w:pPr>
        <w:pStyle w:val="Procedure"/>
      </w:pPr>
      <w:r>
        <w:t>Ammonium rhodanilate</w:t>
      </w:r>
    </w:p>
    <w:p w:rsidR="00001239" w:rsidRDefault="00001239" w:rsidP="00001239">
      <w:pPr>
        <w:pStyle w:val="Text"/>
      </w:pPr>
      <w:r>
        <w:t xml:space="preserve">In a 100 </w:t>
      </w:r>
      <w:r w:rsidRPr="005F125C">
        <w:t>cm</w:t>
      </w:r>
      <w:r w:rsidRPr="005F125C">
        <w:rPr>
          <w:vertAlign w:val="superscript"/>
        </w:rPr>
        <w:t>3</w:t>
      </w:r>
      <w:r>
        <w:t xml:space="preserve"> flask mix </w:t>
      </w:r>
      <w:smartTag w:uri="urn:schemas-microsoft-com:office:smarttags" w:element="metricconverter">
        <w:smartTagPr>
          <w:attr w:name="ProductID" w:val="5 g"/>
        </w:smartTagPr>
        <w:r>
          <w:t>5 g</w:t>
        </w:r>
      </w:smartTag>
      <w:r>
        <w:t xml:space="preserve"> hydrated chromium(III) potassium sulfate, </w:t>
      </w:r>
      <w:smartTag w:uri="urn:schemas-microsoft-com:office:smarttags" w:element="metricconverter">
        <w:smartTagPr>
          <w:attr w:name="ProductID" w:val="5.8 g"/>
        </w:smartTagPr>
        <w:r>
          <w:t>5.8 g</w:t>
        </w:r>
      </w:smartTag>
      <w:r>
        <w:t xml:space="preserve"> potassium thiocyanate and 5 </w:t>
      </w:r>
      <w:r w:rsidRPr="005F125C">
        <w:t>cm</w:t>
      </w:r>
      <w:r w:rsidRPr="005F125C">
        <w:rPr>
          <w:vertAlign w:val="superscript"/>
        </w:rPr>
        <w:t>3</w:t>
      </w:r>
      <w:r>
        <w:t xml:space="preserve"> water and heat it in a 80 ˚C water bath for 10 minutes. Under the </w:t>
      </w:r>
      <w:r>
        <w:lastRenderedPageBreak/>
        <w:t xml:space="preserve">hood add 5 </w:t>
      </w:r>
      <w:r w:rsidRPr="005F125C">
        <w:t>cm</w:t>
      </w:r>
      <w:r w:rsidRPr="005F125C">
        <w:rPr>
          <w:vertAlign w:val="superscript"/>
        </w:rPr>
        <w:t>3</w:t>
      </w:r>
      <w:r>
        <w:t xml:space="preserve"> aniline and continue heating for an additional 60 minutes. Dilute the product with 50 </w:t>
      </w:r>
      <w:r w:rsidRPr="005F125C">
        <w:t>cm</w:t>
      </w:r>
      <w:r w:rsidRPr="005F125C">
        <w:rPr>
          <w:vertAlign w:val="superscript"/>
        </w:rPr>
        <w:t>3</w:t>
      </w:r>
      <w:r>
        <w:t xml:space="preserve"> water and add 10 </w:t>
      </w:r>
      <w:r w:rsidRPr="005F125C">
        <w:t>cm</w:t>
      </w:r>
      <w:r w:rsidRPr="005F125C">
        <w:rPr>
          <w:vertAlign w:val="superscript"/>
        </w:rPr>
        <w:t>3</w:t>
      </w:r>
      <w:r>
        <w:t xml:space="preserve"> glacial acetic acid. Keep the mixture in an ice-water bath for 10 minutes with occasional scratching using a glass rod. Filter off the purple precipitate on a sintered glass filter and wash it with water.</w:t>
      </w:r>
    </w:p>
    <w:p w:rsidR="00001239" w:rsidRDefault="00001239" w:rsidP="00001239">
      <w:pPr>
        <w:pStyle w:val="Text"/>
      </w:pPr>
      <w:r>
        <w:t xml:space="preserve">In a flask dissolve the product in 20 </w:t>
      </w:r>
      <w:r w:rsidRPr="005F125C">
        <w:t>cm</w:t>
      </w:r>
      <w:r w:rsidRPr="005F125C">
        <w:rPr>
          <w:vertAlign w:val="superscript"/>
        </w:rPr>
        <w:t>3</w:t>
      </w:r>
      <w:r>
        <w:t xml:space="preserve"> methanol. Filter out any insoluble impurities. To the solution add 10 </w:t>
      </w:r>
      <w:r w:rsidRPr="005F125C">
        <w:t>cm</w:t>
      </w:r>
      <w:r w:rsidRPr="005F125C">
        <w:rPr>
          <w:vertAlign w:val="superscript"/>
        </w:rPr>
        <w:t>3</w:t>
      </w:r>
      <w:r>
        <w:t xml:space="preserve"> of concentrated ammonia solution and 50 </w:t>
      </w:r>
      <w:r w:rsidRPr="005F125C">
        <w:t>cm</w:t>
      </w:r>
      <w:r w:rsidRPr="005F125C">
        <w:rPr>
          <w:vertAlign w:val="superscript"/>
        </w:rPr>
        <w:t>3</w:t>
      </w:r>
      <w:r>
        <w:t xml:space="preserve"> water. Collect the precipitate with filtration, wash it with water and dry on an open Petri dish.</w:t>
      </w:r>
    </w:p>
    <w:p w:rsidR="00001239" w:rsidRDefault="00001239" w:rsidP="00001239">
      <w:pPr>
        <w:pStyle w:val="Procedure"/>
      </w:pPr>
      <w:r>
        <w:t>The reaction of ammonium rhodanilate with amino acids</w:t>
      </w:r>
    </w:p>
    <w:p w:rsidR="00001239" w:rsidRDefault="00001239" w:rsidP="00001239">
      <w:pPr>
        <w:pStyle w:val="Text"/>
      </w:pPr>
      <w:r>
        <w:t xml:space="preserve">Dissolve </w:t>
      </w:r>
      <w:smartTag w:uri="urn:schemas-microsoft-com:office:smarttags" w:element="metricconverter">
        <w:smartTagPr>
          <w:attr w:name="ProductID" w:val="0.35 g"/>
        </w:smartTagPr>
        <w:r>
          <w:t>0.35 g</w:t>
        </w:r>
      </w:smartTag>
      <w:r>
        <w:t xml:space="preserve"> proline in 15 </w:t>
      </w:r>
      <w:r w:rsidRPr="005F125C">
        <w:t>cm</w:t>
      </w:r>
      <w:r w:rsidRPr="005F125C">
        <w:rPr>
          <w:vertAlign w:val="superscript"/>
        </w:rPr>
        <w:t>3</w:t>
      </w:r>
      <w:r>
        <w:t xml:space="preserve"> 0.25 mol/</w:t>
      </w:r>
      <w:r w:rsidRPr="00891E20">
        <w:t>dm</w:t>
      </w:r>
      <w:r w:rsidRPr="00891E20">
        <w:rPr>
          <w:vertAlign w:val="superscript"/>
        </w:rPr>
        <w:t>3</w:t>
      </w:r>
      <w:r>
        <w:t xml:space="preserve"> aqueous HCl in a beaker. In a separate beaker dissolve </w:t>
      </w:r>
      <w:smartTag w:uri="urn:schemas-microsoft-com:office:smarttags" w:element="metricconverter">
        <w:smartTagPr>
          <w:attr w:name="ProductID" w:val="1.5 g"/>
        </w:smartTagPr>
        <w:r>
          <w:t>1.5 g</w:t>
        </w:r>
      </w:smartTag>
      <w:r>
        <w:t xml:space="preserve"> ammonium rhodanilate in 20 </w:t>
      </w:r>
      <w:r w:rsidRPr="005F125C">
        <w:t>cm</w:t>
      </w:r>
      <w:r w:rsidRPr="005F125C">
        <w:rPr>
          <w:vertAlign w:val="superscript"/>
        </w:rPr>
        <w:t>3</w:t>
      </w:r>
      <w:r>
        <w:t xml:space="preserve"> methanol. Mix the two solutions. Filter the precipitate on a glass filter. Wash with three 10 </w:t>
      </w:r>
      <w:r w:rsidRPr="005F125C">
        <w:t>cm</w:t>
      </w:r>
      <w:r w:rsidRPr="005F125C">
        <w:rPr>
          <w:vertAlign w:val="superscript"/>
        </w:rPr>
        <w:t>3</w:t>
      </w:r>
      <w:r>
        <w:t xml:space="preserve"> portions of distilled water. Dry the product in an open Petri dish.</w:t>
      </w:r>
    </w:p>
    <w:p w:rsidR="00001239" w:rsidRDefault="00001239" w:rsidP="00001239">
      <w:pPr>
        <w:pStyle w:val="Procedure"/>
      </w:pPr>
      <w:r>
        <w:t>TLC experiments</w:t>
      </w:r>
    </w:p>
    <w:p w:rsidR="00001239" w:rsidRDefault="00001239" w:rsidP="00001239">
      <w:pPr>
        <w:pStyle w:val="Text"/>
      </w:pPr>
      <w:r>
        <w:t xml:space="preserve">Dissolve appr. 10 mg samples of alanine, proline, phenylalanine and glutamic acid (separately) in 1 </w:t>
      </w:r>
      <w:r w:rsidRPr="005F125C">
        <w:t>cm</w:t>
      </w:r>
      <w:r w:rsidRPr="005F125C">
        <w:rPr>
          <w:vertAlign w:val="superscript"/>
        </w:rPr>
        <w:t>3</w:t>
      </w:r>
      <w:r>
        <w:t xml:space="preserve"> of water. Additionally, make a sample mixing the four standard solutions. In a separate test tube mix 0.1 </w:t>
      </w:r>
      <w:r w:rsidRPr="005F125C">
        <w:t>cm</w:t>
      </w:r>
      <w:r w:rsidRPr="005F125C">
        <w:rPr>
          <w:vertAlign w:val="superscript"/>
        </w:rPr>
        <w:t>3</w:t>
      </w:r>
      <w:r>
        <w:t xml:space="preserve"> samples of these solutions with 0.1 </w:t>
      </w:r>
      <w:r w:rsidRPr="005F125C">
        <w:t>cm</w:t>
      </w:r>
      <w:r w:rsidRPr="005F125C">
        <w:rPr>
          <w:vertAlign w:val="superscript"/>
        </w:rPr>
        <w:t>3</w:t>
      </w:r>
      <w:r>
        <w:t xml:space="preserve"> ammonium rhodanilate solution (5 % in methanol). Filter the solutions on paper using a small funnel.</w:t>
      </w:r>
    </w:p>
    <w:p w:rsidR="00001239" w:rsidRDefault="00001239" w:rsidP="00001239">
      <w:pPr>
        <w:pStyle w:val="Text"/>
      </w:pPr>
      <w:r>
        <w:t xml:space="preserve">Analyze the solutions by TLC on silica plates. Find an appropriate eluent by mixing 50% acetic acid and </w:t>
      </w:r>
      <w:r>
        <w:rPr>
          <w:i/>
          <w:iCs/>
        </w:rPr>
        <w:t>n</w:t>
      </w:r>
      <w:r>
        <w:t>-butanol. Visualise the spots with ninhydrin</w:t>
      </w:r>
      <w:r w:rsidRPr="00F66E50">
        <w:footnoteReference w:customMarkFollows="1" w:id="1"/>
        <w:t>*</w:t>
      </w:r>
      <w:r>
        <w:t>. Summarize your results. Explain your findings!</w:t>
      </w:r>
    </w:p>
    <w:p w:rsidR="00001239" w:rsidRDefault="00001239" w:rsidP="00001239">
      <w:pPr>
        <w:pStyle w:val="Text"/>
      </w:pPr>
    </w:p>
    <w:tbl>
      <w:tblPr>
        <w:tblStyle w:val="Tabelraster"/>
        <w:tblW w:w="0" w:type="auto"/>
        <w:tblLook w:val="01E0"/>
      </w:tblPr>
      <w:tblGrid>
        <w:gridCol w:w="2110"/>
        <w:gridCol w:w="2098"/>
        <w:gridCol w:w="2107"/>
        <w:gridCol w:w="1872"/>
      </w:tblGrid>
      <w:tr w:rsidR="00001239" w:rsidRPr="00965BCD">
        <w:tc>
          <w:tcPr>
            <w:tcW w:w="0" w:type="auto"/>
          </w:tcPr>
          <w:p w:rsidR="00001239" w:rsidRPr="00965BCD" w:rsidRDefault="00001239" w:rsidP="00001239">
            <w:pPr>
              <w:pStyle w:val="Text"/>
              <w:rPr>
                <w:b/>
              </w:rPr>
            </w:pPr>
          </w:p>
        </w:tc>
        <w:tc>
          <w:tcPr>
            <w:tcW w:w="0" w:type="auto"/>
          </w:tcPr>
          <w:p w:rsidR="00001239" w:rsidRPr="00965BCD" w:rsidRDefault="00001239" w:rsidP="00001239">
            <w:pPr>
              <w:pStyle w:val="Text"/>
              <w:rPr>
                <w:b/>
              </w:rPr>
            </w:pPr>
          </w:p>
        </w:tc>
        <w:tc>
          <w:tcPr>
            <w:tcW w:w="2107" w:type="dxa"/>
          </w:tcPr>
          <w:p w:rsidR="00001239" w:rsidRPr="00965BCD" w:rsidRDefault="00001239" w:rsidP="00001239">
            <w:pPr>
              <w:pStyle w:val="Text"/>
              <w:rPr>
                <w:rFonts w:cs="Arial"/>
                <w:b/>
              </w:rPr>
            </w:pPr>
            <w:r w:rsidRPr="00965BCD">
              <w:rPr>
                <w:rFonts w:cs="Arial"/>
                <w:b/>
              </w:rPr>
              <w:t>R phrases</w:t>
            </w:r>
          </w:p>
        </w:tc>
        <w:tc>
          <w:tcPr>
            <w:tcW w:w="1872" w:type="dxa"/>
          </w:tcPr>
          <w:p w:rsidR="00001239" w:rsidRPr="00965BCD" w:rsidRDefault="00001239" w:rsidP="00001239">
            <w:pPr>
              <w:pStyle w:val="Text"/>
              <w:rPr>
                <w:rFonts w:cs="Arial"/>
                <w:b/>
              </w:rPr>
            </w:pPr>
            <w:r w:rsidRPr="00965BCD">
              <w:rPr>
                <w:rFonts w:cs="Arial"/>
                <w:b/>
              </w:rPr>
              <w:t>S phrases</w:t>
            </w:r>
          </w:p>
        </w:tc>
      </w:tr>
      <w:tr w:rsidR="00001239" w:rsidRPr="0066453F">
        <w:tc>
          <w:tcPr>
            <w:tcW w:w="0" w:type="auto"/>
          </w:tcPr>
          <w:p w:rsidR="00001239" w:rsidRDefault="00001239" w:rsidP="00001239">
            <w:pPr>
              <w:pStyle w:val="Text"/>
            </w:pPr>
            <w:r>
              <w:t>KCr(SO</w:t>
            </w:r>
            <w:r w:rsidRPr="004F7A17">
              <w:rPr>
                <w:vertAlign w:val="subscript"/>
              </w:rPr>
              <w:t>4</w:t>
            </w:r>
            <w:r w:rsidRPr="004F7A17">
              <w:t>)</w:t>
            </w:r>
            <w:r>
              <w:rPr>
                <w:vertAlign w:val="subscript"/>
              </w:rPr>
              <w:t>2</w:t>
            </w:r>
            <w:r>
              <w:rPr>
                <w:rFonts w:cs="Arial"/>
              </w:rPr>
              <w:t>·</w:t>
            </w:r>
            <w:r>
              <w:t>12H</w:t>
            </w:r>
            <w:r>
              <w:rPr>
                <w:vertAlign w:val="subscript"/>
              </w:rPr>
              <w:t>2</w:t>
            </w:r>
            <w:r>
              <w:t>O</w:t>
            </w:r>
          </w:p>
        </w:tc>
        <w:tc>
          <w:tcPr>
            <w:tcW w:w="0" w:type="auto"/>
          </w:tcPr>
          <w:p w:rsidR="00001239" w:rsidRDefault="00001239" w:rsidP="00001239">
            <w:pPr>
              <w:pStyle w:val="Text"/>
            </w:pPr>
            <w:r>
              <w:t>solid</w:t>
            </w:r>
          </w:p>
        </w:tc>
        <w:tc>
          <w:tcPr>
            <w:tcW w:w="2107" w:type="dxa"/>
          </w:tcPr>
          <w:p w:rsidR="00001239" w:rsidRPr="0066453F" w:rsidRDefault="00001239" w:rsidP="00001239">
            <w:pPr>
              <w:pStyle w:val="Text"/>
              <w:rPr>
                <w:rFonts w:cs="Arial"/>
              </w:rPr>
            </w:pPr>
          </w:p>
        </w:tc>
        <w:tc>
          <w:tcPr>
            <w:tcW w:w="1872" w:type="dxa"/>
          </w:tcPr>
          <w:p w:rsidR="00001239" w:rsidRPr="0066453F" w:rsidRDefault="00001239" w:rsidP="00001239">
            <w:pPr>
              <w:pStyle w:val="Text"/>
              <w:rPr>
                <w:rFonts w:eastAsia="Times New Roman" w:cs="Arial"/>
                <w:lang w:val="en-GB" w:eastAsia="ar-SA"/>
              </w:rPr>
            </w:pPr>
            <w:r w:rsidRPr="0066453F">
              <w:rPr>
                <w:rFonts w:eastAsia="Times New Roman" w:cs="Arial"/>
                <w:lang w:val="en-GB" w:eastAsia="ar-SA"/>
              </w:rPr>
              <w:t>22-24/25</w:t>
            </w:r>
          </w:p>
        </w:tc>
      </w:tr>
      <w:tr w:rsidR="00001239" w:rsidRPr="0066453F">
        <w:tc>
          <w:tcPr>
            <w:tcW w:w="0" w:type="auto"/>
          </w:tcPr>
          <w:p w:rsidR="00001239" w:rsidRDefault="00001239" w:rsidP="00001239">
            <w:pPr>
              <w:pStyle w:val="Text"/>
            </w:pPr>
            <w:r>
              <w:t>KSCN</w:t>
            </w:r>
          </w:p>
        </w:tc>
        <w:tc>
          <w:tcPr>
            <w:tcW w:w="0" w:type="auto"/>
          </w:tcPr>
          <w:p w:rsidR="00001239" w:rsidRDefault="00001239" w:rsidP="00001239">
            <w:pPr>
              <w:pStyle w:val="Text"/>
            </w:pPr>
            <w:r>
              <w:t>solid</w:t>
            </w: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20/21/22-32-52/53</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13-61</w:t>
            </w:r>
          </w:p>
        </w:tc>
      </w:tr>
      <w:tr w:rsidR="00001239" w:rsidRPr="0066453F">
        <w:tc>
          <w:tcPr>
            <w:tcW w:w="0" w:type="auto"/>
          </w:tcPr>
          <w:p w:rsidR="00001239" w:rsidRDefault="00001239" w:rsidP="00001239">
            <w:pPr>
              <w:pStyle w:val="Text"/>
            </w:pPr>
            <w:r>
              <w:t>Aniline</w:t>
            </w:r>
            <w:r>
              <w:rPr>
                <w:rFonts w:cs="Arial"/>
              </w:rPr>
              <w:t>†</w:t>
            </w:r>
          </w:p>
        </w:tc>
        <w:tc>
          <w:tcPr>
            <w:tcW w:w="0" w:type="auto"/>
          </w:tcPr>
          <w:p w:rsidR="00001239" w:rsidRDefault="00001239" w:rsidP="00001239">
            <w:pPr>
              <w:pStyle w:val="Text"/>
            </w:pP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23/24/25-40-41-43-48/23/24/25-50-68</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26-27-36/37/39-45-46-61-63</w:t>
            </w:r>
          </w:p>
        </w:tc>
      </w:tr>
      <w:tr w:rsidR="00001239" w:rsidRPr="0066453F">
        <w:tc>
          <w:tcPr>
            <w:tcW w:w="0" w:type="auto"/>
          </w:tcPr>
          <w:p w:rsidR="00001239" w:rsidRDefault="00001239" w:rsidP="00001239">
            <w:pPr>
              <w:pStyle w:val="Text"/>
            </w:pPr>
            <w:r>
              <w:t>L-Alanine</w:t>
            </w:r>
          </w:p>
        </w:tc>
        <w:tc>
          <w:tcPr>
            <w:tcW w:w="0" w:type="auto"/>
          </w:tcPr>
          <w:p w:rsidR="00001239" w:rsidRDefault="00001239" w:rsidP="00001239">
            <w:pPr>
              <w:pStyle w:val="Text"/>
            </w:pPr>
            <w:r>
              <w:t>solid</w:t>
            </w:r>
          </w:p>
        </w:tc>
        <w:tc>
          <w:tcPr>
            <w:tcW w:w="2107" w:type="dxa"/>
          </w:tcPr>
          <w:p w:rsidR="00001239" w:rsidRPr="0066453F" w:rsidRDefault="00001239" w:rsidP="00001239">
            <w:pPr>
              <w:pStyle w:val="Text"/>
              <w:rPr>
                <w:rFonts w:cs="Arial"/>
              </w:rPr>
            </w:pPr>
          </w:p>
        </w:tc>
        <w:tc>
          <w:tcPr>
            <w:tcW w:w="1872" w:type="dxa"/>
          </w:tcPr>
          <w:p w:rsidR="00001239" w:rsidRPr="0066453F" w:rsidRDefault="00001239" w:rsidP="00001239">
            <w:pPr>
              <w:pStyle w:val="Text"/>
              <w:rPr>
                <w:rFonts w:eastAsia="Times New Roman" w:cs="Arial"/>
                <w:lang w:val="en-GB" w:eastAsia="ar-SA"/>
              </w:rPr>
            </w:pPr>
          </w:p>
        </w:tc>
      </w:tr>
      <w:tr w:rsidR="00001239" w:rsidRPr="0066453F">
        <w:tc>
          <w:tcPr>
            <w:tcW w:w="0" w:type="auto"/>
          </w:tcPr>
          <w:p w:rsidR="00001239" w:rsidRDefault="00001239" w:rsidP="00001239">
            <w:pPr>
              <w:pStyle w:val="Text"/>
            </w:pPr>
            <w:r>
              <w:t>L-Phenylalanine</w:t>
            </w:r>
          </w:p>
        </w:tc>
        <w:tc>
          <w:tcPr>
            <w:tcW w:w="0" w:type="auto"/>
          </w:tcPr>
          <w:p w:rsidR="00001239" w:rsidRDefault="00001239" w:rsidP="00001239">
            <w:pPr>
              <w:pStyle w:val="Text"/>
            </w:pPr>
            <w:r>
              <w:t>solid</w:t>
            </w:r>
          </w:p>
        </w:tc>
        <w:tc>
          <w:tcPr>
            <w:tcW w:w="2107" w:type="dxa"/>
          </w:tcPr>
          <w:p w:rsidR="00001239" w:rsidRPr="0066453F" w:rsidRDefault="00001239" w:rsidP="00001239">
            <w:pPr>
              <w:pStyle w:val="Text"/>
              <w:rPr>
                <w:rFonts w:eastAsia="Times New Roman" w:cs="Arial"/>
                <w:lang w:val="hu-HU" w:eastAsia="hu-HU"/>
              </w:rPr>
            </w:pPr>
          </w:p>
        </w:tc>
        <w:tc>
          <w:tcPr>
            <w:tcW w:w="1872" w:type="dxa"/>
          </w:tcPr>
          <w:p w:rsidR="00001239" w:rsidRPr="0066453F" w:rsidRDefault="00001239" w:rsidP="00001239">
            <w:pPr>
              <w:pStyle w:val="Text"/>
              <w:rPr>
                <w:rFonts w:eastAsia="Times New Roman" w:cs="Arial"/>
                <w:lang w:val="hu-HU" w:eastAsia="hu-HU"/>
              </w:rPr>
            </w:pPr>
          </w:p>
        </w:tc>
      </w:tr>
      <w:tr w:rsidR="00001239" w:rsidRPr="0066453F">
        <w:tc>
          <w:tcPr>
            <w:tcW w:w="0" w:type="auto"/>
          </w:tcPr>
          <w:p w:rsidR="00001239" w:rsidRDefault="00001239" w:rsidP="00001239">
            <w:pPr>
              <w:pStyle w:val="Text"/>
            </w:pPr>
            <w:r>
              <w:t>L-Proline</w:t>
            </w:r>
          </w:p>
        </w:tc>
        <w:tc>
          <w:tcPr>
            <w:tcW w:w="0" w:type="auto"/>
          </w:tcPr>
          <w:p w:rsidR="00001239" w:rsidRDefault="00001239" w:rsidP="00001239">
            <w:pPr>
              <w:pStyle w:val="Text"/>
            </w:pPr>
            <w:r>
              <w:t>solid</w:t>
            </w:r>
          </w:p>
        </w:tc>
        <w:tc>
          <w:tcPr>
            <w:tcW w:w="2107" w:type="dxa"/>
          </w:tcPr>
          <w:p w:rsidR="00001239" w:rsidRPr="0066453F" w:rsidRDefault="00001239" w:rsidP="00001239">
            <w:pPr>
              <w:pStyle w:val="Text"/>
              <w:rPr>
                <w:rFonts w:eastAsia="Times New Roman" w:cs="Arial"/>
                <w:lang w:val="hu-HU" w:eastAsia="hu-HU"/>
              </w:rPr>
            </w:pP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22-24/25</w:t>
            </w:r>
          </w:p>
        </w:tc>
      </w:tr>
      <w:tr w:rsidR="00001239" w:rsidRPr="0066453F">
        <w:tc>
          <w:tcPr>
            <w:tcW w:w="0" w:type="auto"/>
          </w:tcPr>
          <w:p w:rsidR="00001239" w:rsidRDefault="00001239" w:rsidP="00001239">
            <w:pPr>
              <w:pStyle w:val="Text"/>
            </w:pPr>
            <w:r>
              <w:t>L-Glutamic acid</w:t>
            </w:r>
          </w:p>
        </w:tc>
        <w:tc>
          <w:tcPr>
            <w:tcW w:w="0" w:type="auto"/>
          </w:tcPr>
          <w:p w:rsidR="00001239" w:rsidRDefault="00001239" w:rsidP="00001239">
            <w:pPr>
              <w:pStyle w:val="Text"/>
            </w:pPr>
            <w:r>
              <w:t>solid</w:t>
            </w:r>
          </w:p>
        </w:tc>
        <w:tc>
          <w:tcPr>
            <w:tcW w:w="2107" w:type="dxa"/>
          </w:tcPr>
          <w:p w:rsidR="00001239" w:rsidRPr="0066453F" w:rsidRDefault="00001239" w:rsidP="00001239">
            <w:pPr>
              <w:pStyle w:val="Text"/>
              <w:rPr>
                <w:rFonts w:eastAsia="Times New Roman" w:cs="Arial"/>
                <w:lang w:val="hu-HU" w:eastAsia="hu-HU"/>
              </w:rPr>
            </w:pPr>
          </w:p>
        </w:tc>
        <w:tc>
          <w:tcPr>
            <w:tcW w:w="1872" w:type="dxa"/>
          </w:tcPr>
          <w:p w:rsidR="00001239" w:rsidRPr="0066453F" w:rsidRDefault="00001239" w:rsidP="00001239">
            <w:pPr>
              <w:pStyle w:val="Text"/>
              <w:rPr>
                <w:rFonts w:eastAsia="Times New Roman" w:cs="Arial"/>
                <w:lang w:val="hu-HU" w:eastAsia="hu-HU"/>
              </w:rPr>
            </w:pPr>
          </w:p>
        </w:tc>
      </w:tr>
      <w:tr w:rsidR="00001239" w:rsidRPr="0066453F">
        <w:tc>
          <w:tcPr>
            <w:tcW w:w="0" w:type="auto"/>
          </w:tcPr>
          <w:p w:rsidR="00001239" w:rsidRDefault="00001239" w:rsidP="00001239">
            <w:pPr>
              <w:pStyle w:val="Text"/>
            </w:pPr>
            <w:r>
              <w:t>Methanol</w:t>
            </w:r>
          </w:p>
        </w:tc>
        <w:tc>
          <w:tcPr>
            <w:tcW w:w="0" w:type="auto"/>
          </w:tcPr>
          <w:p w:rsidR="00001239" w:rsidRDefault="00001239" w:rsidP="00001239">
            <w:pPr>
              <w:pStyle w:val="Text"/>
            </w:pPr>
            <w:r>
              <w:t>abs.</w:t>
            </w:r>
          </w:p>
        </w:tc>
        <w:tc>
          <w:tcPr>
            <w:tcW w:w="2107" w:type="dxa"/>
          </w:tcPr>
          <w:p w:rsidR="00001239" w:rsidRPr="0066453F" w:rsidRDefault="00001239" w:rsidP="00001239">
            <w:pPr>
              <w:pStyle w:val="Text"/>
              <w:rPr>
                <w:rFonts w:cs="Arial"/>
              </w:rPr>
            </w:pPr>
            <w:r w:rsidRPr="0066453F">
              <w:rPr>
                <w:rFonts w:cs="Arial"/>
              </w:rPr>
              <w:t>11-23/24/25-39/23/24/25</w:t>
            </w:r>
          </w:p>
        </w:tc>
        <w:tc>
          <w:tcPr>
            <w:tcW w:w="1872" w:type="dxa"/>
          </w:tcPr>
          <w:p w:rsidR="00001239" w:rsidRPr="0066453F" w:rsidRDefault="00001239" w:rsidP="00001239">
            <w:pPr>
              <w:pStyle w:val="Text"/>
              <w:rPr>
                <w:rFonts w:cs="Arial"/>
              </w:rPr>
            </w:pPr>
            <w:r w:rsidRPr="0066453F">
              <w:rPr>
                <w:rFonts w:cs="Arial"/>
              </w:rPr>
              <w:t>7-16-36/37-45</w:t>
            </w:r>
          </w:p>
        </w:tc>
      </w:tr>
      <w:tr w:rsidR="00001239" w:rsidRPr="0066453F">
        <w:tc>
          <w:tcPr>
            <w:tcW w:w="0" w:type="auto"/>
          </w:tcPr>
          <w:p w:rsidR="00001239" w:rsidRDefault="00001239" w:rsidP="00001239">
            <w:pPr>
              <w:pStyle w:val="Text"/>
            </w:pPr>
            <w:r>
              <w:t>Ninhydrin</w:t>
            </w:r>
          </w:p>
        </w:tc>
        <w:tc>
          <w:tcPr>
            <w:tcW w:w="0" w:type="auto"/>
          </w:tcPr>
          <w:p w:rsidR="00001239" w:rsidRDefault="00001239" w:rsidP="00001239">
            <w:pPr>
              <w:pStyle w:val="Text"/>
            </w:pPr>
            <w:r>
              <w:t>0.5% (in acetone)</w:t>
            </w: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11-22-36/37/38-66-67</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9-16-26</w:t>
            </w:r>
          </w:p>
          <w:p w:rsidR="00001239" w:rsidRPr="0066453F" w:rsidRDefault="00001239" w:rsidP="00001239">
            <w:pPr>
              <w:pStyle w:val="Text"/>
              <w:rPr>
                <w:rFonts w:eastAsia="Times New Roman" w:cs="Arial"/>
                <w:lang w:val="hu-HU" w:eastAsia="hu-HU"/>
              </w:rPr>
            </w:pPr>
          </w:p>
        </w:tc>
      </w:tr>
      <w:tr w:rsidR="00001239" w:rsidRPr="0066453F">
        <w:tc>
          <w:tcPr>
            <w:tcW w:w="0" w:type="auto"/>
          </w:tcPr>
          <w:p w:rsidR="00001239" w:rsidRDefault="00001239" w:rsidP="00001239">
            <w:pPr>
              <w:pStyle w:val="Text"/>
            </w:pPr>
            <w:r>
              <w:rPr>
                <w:i/>
                <w:iCs/>
              </w:rPr>
              <w:t>n</w:t>
            </w:r>
            <w:r>
              <w:t>-butanol</w:t>
            </w:r>
          </w:p>
        </w:tc>
        <w:tc>
          <w:tcPr>
            <w:tcW w:w="0" w:type="auto"/>
          </w:tcPr>
          <w:p w:rsidR="00001239" w:rsidRDefault="00001239" w:rsidP="00001239">
            <w:pPr>
              <w:pStyle w:val="Text"/>
            </w:pP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10-22-37/38-41-67</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13-26-37/39-46-7/9</w:t>
            </w:r>
          </w:p>
        </w:tc>
      </w:tr>
      <w:tr w:rsidR="00001239" w:rsidRPr="0066453F">
        <w:tc>
          <w:tcPr>
            <w:tcW w:w="0" w:type="auto"/>
          </w:tcPr>
          <w:p w:rsidR="00001239" w:rsidRDefault="00001239" w:rsidP="00001239">
            <w:pPr>
              <w:pStyle w:val="Text"/>
            </w:pPr>
            <w:r>
              <w:t>NH</w:t>
            </w:r>
            <w:r>
              <w:rPr>
                <w:vertAlign w:val="subscript"/>
              </w:rPr>
              <w:t>3</w:t>
            </w:r>
          </w:p>
        </w:tc>
        <w:tc>
          <w:tcPr>
            <w:tcW w:w="0" w:type="auto"/>
          </w:tcPr>
          <w:p w:rsidR="00001239" w:rsidRDefault="00001239" w:rsidP="00001239">
            <w:pPr>
              <w:pStyle w:val="Text"/>
            </w:pPr>
            <w:r>
              <w:t>conc.</w:t>
            </w: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34-50</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26-36/37/39-45-61</w:t>
            </w:r>
          </w:p>
        </w:tc>
      </w:tr>
      <w:tr w:rsidR="00001239" w:rsidRPr="0066453F">
        <w:tc>
          <w:tcPr>
            <w:tcW w:w="0" w:type="auto"/>
          </w:tcPr>
          <w:p w:rsidR="00001239" w:rsidRDefault="00001239" w:rsidP="00001239">
            <w:pPr>
              <w:pStyle w:val="Text"/>
            </w:pPr>
            <w:r>
              <w:t>Acetic acid</w:t>
            </w:r>
          </w:p>
        </w:tc>
        <w:tc>
          <w:tcPr>
            <w:tcW w:w="0" w:type="auto"/>
          </w:tcPr>
          <w:p w:rsidR="00001239" w:rsidRDefault="00001239" w:rsidP="00001239">
            <w:pPr>
              <w:pStyle w:val="Text"/>
            </w:pPr>
            <w:r>
              <w:t>100%</w:t>
            </w: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10-35</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23-26-45</w:t>
            </w:r>
          </w:p>
        </w:tc>
      </w:tr>
      <w:tr w:rsidR="00001239" w:rsidRPr="0066453F">
        <w:tc>
          <w:tcPr>
            <w:tcW w:w="0" w:type="auto"/>
          </w:tcPr>
          <w:p w:rsidR="00001239" w:rsidRDefault="00001239" w:rsidP="00001239">
            <w:pPr>
              <w:pStyle w:val="Text"/>
            </w:pPr>
            <w:r>
              <w:t>Acetic acid</w:t>
            </w:r>
          </w:p>
        </w:tc>
        <w:tc>
          <w:tcPr>
            <w:tcW w:w="0" w:type="auto"/>
          </w:tcPr>
          <w:p w:rsidR="00001239" w:rsidRDefault="00001239" w:rsidP="00001239">
            <w:pPr>
              <w:pStyle w:val="Text"/>
            </w:pPr>
            <w:r>
              <w:t>50%</w:t>
            </w: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34</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23-26-45</w:t>
            </w:r>
          </w:p>
        </w:tc>
      </w:tr>
      <w:tr w:rsidR="00001239" w:rsidRPr="0066453F">
        <w:tc>
          <w:tcPr>
            <w:tcW w:w="0" w:type="auto"/>
          </w:tcPr>
          <w:p w:rsidR="00001239" w:rsidRDefault="00001239" w:rsidP="00001239">
            <w:pPr>
              <w:pStyle w:val="Text"/>
            </w:pPr>
            <w:r>
              <w:t>HCl</w:t>
            </w:r>
          </w:p>
        </w:tc>
        <w:tc>
          <w:tcPr>
            <w:tcW w:w="0" w:type="auto"/>
          </w:tcPr>
          <w:p w:rsidR="00001239" w:rsidRPr="00832421" w:rsidRDefault="00001239" w:rsidP="00001239">
            <w:pPr>
              <w:pStyle w:val="Text"/>
              <w:rPr>
                <w:vertAlign w:val="superscript"/>
              </w:rPr>
            </w:pPr>
            <w:r>
              <w:t>0.25 mol/dm</w:t>
            </w:r>
            <w:r>
              <w:rPr>
                <w:vertAlign w:val="superscript"/>
              </w:rPr>
              <w:t>3</w:t>
            </w:r>
          </w:p>
        </w:tc>
        <w:tc>
          <w:tcPr>
            <w:tcW w:w="2107"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34-37</w:t>
            </w:r>
          </w:p>
        </w:tc>
        <w:tc>
          <w:tcPr>
            <w:tcW w:w="1872" w:type="dxa"/>
          </w:tcPr>
          <w:p w:rsidR="00001239" w:rsidRPr="0066453F" w:rsidRDefault="00001239" w:rsidP="00001239">
            <w:pPr>
              <w:pStyle w:val="Text"/>
              <w:rPr>
                <w:rFonts w:eastAsia="Times New Roman" w:cs="Arial"/>
                <w:lang w:val="hu-HU" w:eastAsia="hu-HU"/>
              </w:rPr>
            </w:pPr>
            <w:r w:rsidRPr="0066453F">
              <w:rPr>
                <w:rFonts w:eastAsia="Times New Roman" w:cs="Arial"/>
                <w:lang w:val="hu-HU" w:eastAsia="hu-HU"/>
              </w:rPr>
              <w:t>26-36/37/39-45</w:t>
            </w:r>
          </w:p>
        </w:tc>
      </w:tr>
    </w:tbl>
    <w:p w:rsidR="00001239" w:rsidRDefault="00001239" w:rsidP="00001239">
      <w:pPr>
        <w:pStyle w:val="Text"/>
      </w:pPr>
    </w:p>
    <w:sectPr w:rsidR="00001239" w:rsidSect="00C53E56">
      <w:headerReference w:type="default" r:id="rId67"/>
      <w:footerReference w:type="even" r:id="rId68"/>
      <w:footerReference w:type="default" r:id="rId69"/>
      <w:pgSz w:w="11906" w:h="16838" w:code="9"/>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8AF" w:rsidRDefault="007C58AF">
      <w:r>
        <w:separator/>
      </w:r>
    </w:p>
  </w:endnote>
  <w:endnote w:type="continuationSeparator" w:id="0">
    <w:p w:rsidR="007C58AF" w:rsidRDefault="007C5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daNewBA">
    <w:altName w:val="Trebuchet MS"/>
    <w:charset w:val="BA"/>
    <w:family w:val="auto"/>
    <w:pitch w:val="variable"/>
    <w:sig w:usb0="800000A7" w:usb1="00000048" w:usb2="00000000" w:usb3="00000000" w:csb0="0000008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AFF" w:usb1="C000605B" w:usb2="00000029" w:usb3="00000000" w:csb0="000101FF" w:csb1="00000000"/>
  </w:font>
  <w:font w:name="DendaNewLightBA">
    <w:charset w:val="BA"/>
    <w:family w:val="auto"/>
    <w:pitch w:val="variable"/>
    <w:sig w:usb0="800000A7" w:usb1="00000048" w:usb2="00000000" w:usb3="00000000" w:csb0="00000080" w:csb1="00000000"/>
  </w:font>
  <w:font w:name="Euclid Extra">
    <w:altName w:val="Andale Mono IPA"/>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98" w:rsidRDefault="00D75B98">
    <w:pPr>
      <w:pStyle w:val="Voettekst"/>
    </w:pPr>
    <w:r>
      <w:rPr>
        <w:rStyle w:val="Paginanummer"/>
      </w:rPr>
      <w:fldChar w:fldCharType="begin"/>
    </w:r>
    <w:r>
      <w:rPr>
        <w:rStyle w:val="Paginanummer"/>
      </w:rPr>
      <w:instrText xml:space="preserve"> PAGE </w:instrText>
    </w:r>
    <w:r>
      <w:rPr>
        <w:rStyle w:val="Paginanummer"/>
      </w:rPr>
      <w:fldChar w:fldCharType="separate"/>
    </w:r>
    <w:r w:rsidR="007823FA">
      <w:rPr>
        <w:rStyle w:val="Paginanummer"/>
        <w:noProof/>
      </w:rPr>
      <w:t>48</w:t>
    </w:r>
    <w:r>
      <w:rPr>
        <w:rStyle w:val="Paginanumm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98" w:rsidRPr="00BB0960" w:rsidRDefault="00D75B98" w:rsidP="00190B31">
    <w:pPr>
      <w:pStyle w:val="Voettekst"/>
      <w:pBdr>
        <w:top w:val="single" w:sz="4" w:space="1" w:color="auto"/>
      </w:pBdr>
      <w:rPr>
        <w:lang w:val="hu-HU"/>
      </w:rPr>
    </w:pPr>
    <w:r>
      <w:rPr>
        <w:lang w:val="hu-HU"/>
      </w:rPr>
      <w:t>Budapest, Hungary, 12-21 July 2008</w:t>
    </w:r>
    <w:r>
      <w:rPr>
        <w:lang w:val="hu-HU"/>
      </w:rPr>
      <w:tab/>
    </w:r>
    <w:r>
      <w:rPr>
        <w:lang w:val="hu-HU"/>
      </w:rPr>
      <w:tab/>
    </w:r>
    <w:r>
      <w:rPr>
        <w:rStyle w:val="Paginanummer"/>
      </w:rPr>
      <w:fldChar w:fldCharType="begin"/>
    </w:r>
    <w:r>
      <w:rPr>
        <w:rStyle w:val="Paginanummer"/>
      </w:rPr>
      <w:instrText xml:space="preserve"> PAGE </w:instrText>
    </w:r>
    <w:r>
      <w:rPr>
        <w:rStyle w:val="Paginanummer"/>
      </w:rPr>
      <w:fldChar w:fldCharType="separate"/>
    </w:r>
    <w:r w:rsidR="007823FA">
      <w:rPr>
        <w:rStyle w:val="Paginanummer"/>
        <w:noProof/>
      </w:rPr>
      <w:t>49</w:t>
    </w:r>
    <w:r>
      <w:rPr>
        <w:rStyle w:val="Paginanumm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8AF" w:rsidRDefault="007C58AF">
      <w:r>
        <w:separator/>
      </w:r>
    </w:p>
  </w:footnote>
  <w:footnote w:type="continuationSeparator" w:id="0">
    <w:p w:rsidR="007C58AF" w:rsidRDefault="007C58AF">
      <w:r>
        <w:continuationSeparator/>
      </w:r>
    </w:p>
  </w:footnote>
  <w:footnote w:id="1">
    <w:p w:rsidR="00D75B98" w:rsidRDefault="00D75B98" w:rsidP="00001239">
      <w:pPr>
        <w:pStyle w:val="Voetnoottekst"/>
      </w:pPr>
      <w:r w:rsidRPr="00F66E50">
        <w:t xml:space="preserve">* </w:t>
      </w:r>
      <w:r>
        <w:t>Ninhydrin is a selective reagent for amino acids. Dip the developed and dried plates in a 0.5% acetone solution of ninhydrin, dry the plates and heat them for a short time with a heat-gun. Contact of the reagent with skin should be avoided since it produces a rather long-lasting purple discoloration. Use forceps!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5B98" w:rsidRPr="00BB0960" w:rsidRDefault="00D75B98" w:rsidP="00190B31">
    <w:pPr>
      <w:pStyle w:val="Koptekst"/>
      <w:pBdr>
        <w:bottom w:val="single" w:sz="4" w:space="1" w:color="auto"/>
      </w:pBdr>
      <w:rPr>
        <w:lang w:val="hu-HU"/>
      </w:rPr>
    </w:pPr>
    <w:r w:rsidRPr="00BB0960">
      <w:rPr>
        <w:lang w:val="hu-HU"/>
      </w:rPr>
      <w:t>40th International Chemistry Olympiad</w:t>
    </w:r>
    <w:r w:rsidRPr="00BB0960">
      <w:rPr>
        <w:lang w:val="hu-HU"/>
      </w:rPr>
      <w:tab/>
    </w:r>
    <w:r w:rsidRPr="00BB0960">
      <w:rPr>
        <w:lang w:val="hu-HU"/>
      </w:rPr>
      <w:tab/>
      <w:t>Preparatory Problems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98F45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33C264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AC4A3B30"/>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722460E6"/>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1F9AE21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E05EFD4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E2A2E6E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4A67D7E"/>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637E55FE"/>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669E2EEC"/>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0FB46A7"/>
    <w:multiLevelType w:val="multilevel"/>
    <w:tmpl w:val="E60291D4"/>
    <w:numStyleLink w:val="Sublist"/>
  </w:abstractNum>
  <w:abstractNum w:abstractNumId="11">
    <w:nsid w:val="0B876B59"/>
    <w:multiLevelType w:val="hybridMultilevel"/>
    <w:tmpl w:val="1E2024E8"/>
    <w:lvl w:ilvl="0" w:tplc="57D26C2E">
      <w:start w:val="1"/>
      <w:numFmt w:val="bullet"/>
      <w:lvlText w:val=""/>
      <w:lvlJc w:val="left"/>
      <w:pPr>
        <w:tabs>
          <w:tab w:val="num" w:pos="1134"/>
        </w:tabs>
        <w:ind w:left="1134" w:hanging="56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0B9E6957"/>
    <w:multiLevelType w:val="hybridMultilevel"/>
    <w:tmpl w:val="EE584212"/>
    <w:lvl w:ilvl="0" w:tplc="3A8C5944">
      <w:start w:val="1"/>
      <w:numFmt w:val="bullet"/>
      <w:lvlText w:val="•"/>
      <w:lvlJc w:val="left"/>
      <w:pPr>
        <w:tabs>
          <w:tab w:val="num" w:pos="720"/>
        </w:tabs>
        <w:ind w:left="720" w:hanging="360"/>
      </w:pPr>
      <w:rPr>
        <w:rFonts w:ascii="Times New Roman" w:hAnsi="Times New Roman" w:hint="default"/>
      </w:rPr>
    </w:lvl>
    <w:lvl w:ilvl="1" w:tplc="0596B080" w:tentative="1">
      <w:start w:val="1"/>
      <w:numFmt w:val="bullet"/>
      <w:lvlText w:val="•"/>
      <w:lvlJc w:val="left"/>
      <w:pPr>
        <w:tabs>
          <w:tab w:val="num" w:pos="1440"/>
        </w:tabs>
        <w:ind w:left="1440" w:hanging="360"/>
      </w:pPr>
      <w:rPr>
        <w:rFonts w:ascii="Times New Roman" w:hAnsi="Times New Roman" w:hint="default"/>
      </w:rPr>
    </w:lvl>
    <w:lvl w:ilvl="2" w:tplc="8EBC6FA0" w:tentative="1">
      <w:start w:val="1"/>
      <w:numFmt w:val="bullet"/>
      <w:lvlText w:val="•"/>
      <w:lvlJc w:val="left"/>
      <w:pPr>
        <w:tabs>
          <w:tab w:val="num" w:pos="2160"/>
        </w:tabs>
        <w:ind w:left="2160" w:hanging="360"/>
      </w:pPr>
      <w:rPr>
        <w:rFonts w:ascii="Times New Roman" w:hAnsi="Times New Roman" w:hint="default"/>
      </w:rPr>
    </w:lvl>
    <w:lvl w:ilvl="3" w:tplc="DAA233D4" w:tentative="1">
      <w:start w:val="1"/>
      <w:numFmt w:val="bullet"/>
      <w:lvlText w:val="•"/>
      <w:lvlJc w:val="left"/>
      <w:pPr>
        <w:tabs>
          <w:tab w:val="num" w:pos="2880"/>
        </w:tabs>
        <w:ind w:left="2880" w:hanging="360"/>
      </w:pPr>
      <w:rPr>
        <w:rFonts w:ascii="Times New Roman" w:hAnsi="Times New Roman" w:hint="default"/>
      </w:rPr>
    </w:lvl>
    <w:lvl w:ilvl="4" w:tplc="9A22BAC6" w:tentative="1">
      <w:start w:val="1"/>
      <w:numFmt w:val="bullet"/>
      <w:lvlText w:val="•"/>
      <w:lvlJc w:val="left"/>
      <w:pPr>
        <w:tabs>
          <w:tab w:val="num" w:pos="3600"/>
        </w:tabs>
        <w:ind w:left="3600" w:hanging="360"/>
      </w:pPr>
      <w:rPr>
        <w:rFonts w:ascii="Times New Roman" w:hAnsi="Times New Roman" w:hint="default"/>
      </w:rPr>
    </w:lvl>
    <w:lvl w:ilvl="5" w:tplc="B9301168" w:tentative="1">
      <w:start w:val="1"/>
      <w:numFmt w:val="bullet"/>
      <w:lvlText w:val="•"/>
      <w:lvlJc w:val="left"/>
      <w:pPr>
        <w:tabs>
          <w:tab w:val="num" w:pos="4320"/>
        </w:tabs>
        <w:ind w:left="4320" w:hanging="360"/>
      </w:pPr>
      <w:rPr>
        <w:rFonts w:ascii="Times New Roman" w:hAnsi="Times New Roman" w:hint="default"/>
      </w:rPr>
    </w:lvl>
    <w:lvl w:ilvl="6" w:tplc="438CCC90" w:tentative="1">
      <w:start w:val="1"/>
      <w:numFmt w:val="bullet"/>
      <w:lvlText w:val="•"/>
      <w:lvlJc w:val="left"/>
      <w:pPr>
        <w:tabs>
          <w:tab w:val="num" w:pos="5040"/>
        </w:tabs>
        <w:ind w:left="5040" w:hanging="360"/>
      </w:pPr>
      <w:rPr>
        <w:rFonts w:ascii="Times New Roman" w:hAnsi="Times New Roman" w:hint="default"/>
      </w:rPr>
    </w:lvl>
    <w:lvl w:ilvl="7" w:tplc="31C6EE86" w:tentative="1">
      <w:start w:val="1"/>
      <w:numFmt w:val="bullet"/>
      <w:lvlText w:val="•"/>
      <w:lvlJc w:val="left"/>
      <w:pPr>
        <w:tabs>
          <w:tab w:val="num" w:pos="5760"/>
        </w:tabs>
        <w:ind w:left="5760" w:hanging="360"/>
      </w:pPr>
      <w:rPr>
        <w:rFonts w:ascii="Times New Roman" w:hAnsi="Times New Roman" w:hint="default"/>
      </w:rPr>
    </w:lvl>
    <w:lvl w:ilvl="8" w:tplc="1F6CF0D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0E5C1B2F"/>
    <w:multiLevelType w:val="hybridMultilevel"/>
    <w:tmpl w:val="29F640F4"/>
    <w:lvl w:ilvl="0" w:tplc="22C897E8">
      <w:start w:val="1"/>
      <w:numFmt w:val="bullet"/>
      <w:lvlText w:val=""/>
      <w:lvlJc w:val="left"/>
      <w:pPr>
        <w:tabs>
          <w:tab w:val="num" w:pos="720"/>
        </w:tabs>
        <w:ind w:left="720" w:hanging="360"/>
      </w:pPr>
      <w:rPr>
        <w:rFonts w:ascii="Symbol" w:hAnsi="Symbol" w:hint="default"/>
      </w:rPr>
    </w:lvl>
    <w:lvl w:ilvl="1" w:tplc="391AF05A" w:tentative="1">
      <w:start w:val="1"/>
      <w:numFmt w:val="bullet"/>
      <w:lvlText w:val=""/>
      <w:lvlJc w:val="left"/>
      <w:pPr>
        <w:tabs>
          <w:tab w:val="num" w:pos="1440"/>
        </w:tabs>
        <w:ind w:left="1440" w:hanging="360"/>
      </w:pPr>
      <w:rPr>
        <w:rFonts w:ascii="Symbol" w:hAnsi="Symbol" w:hint="default"/>
      </w:rPr>
    </w:lvl>
    <w:lvl w:ilvl="2" w:tplc="62C4658E" w:tentative="1">
      <w:start w:val="1"/>
      <w:numFmt w:val="bullet"/>
      <w:lvlText w:val=""/>
      <w:lvlJc w:val="left"/>
      <w:pPr>
        <w:tabs>
          <w:tab w:val="num" w:pos="2160"/>
        </w:tabs>
        <w:ind w:left="2160" w:hanging="360"/>
      </w:pPr>
      <w:rPr>
        <w:rFonts w:ascii="Symbol" w:hAnsi="Symbol" w:hint="default"/>
      </w:rPr>
    </w:lvl>
    <w:lvl w:ilvl="3" w:tplc="658400FC" w:tentative="1">
      <w:start w:val="1"/>
      <w:numFmt w:val="bullet"/>
      <w:lvlText w:val=""/>
      <w:lvlJc w:val="left"/>
      <w:pPr>
        <w:tabs>
          <w:tab w:val="num" w:pos="2880"/>
        </w:tabs>
        <w:ind w:left="2880" w:hanging="360"/>
      </w:pPr>
      <w:rPr>
        <w:rFonts w:ascii="Symbol" w:hAnsi="Symbol" w:hint="default"/>
      </w:rPr>
    </w:lvl>
    <w:lvl w:ilvl="4" w:tplc="153E3336" w:tentative="1">
      <w:start w:val="1"/>
      <w:numFmt w:val="bullet"/>
      <w:lvlText w:val=""/>
      <w:lvlJc w:val="left"/>
      <w:pPr>
        <w:tabs>
          <w:tab w:val="num" w:pos="3600"/>
        </w:tabs>
        <w:ind w:left="3600" w:hanging="360"/>
      </w:pPr>
      <w:rPr>
        <w:rFonts w:ascii="Symbol" w:hAnsi="Symbol" w:hint="default"/>
      </w:rPr>
    </w:lvl>
    <w:lvl w:ilvl="5" w:tplc="F19ED3A0" w:tentative="1">
      <w:start w:val="1"/>
      <w:numFmt w:val="bullet"/>
      <w:lvlText w:val=""/>
      <w:lvlJc w:val="left"/>
      <w:pPr>
        <w:tabs>
          <w:tab w:val="num" w:pos="4320"/>
        </w:tabs>
        <w:ind w:left="4320" w:hanging="360"/>
      </w:pPr>
      <w:rPr>
        <w:rFonts w:ascii="Symbol" w:hAnsi="Symbol" w:hint="default"/>
      </w:rPr>
    </w:lvl>
    <w:lvl w:ilvl="6" w:tplc="3FD8CF50" w:tentative="1">
      <w:start w:val="1"/>
      <w:numFmt w:val="bullet"/>
      <w:lvlText w:val=""/>
      <w:lvlJc w:val="left"/>
      <w:pPr>
        <w:tabs>
          <w:tab w:val="num" w:pos="5040"/>
        </w:tabs>
        <w:ind w:left="5040" w:hanging="360"/>
      </w:pPr>
      <w:rPr>
        <w:rFonts w:ascii="Symbol" w:hAnsi="Symbol" w:hint="default"/>
      </w:rPr>
    </w:lvl>
    <w:lvl w:ilvl="7" w:tplc="A6465928" w:tentative="1">
      <w:start w:val="1"/>
      <w:numFmt w:val="bullet"/>
      <w:lvlText w:val=""/>
      <w:lvlJc w:val="left"/>
      <w:pPr>
        <w:tabs>
          <w:tab w:val="num" w:pos="5760"/>
        </w:tabs>
        <w:ind w:left="5760" w:hanging="360"/>
      </w:pPr>
      <w:rPr>
        <w:rFonts w:ascii="Symbol" w:hAnsi="Symbol" w:hint="default"/>
      </w:rPr>
    </w:lvl>
    <w:lvl w:ilvl="8" w:tplc="CCAEE8F4" w:tentative="1">
      <w:start w:val="1"/>
      <w:numFmt w:val="bullet"/>
      <w:lvlText w:val=""/>
      <w:lvlJc w:val="left"/>
      <w:pPr>
        <w:tabs>
          <w:tab w:val="num" w:pos="6480"/>
        </w:tabs>
        <w:ind w:left="6480" w:hanging="360"/>
      </w:pPr>
      <w:rPr>
        <w:rFonts w:ascii="Symbol" w:hAnsi="Symbol" w:hint="default"/>
      </w:rPr>
    </w:lvl>
  </w:abstractNum>
  <w:abstractNum w:abstractNumId="14">
    <w:nsid w:val="195760A3"/>
    <w:multiLevelType w:val="hybridMultilevel"/>
    <w:tmpl w:val="706E9E18"/>
    <w:lvl w:ilvl="0" w:tplc="7D7EC126">
      <w:start w:val="1"/>
      <w:numFmt w:val="bullet"/>
      <w:pStyle w:val="lista"/>
      <w:lvlText w:val="▪"/>
      <w:lvlJc w:val="left"/>
      <w:pPr>
        <w:tabs>
          <w:tab w:val="num" w:pos="170"/>
        </w:tabs>
        <w:ind w:left="170" w:hanging="17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E47ACF"/>
    <w:multiLevelType w:val="multilevel"/>
    <w:tmpl w:val="4B94F0C6"/>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CC4899"/>
    <w:multiLevelType w:val="multilevel"/>
    <w:tmpl w:val="E60291D4"/>
    <w:styleLink w:val="Sublist"/>
    <w:lvl w:ilvl="0">
      <w:start w:val="1"/>
      <w:numFmt w:val="lowerRoman"/>
      <w:lvlText w:val="%1."/>
      <w:lvlJc w:val="right"/>
      <w:pPr>
        <w:tabs>
          <w:tab w:val="num" w:pos="1134"/>
        </w:tabs>
        <w:ind w:left="1134" w:hanging="22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2F665B1"/>
    <w:multiLevelType w:val="multilevel"/>
    <w:tmpl w:val="401845A2"/>
    <w:lvl w:ilvl="0">
      <w:start w:val="1"/>
      <w:numFmt w:val="lowerLetter"/>
      <w:lvlText w:val="%1)"/>
      <w:lvlJc w:val="left"/>
      <w:pPr>
        <w:tabs>
          <w:tab w:val="num" w:pos="567"/>
        </w:tabs>
        <w:ind w:left="567" w:hanging="567"/>
      </w:pPr>
      <w:rPr>
        <w:rFonts w:ascii="DendaNewBA" w:hAnsi="DendaNewB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57836B9"/>
    <w:multiLevelType w:val="hybridMultilevel"/>
    <w:tmpl w:val="385EFCEC"/>
    <w:lvl w:ilvl="0" w:tplc="C8A868E0">
      <w:start w:val="1"/>
      <w:numFmt w:val="bullet"/>
      <w:lvlText w:val=""/>
      <w:lvlJc w:val="left"/>
      <w:pPr>
        <w:tabs>
          <w:tab w:val="num" w:pos="1287"/>
        </w:tabs>
        <w:ind w:left="1287" w:hanging="720"/>
      </w:pPr>
      <w:rPr>
        <w:rFonts w:ascii="Symbol" w:hAnsi="Symbol" w:hint="default"/>
      </w:rPr>
    </w:lvl>
    <w:lvl w:ilvl="1" w:tplc="040E0003" w:tentative="1">
      <w:start w:val="1"/>
      <w:numFmt w:val="bullet"/>
      <w:lvlText w:val="o"/>
      <w:lvlJc w:val="left"/>
      <w:pPr>
        <w:tabs>
          <w:tab w:val="num" w:pos="2007"/>
        </w:tabs>
        <w:ind w:left="2007" w:hanging="360"/>
      </w:pPr>
      <w:rPr>
        <w:rFonts w:ascii="Courier New" w:hAnsi="Courier New" w:cs="Courier New" w:hint="default"/>
      </w:rPr>
    </w:lvl>
    <w:lvl w:ilvl="2" w:tplc="040E0005" w:tentative="1">
      <w:start w:val="1"/>
      <w:numFmt w:val="bullet"/>
      <w:lvlText w:val=""/>
      <w:lvlJc w:val="left"/>
      <w:pPr>
        <w:tabs>
          <w:tab w:val="num" w:pos="2727"/>
        </w:tabs>
        <w:ind w:left="2727" w:hanging="360"/>
      </w:pPr>
      <w:rPr>
        <w:rFonts w:ascii="Wingdings" w:hAnsi="Wingdings" w:hint="default"/>
      </w:rPr>
    </w:lvl>
    <w:lvl w:ilvl="3" w:tplc="040E0001" w:tentative="1">
      <w:start w:val="1"/>
      <w:numFmt w:val="bullet"/>
      <w:lvlText w:val=""/>
      <w:lvlJc w:val="left"/>
      <w:pPr>
        <w:tabs>
          <w:tab w:val="num" w:pos="3447"/>
        </w:tabs>
        <w:ind w:left="3447" w:hanging="360"/>
      </w:pPr>
      <w:rPr>
        <w:rFonts w:ascii="Symbol" w:hAnsi="Symbol" w:hint="default"/>
      </w:rPr>
    </w:lvl>
    <w:lvl w:ilvl="4" w:tplc="040E0003" w:tentative="1">
      <w:start w:val="1"/>
      <w:numFmt w:val="bullet"/>
      <w:lvlText w:val="o"/>
      <w:lvlJc w:val="left"/>
      <w:pPr>
        <w:tabs>
          <w:tab w:val="num" w:pos="4167"/>
        </w:tabs>
        <w:ind w:left="4167" w:hanging="360"/>
      </w:pPr>
      <w:rPr>
        <w:rFonts w:ascii="Courier New" w:hAnsi="Courier New" w:cs="Courier New" w:hint="default"/>
      </w:rPr>
    </w:lvl>
    <w:lvl w:ilvl="5" w:tplc="040E0005" w:tentative="1">
      <w:start w:val="1"/>
      <w:numFmt w:val="bullet"/>
      <w:lvlText w:val=""/>
      <w:lvlJc w:val="left"/>
      <w:pPr>
        <w:tabs>
          <w:tab w:val="num" w:pos="4887"/>
        </w:tabs>
        <w:ind w:left="4887" w:hanging="360"/>
      </w:pPr>
      <w:rPr>
        <w:rFonts w:ascii="Wingdings" w:hAnsi="Wingdings" w:hint="default"/>
      </w:rPr>
    </w:lvl>
    <w:lvl w:ilvl="6" w:tplc="040E0001" w:tentative="1">
      <w:start w:val="1"/>
      <w:numFmt w:val="bullet"/>
      <w:lvlText w:val=""/>
      <w:lvlJc w:val="left"/>
      <w:pPr>
        <w:tabs>
          <w:tab w:val="num" w:pos="5607"/>
        </w:tabs>
        <w:ind w:left="5607" w:hanging="360"/>
      </w:pPr>
      <w:rPr>
        <w:rFonts w:ascii="Symbol" w:hAnsi="Symbol" w:hint="default"/>
      </w:rPr>
    </w:lvl>
    <w:lvl w:ilvl="7" w:tplc="040E0003" w:tentative="1">
      <w:start w:val="1"/>
      <w:numFmt w:val="bullet"/>
      <w:lvlText w:val="o"/>
      <w:lvlJc w:val="left"/>
      <w:pPr>
        <w:tabs>
          <w:tab w:val="num" w:pos="6327"/>
        </w:tabs>
        <w:ind w:left="6327" w:hanging="360"/>
      </w:pPr>
      <w:rPr>
        <w:rFonts w:ascii="Courier New" w:hAnsi="Courier New" w:cs="Courier New" w:hint="default"/>
      </w:rPr>
    </w:lvl>
    <w:lvl w:ilvl="8" w:tplc="040E0005" w:tentative="1">
      <w:start w:val="1"/>
      <w:numFmt w:val="bullet"/>
      <w:lvlText w:val=""/>
      <w:lvlJc w:val="left"/>
      <w:pPr>
        <w:tabs>
          <w:tab w:val="num" w:pos="7047"/>
        </w:tabs>
        <w:ind w:left="7047" w:hanging="360"/>
      </w:pPr>
      <w:rPr>
        <w:rFonts w:ascii="Wingdings" w:hAnsi="Wingdings" w:hint="default"/>
      </w:rPr>
    </w:lvl>
  </w:abstractNum>
  <w:abstractNum w:abstractNumId="19">
    <w:nsid w:val="26111974"/>
    <w:multiLevelType w:val="multilevel"/>
    <w:tmpl w:val="E60291D4"/>
    <w:numStyleLink w:val="Sublist"/>
  </w:abstractNum>
  <w:abstractNum w:abstractNumId="20">
    <w:nsid w:val="2E2D240B"/>
    <w:multiLevelType w:val="multilevel"/>
    <w:tmpl w:val="E60291D4"/>
    <w:numStyleLink w:val="Sublist"/>
  </w:abstractNum>
  <w:abstractNum w:abstractNumId="21">
    <w:nsid w:val="3C926AC7"/>
    <w:multiLevelType w:val="hybridMultilevel"/>
    <w:tmpl w:val="5982671A"/>
    <w:lvl w:ilvl="0" w:tplc="01428CE4">
      <w:start w:val="1"/>
      <w:numFmt w:val="lowerLetter"/>
      <w:lvlText w:val="%1)"/>
      <w:lvlJc w:val="left"/>
      <w:pPr>
        <w:tabs>
          <w:tab w:val="num" w:pos="567"/>
        </w:tabs>
        <w:ind w:left="567" w:hanging="567"/>
      </w:pPr>
      <w:rPr>
        <w:rFonts w:ascii="Arial" w:hAnsi="Arial"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0DA315D"/>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33D4457"/>
    <w:multiLevelType w:val="multilevel"/>
    <w:tmpl w:val="30186336"/>
    <w:lvl w:ilvl="0">
      <w:start w:val="1"/>
      <w:numFmt w:val="bullet"/>
      <w:lvlText w:val=""/>
      <w:lvlJc w:val="left"/>
      <w:pPr>
        <w:tabs>
          <w:tab w:val="num" w:pos="1134"/>
        </w:tabs>
        <w:ind w:left="1134" w:hanging="567"/>
      </w:pPr>
      <w:rPr>
        <w:rFonts w:ascii="Symbol" w:hAnsi="Symbol"/>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3E60AF9"/>
    <w:multiLevelType w:val="hybridMultilevel"/>
    <w:tmpl w:val="61660ED2"/>
    <w:lvl w:ilvl="0" w:tplc="E208F170">
      <w:start w:val="1"/>
      <w:numFmt w:val="bullet"/>
      <w:lvlText w:val="•"/>
      <w:lvlJc w:val="left"/>
      <w:pPr>
        <w:tabs>
          <w:tab w:val="num" w:pos="720"/>
        </w:tabs>
        <w:ind w:left="720" w:hanging="360"/>
      </w:pPr>
      <w:rPr>
        <w:rFonts w:ascii="Times New Roman" w:hAnsi="Times New Roman" w:hint="default"/>
      </w:rPr>
    </w:lvl>
    <w:lvl w:ilvl="1" w:tplc="04CC84E0" w:tentative="1">
      <w:start w:val="1"/>
      <w:numFmt w:val="bullet"/>
      <w:lvlText w:val="•"/>
      <w:lvlJc w:val="left"/>
      <w:pPr>
        <w:tabs>
          <w:tab w:val="num" w:pos="1440"/>
        </w:tabs>
        <w:ind w:left="1440" w:hanging="360"/>
      </w:pPr>
      <w:rPr>
        <w:rFonts w:ascii="Times New Roman" w:hAnsi="Times New Roman" w:hint="default"/>
      </w:rPr>
    </w:lvl>
    <w:lvl w:ilvl="2" w:tplc="E4AC2CEC" w:tentative="1">
      <w:start w:val="1"/>
      <w:numFmt w:val="bullet"/>
      <w:lvlText w:val="•"/>
      <w:lvlJc w:val="left"/>
      <w:pPr>
        <w:tabs>
          <w:tab w:val="num" w:pos="2160"/>
        </w:tabs>
        <w:ind w:left="2160" w:hanging="360"/>
      </w:pPr>
      <w:rPr>
        <w:rFonts w:ascii="Times New Roman" w:hAnsi="Times New Roman" w:hint="default"/>
      </w:rPr>
    </w:lvl>
    <w:lvl w:ilvl="3" w:tplc="E278C5B0" w:tentative="1">
      <w:start w:val="1"/>
      <w:numFmt w:val="bullet"/>
      <w:lvlText w:val="•"/>
      <w:lvlJc w:val="left"/>
      <w:pPr>
        <w:tabs>
          <w:tab w:val="num" w:pos="2880"/>
        </w:tabs>
        <w:ind w:left="2880" w:hanging="360"/>
      </w:pPr>
      <w:rPr>
        <w:rFonts w:ascii="Times New Roman" w:hAnsi="Times New Roman" w:hint="default"/>
      </w:rPr>
    </w:lvl>
    <w:lvl w:ilvl="4" w:tplc="9B58EB2A" w:tentative="1">
      <w:start w:val="1"/>
      <w:numFmt w:val="bullet"/>
      <w:lvlText w:val="•"/>
      <w:lvlJc w:val="left"/>
      <w:pPr>
        <w:tabs>
          <w:tab w:val="num" w:pos="3600"/>
        </w:tabs>
        <w:ind w:left="3600" w:hanging="360"/>
      </w:pPr>
      <w:rPr>
        <w:rFonts w:ascii="Times New Roman" w:hAnsi="Times New Roman" w:hint="default"/>
      </w:rPr>
    </w:lvl>
    <w:lvl w:ilvl="5" w:tplc="53B6E486" w:tentative="1">
      <w:start w:val="1"/>
      <w:numFmt w:val="bullet"/>
      <w:lvlText w:val="•"/>
      <w:lvlJc w:val="left"/>
      <w:pPr>
        <w:tabs>
          <w:tab w:val="num" w:pos="4320"/>
        </w:tabs>
        <w:ind w:left="4320" w:hanging="360"/>
      </w:pPr>
      <w:rPr>
        <w:rFonts w:ascii="Times New Roman" w:hAnsi="Times New Roman" w:hint="default"/>
      </w:rPr>
    </w:lvl>
    <w:lvl w:ilvl="6" w:tplc="97763720" w:tentative="1">
      <w:start w:val="1"/>
      <w:numFmt w:val="bullet"/>
      <w:lvlText w:val="•"/>
      <w:lvlJc w:val="left"/>
      <w:pPr>
        <w:tabs>
          <w:tab w:val="num" w:pos="5040"/>
        </w:tabs>
        <w:ind w:left="5040" w:hanging="360"/>
      </w:pPr>
      <w:rPr>
        <w:rFonts w:ascii="Times New Roman" w:hAnsi="Times New Roman" w:hint="default"/>
      </w:rPr>
    </w:lvl>
    <w:lvl w:ilvl="7" w:tplc="182C8EE6" w:tentative="1">
      <w:start w:val="1"/>
      <w:numFmt w:val="bullet"/>
      <w:lvlText w:val="•"/>
      <w:lvlJc w:val="left"/>
      <w:pPr>
        <w:tabs>
          <w:tab w:val="num" w:pos="5760"/>
        </w:tabs>
        <w:ind w:left="5760" w:hanging="360"/>
      </w:pPr>
      <w:rPr>
        <w:rFonts w:ascii="Times New Roman" w:hAnsi="Times New Roman" w:hint="default"/>
      </w:rPr>
    </w:lvl>
    <w:lvl w:ilvl="8" w:tplc="7310CC4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D4F0560"/>
    <w:multiLevelType w:val="hybridMultilevel"/>
    <w:tmpl w:val="C512BA94"/>
    <w:lvl w:ilvl="0" w:tplc="78A266BC">
      <w:start w:val="1"/>
      <w:numFmt w:val="lowerLetter"/>
      <w:pStyle w:val="Answer"/>
      <w:lvlText w:val="%1)"/>
      <w:lvlJc w:val="left"/>
      <w:pPr>
        <w:tabs>
          <w:tab w:val="num" w:pos="567"/>
        </w:tabs>
        <w:ind w:left="567" w:hanging="567"/>
      </w:pPr>
      <w:rPr>
        <w:rFonts w:ascii="Arial" w:hAnsi="Arial"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4E22398A"/>
    <w:multiLevelType w:val="hybridMultilevel"/>
    <w:tmpl w:val="E74E6356"/>
    <w:lvl w:ilvl="0" w:tplc="7ACA2C44">
      <w:start w:val="1"/>
      <w:numFmt w:val="lowerLetter"/>
      <w:lvlText w:val="%1)"/>
      <w:lvlJc w:val="left"/>
      <w:pPr>
        <w:tabs>
          <w:tab w:val="num" w:pos="567"/>
        </w:tabs>
        <w:ind w:left="567" w:hanging="567"/>
      </w:pPr>
      <w:rPr>
        <w:rFonts w:ascii="Arial" w:hAnsi="Arial" w:hint="default"/>
        <w:b/>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5E356E8B"/>
    <w:multiLevelType w:val="multilevel"/>
    <w:tmpl w:val="3018633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A2902BF"/>
    <w:multiLevelType w:val="hybridMultilevel"/>
    <w:tmpl w:val="30186336"/>
    <w:lvl w:ilvl="0" w:tplc="43D0CE80">
      <w:start w:val="1"/>
      <w:numFmt w:val="bullet"/>
      <w:lvlText w:val=""/>
      <w:lvlJc w:val="left"/>
      <w:pPr>
        <w:tabs>
          <w:tab w:val="num" w:pos="1134"/>
        </w:tabs>
        <w:ind w:left="1134" w:hanging="56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9">
    <w:nsid w:val="6EEE7E4B"/>
    <w:multiLevelType w:val="hybridMultilevel"/>
    <w:tmpl w:val="9D8818AE"/>
    <w:lvl w:ilvl="0" w:tplc="57D26C2E">
      <w:start w:val="1"/>
      <w:numFmt w:val="bullet"/>
      <w:lvlText w:val="•"/>
      <w:lvlJc w:val="left"/>
      <w:pPr>
        <w:tabs>
          <w:tab w:val="num" w:pos="720"/>
        </w:tabs>
        <w:ind w:left="720" w:hanging="360"/>
      </w:pPr>
      <w:rPr>
        <w:rFonts w:ascii="Times New Roman" w:hAnsi="Times New Roman" w:hint="default"/>
      </w:rPr>
    </w:lvl>
    <w:lvl w:ilvl="1" w:tplc="040E0003" w:tentative="1">
      <w:start w:val="1"/>
      <w:numFmt w:val="bullet"/>
      <w:lvlText w:val="•"/>
      <w:lvlJc w:val="left"/>
      <w:pPr>
        <w:tabs>
          <w:tab w:val="num" w:pos="1440"/>
        </w:tabs>
        <w:ind w:left="1440" w:hanging="360"/>
      </w:pPr>
      <w:rPr>
        <w:rFonts w:ascii="Times New Roman" w:hAnsi="Times New Roman" w:hint="default"/>
      </w:rPr>
    </w:lvl>
    <w:lvl w:ilvl="2" w:tplc="040E0005" w:tentative="1">
      <w:start w:val="1"/>
      <w:numFmt w:val="bullet"/>
      <w:lvlText w:val="•"/>
      <w:lvlJc w:val="left"/>
      <w:pPr>
        <w:tabs>
          <w:tab w:val="num" w:pos="2160"/>
        </w:tabs>
        <w:ind w:left="2160" w:hanging="360"/>
      </w:pPr>
      <w:rPr>
        <w:rFonts w:ascii="Times New Roman" w:hAnsi="Times New Roman" w:hint="default"/>
      </w:rPr>
    </w:lvl>
    <w:lvl w:ilvl="3" w:tplc="040E0001" w:tentative="1">
      <w:start w:val="1"/>
      <w:numFmt w:val="bullet"/>
      <w:lvlText w:val="•"/>
      <w:lvlJc w:val="left"/>
      <w:pPr>
        <w:tabs>
          <w:tab w:val="num" w:pos="2880"/>
        </w:tabs>
        <w:ind w:left="2880" w:hanging="360"/>
      </w:pPr>
      <w:rPr>
        <w:rFonts w:ascii="Times New Roman" w:hAnsi="Times New Roman" w:hint="default"/>
      </w:rPr>
    </w:lvl>
    <w:lvl w:ilvl="4" w:tplc="040E0003" w:tentative="1">
      <w:start w:val="1"/>
      <w:numFmt w:val="bullet"/>
      <w:lvlText w:val="•"/>
      <w:lvlJc w:val="left"/>
      <w:pPr>
        <w:tabs>
          <w:tab w:val="num" w:pos="3600"/>
        </w:tabs>
        <w:ind w:left="3600" w:hanging="360"/>
      </w:pPr>
      <w:rPr>
        <w:rFonts w:ascii="Times New Roman" w:hAnsi="Times New Roman" w:hint="default"/>
      </w:rPr>
    </w:lvl>
    <w:lvl w:ilvl="5" w:tplc="040E0005" w:tentative="1">
      <w:start w:val="1"/>
      <w:numFmt w:val="bullet"/>
      <w:lvlText w:val="•"/>
      <w:lvlJc w:val="left"/>
      <w:pPr>
        <w:tabs>
          <w:tab w:val="num" w:pos="4320"/>
        </w:tabs>
        <w:ind w:left="4320" w:hanging="360"/>
      </w:pPr>
      <w:rPr>
        <w:rFonts w:ascii="Times New Roman" w:hAnsi="Times New Roman" w:hint="default"/>
      </w:rPr>
    </w:lvl>
    <w:lvl w:ilvl="6" w:tplc="040E0001" w:tentative="1">
      <w:start w:val="1"/>
      <w:numFmt w:val="bullet"/>
      <w:lvlText w:val="•"/>
      <w:lvlJc w:val="left"/>
      <w:pPr>
        <w:tabs>
          <w:tab w:val="num" w:pos="5040"/>
        </w:tabs>
        <w:ind w:left="5040" w:hanging="360"/>
      </w:pPr>
      <w:rPr>
        <w:rFonts w:ascii="Times New Roman" w:hAnsi="Times New Roman" w:hint="default"/>
      </w:rPr>
    </w:lvl>
    <w:lvl w:ilvl="7" w:tplc="040E0003" w:tentative="1">
      <w:start w:val="1"/>
      <w:numFmt w:val="bullet"/>
      <w:lvlText w:val="•"/>
      <w:lvlJc w:val="left"/>
      <w:pPr>
        <w:tabs>
          <w:tab w:val="num" w:pos="5760"/>
        </w:tabs>
        <w:ind w:left="5760" w:hanging="360"/>
      </w:pPr>
      <w:rPr>
        <w:rFonts w:ascii="Times New Roman" w:hAnsi="Times New Roman" w:hint="default"/>
      </w:rPr>
    </w:lvl>
    <w:lvl w:ilvl="8" w:tplc="040E0005"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F044EB7"/>
    <w:multiLevelType w:val="hybridMultilevel"/>
    <w:tmpl w:val="ED5CA57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1">
    <w:nsid w:val="6F0905F5"/>
    <w:multiLevelType w:val="multilevel"/>
    <w:tmpl w:val="4308F418"/>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1B4564D"/>
    <w:multiLevelType w:val="multilevel"/>
    <w:tmpl w:val="4C84CDCA"/>
    <w:lvl w:ilvl="0">
      <w:start w:val="1"/>
      <w:numFmt w:val="lowerLetter"/>
      <w:lvlText w:val="%1)"/>
      <w:lvlJc w:val="left"/>
      <w:pPr>
        <w:tabs>
          <w:tab w:val="num" w:pos="567"/>
        </w:tabs>
        <w:ind w:left="567" w:hanging="567"/>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2A20E27"/>
    <w:multiLevelType w:val="hybridMultilevel"/>
    <w:tmpl w:val="6A82893E"/>
    <w:lvl w:ilvl="0" w:tplc="FFFFFFFF">
      <w:start w:val="1"/>
      <w:numFmt w:val="bullet"/>
      <w:lvlText w:val=""/>
      <w:lvlJc w:val="left"/>
      <w:pPr>
        <w:tabs>
          <w:tab w:val="num" w:pos="1134"/>
        </w:tabs>
        <w:ind w:left="1134"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4E9615D"/>
    <w:multiLevelType w:val="hybridMultilevel"/>
    <w:tmpl w:val="E2EAB40E"/>
    <w:lvl w:ilvl="0" w:tplc="57D26C2E">
      <w:start w:val="1"/>
      <w:numFmt w:val="bullet"/>
      <w:lvlText w:val=""/>
      <w:lvlJc w:val="left"/>
      <w:pPr>
        <w:tabs>
          <w:tab w:val="num" w:pos="720"/>
        </w:tabs>
        <w:ind w:left="720" w:hanging="360"/>
      </w:pPr>
      <w:rPr>
        <w:rFonts w:ascii="Symbol" w:hAnsi="Symbol" w:hint="default"/>
      </w:rPr>
    </w:lvl>
    <w:lvl w:ilvl="1" w:tplc="040E0003" w:tentative="1">
      <w:start w:val="1"/>
      <w:numFmt w:val="bullet"/>
      <w:lvlText w:val=""/>
      <w:lvlJc w:val="left"/>
      <w:pPr>
        <w:tabs>
          <w:tab w:val="num" w:pos="1440"/>
        </w:tabs>
        <w:ind w:left="1440" w:hanging="360"/>
      </w:pPr>
      <w:rPr>
        <w:rFonts w:ascii="Symbol" w:hAnsi="Symbol" w:hint="default"/>
      </w:rPr>
    </w:lvl>
    <w:lvl w:ilvl="2" w:tplc="040E0005" w:tentative="1">
      <w:start w:val="1"/>
      <w:numFmt w:val="bullet"/>
      <w:lvlText w:val=""/>
      <w:lvlJc w:val="left"/>
      <w:pPr>
        <w:tabs>
          <w:tab w:val="num" w:pos="2160"/>
        </w:tabs>
        <w:ind w:left="2160" w:hanging="360"/>
      </w:pPr>
      <w:rPr>
        <w:rFonts w:ascii="Symbol" w:hAnsi="Symbol"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Symbol" w:hAnsi="Symbol"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
      <w:lvlJc w:val="left"/>
      <w:pPr>
        <w:tabs>
          <w:tab w:val="num" w:pos="5760"/>
        </w:tabs>
        <w:ind w:left="5760" w:hanging="360"/>
      </w:pPr>
      <w:rPr>
        <w:rFonts w:ascii="Symbol" w:hAnsi="Symbol" w:hint="default"/>
      </w:rPr>
    </w:lvl>
    <w:lvl w:ilvl="8" w:tplc="040E0005" w:tentative="1">
      <w:start w:val="1"/>
      <w:numFmt w:val="bullet"/>
      <w:lvlText w:val=""/>
      <w:lvlJc w:val="left"/>
      <w:pPr>
        <w:tabs>
          <w:tab w:val="num" w:pos="6480"/>
        </w:tabs>
        <w:ind w:left="6480" w:hanging="360"/>
      </w:pPr>
      <w:rPr>
        <w:rFonts w:ascii="Symbol" w:hAnsi="Symbol" w:hint="default"/>
      </w:rPr>
    </w:lvl>
  </w:abstractNum>
  <w:abstractNum w:abstractNumId="35">
    <w:nsid w:val="781503A6"/>
    <w:multiLevelType w:val="multilevel"/>
    <w:tmpl w:val="E60291D4"/>
    <w:numStyleLink w:val="Sublist"/>
  </w:abstractNum>
  <w:abstractNum w:abstractNumId="36">
    <w:nsid w:val="7B180F45"/>
    <w:multiLevelType w:val="hybridMultilevel"/>
    <w:tmpl w:val="263C3CE2"/>
    <w:lvl w:ilvl="0" w:tplc="1460E93C">
      <w:start w:val="1"/>
      <w:numFmt w:val="bullet"/>
      <w:pStyle w:val="List"/>
      <w:lvlText w:val=""/>
      <w:lvlJc w:val="left"/>
      <w:pPr>
        <w:tabs>
          <w:tab w:val="num" w:pos="567"/>
        </w:tabs>
        <w:ind w:left="567" w:hanging="283"/>
      </w:pPr>
      <w:rPr>
        <w:rFonts w:ascii="Symbol" w:hAnsi="Symbol" w:hint="default"/>
      </w:rPr>
    </w:lvl>
    <w:lvl w:ilvl="1" w:tplc="488A63AC" w:tentative="1">
      <w:start w:val="1"/>
      <w:numFmt w:val="bullet"/>
      <w:lvlText w:val="o"/>
      <w:lvlJc w:val="left"/>
      <w:pPr>
        <w:tabs>
          <w:tab w:val="num" w:pos="1440"/>
        </w:tabs>
        <w:ind w:left="1440" w:hanging="360"/>
      </w:pPr>
      <w:rPr>
        <w:rFonts w:ascii="Courier New" w:hAnsi="Courier New" w:cs="Courier New" w:hint="default"/>
      </w:rPr>
    </w:lvl>
    <w:lvl w:ilvl="2" w:tplc="140C5CF0" w:tentative="1">
      <w:start w:val="1"/>
      <w:numFmt w:val="bullet"/>
      <w:lvlText w:val=""/>
      <w:lvlJc w:val="left"/>
      <w:pPr>
        <w:tabs>
          <w:tab w:val="num" w:pos="2160"/>
        </w:tabs>
        <w:ind w:left="2160" w:hanging="360"/>
      </w:pPr>
      <w:rPr>
        <w:rFonts w:ascii="Wingdings" w:hAnsi="Wingdings" w:hint="default"/>
      </w:rPr>
    </w:lvl>
    <w:lvl w:ilvl="3" w:tplc="E3D2AB76" w:tentative="1">
      <w:start w:val="1"/>
      <w:numFmt w:val="bullet"/>
      <w:lvlText w:val=""/>
      <w:lvlJc w:val="left"/>
      <w:pPr>
        <w:tabs>
          <w:tab w:val="num" w:pos="2880"/>
        </w:tabs>
        <w:ind w:left="2880" w:hanging="360"/>
      </w:pPr>
      <w:rPr>
        <w:rFonts w:ascii="Symbol" w:hAnsi="Symbol" w:hint="default"/>
      </w:rPr>
    </w:lvl>
    <w:lvl w:ilvl="4" w:tplc="3BB4DC24" w:tentative="1">
      <w:start w:val="1"/>
      <w:numFmt w:val="bullet"/>
      <w:lvlText w:val="o"/>
      <w:lvlJc w:val="left"/>
      <w:pPr>
        <w:tabs>
          <w:tab w:val="num" w:pos="3600"/>
        </w:tabs>
        <w:ind w:left="3600" w:hanging="360"/>
      </w:pPr>
      <w:rPr>
        <w:rFonts w:ascii="Courier New" w:hAnsi="Courier New" w:cs="Courier New" w:hint="default"/>
      </w:rPr>
    </w:lvl>
    <w:lvl w:ilvl="5" w:tplc="0B8C3DDC" w:tentative="1">
      <w:start w:val="1"/>
      <w:numFmt w:val="bullet"/>
      <w:lvlText w:val=""/>
      <w:lvlJc w:val="left"/>
      <w:pPr>
        <w:tabs>
          <w:tab w:val="num" w:pos="4320"/>
        </w:tabs>
        <w:ind w:left="4320" w:hanging="360"/>
      </w:pPr>
      <w:rPr>
        <w:rFonts w:ascii="Wingdings" w:hAnsi="Wingdings" w:hint="default"/>
      </w:rPr>
    </w:lvl>
    <w:lvl w:ilvl="6" w:tplc="6B1C767A" w:tentative="1">
      <w:start w:val="1"/>
      <w:numFmt w:val="bullet"/>
      <w:lvlText w:val=""/>
      <w:lvlJc w:val="left"/>
      <w:pPr>
        <w:tabs>
          <w:tab w:val="num" w:pos="5040"/>
        </w:tabs>
        <w:ind w:left="5040" w:hanging="360"/>
      </w:pPr>
      <w:rPr>
        <w:rFonts w:ascii="Symbol" w:hAnsi="Symbol" w:hint="default"/>
      </w:rPr>
    </w:lvl>
    <w:lvl w:ilvl="7" w:tplc="8DAC7248" w:tentative="1">
      <w:start w:val="1"/>
      <w:numFmt w:val="bullet"/>
      <w:lvlText w:val="o"/>
      <w:lvlJc w:val="left"/>
      <w:pPr>
        <w:tabs>
          <w:tab w:val="num" w:pos="5760"/>
        </w:tabs>
        <w:ind w:left="5760" w:hanging="360"/>
      </w:pPr>
      <w:rPr>
        <w:rFonts w:ascii="Courier New" w:hAnsi="Courier New" w:cs="Courier New" w:hint="default"/>
      </w:rPr>
    </w:lvl>
    <w:lvl w:ilvl="8" w:tplc="B2FAB476"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15"/>
  </w:num>
  <w:num w:numId="13">
    <w:abstractNumId w:val="32"/>
  </w:num>
  <w:num w:numId="14">
    <w:abstractNumId w:val="31"/>
  </w:num>
  <w:num w:numId="15">
    <w:abstractNumId w:val="17"/>
  </w:num>
  <w:num w:numId="16">
    <w:abstractNumId w:val="26"/>
    <w:lvlOverride w:ilvl="0">
      <w:startOverride w:val="1"/>
    </w:lvlOverride>
  </w:num>
  <w:num w:numId="17">
    <w:abstractNumId w:val="25"/>
  </w:num>
  <w:num w:numId="18">
    <w:abstractNumId w:val="22"/>
  </w:num>
  <w:num w:numId="19">
    <w:abstractNumId w:val="28"/>
  </w:num>
  <w:num w:numId="20">
    <w:abstractNumId w:val="33"/>
  </w:num>
  <w:num w:numId="21">
    <w:abstractNumId w:val="27"/>
  </w:num>
  <w:num w:numId="22">
    <w:abstractNumId w:val="11"/>
  </w:num>
  <w:num w:numId="23">
    <w:abstractNumId w:val="23"/>
  </w:num>
  <w:num w:numId="24">
    <w:abstractNumId w:val="12"/>
  </w:num>
  <w:num w:numId="25">
    <w:abstractNumId w:val="13"/>
  </w:num>
  <w:num w:numId="26">
    <w:abstractNumId w:val="24"/>
  </w:num>
  <w:num w:numId="27">
    <w:abstractNumId w:val="34"/>
  </w:num>
  <w:num w:numId="28">
    <w:abstractNumId w:val="29"/>
  </w:num>
  <w:num w:numId="29">
    <w:abstractNumId w:val="21"/>
  </w:num>
  <w:num w:numId="30">
    <w:abstractNumId w:val="14"/>
  </w:num>
  <w:num w:numId="31">
    <w:abstractNumId w:val="36"/>
  </w:num>
  <w:num w:numId="32">
    <w:abstractNumId w:val="16"/>
  </w:num>
  <w:num w:numId="33">
    <w:abstractNumId w:val="36"/>
  </w:num>
  <w:num w:numId="34">
    <w:abstractNumId w:val="18"/>
  </w:num>
  <w:num w:numId="35">
    <w:abstractNumId w:val="19"/>
  </w:num>
  <w:num w:numId="36">
    <w:abstractNumId w:val="20"/>
  </w:num>
  <w:num w:numId="37">
    <w:abstractNumId w:val="10"/>
  </w:num>
  <w:num w:numId="38">
    <w:abstractNumId w:val="35"/>
  </w:num>
  <w:num w:numId="3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embedSystemFonts/>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ttachedTemplate r:id="rId1"/>
  <w:stylePaneFormatFilter w:val="3F01"/>
  <w:defaultTabStop w:val="708"/>
  <w:hyphenationZone w:val="283"/>
  <w:evenAndOddHeaders/>
  <w:drawingGridHorizontalSpacing w:val="57"/>
  <w:drawingGridVerticalSpacing w:val="57"/>
  <w:characterSpacingControl w:val="doNotCompress"/>
  <w:footnotePr>
    <w:footnote w:id="-1"/>
    <w:footnote w:id="0"/>
  </w:footnotePr>
  <w:endnotePr>
    <w:endnote w:id="-1"/>
    <w:endnote w:id="0"/>
  </w:endnotePr>
  <w:compat/>
  <w:rsids>
    <w:rsidRoot w:val="007465BA"/>
    <w:rsid w:val="00001239"/>
    <w:rsid w:val="00033F8F"/>
    <w:rsid w:val="000357FA"/>
    <w:rsid w:val="00036F3F"/>
    <w:rsid w:val="00067375"/>
    <w:rsid w:val="000D5761"/>
    <w:rsid w:val="000E1CA8"/>
    <w:rsid w:val="000E64E2"/>
    <w:rsid w:val="000F0A53"/>
    <w:rsid w:val="00106133"/>
    <w:rsid w:val="0011660D"/>
    <w:rsid w:val="00140EC4"/>
    <w:rsid w:val="00142E4E"/>
    <w:rsid w:val="001573E8"/>
    <w:rsid w:val="001606E4"/>
    <w:rsid w:val="00176772"/>
    <w:rsid w:val="00190B31"/>
    <w:rsid w:val="001A24D1"/>
    <w:rsid w:val="001C2CD3"/>
    <w:rsid w:val="001C66AD"/>
    <w:rsid w:val="001E5FFE"/>
    <w:rsid w:val="001F4A37"/>
    <w:rsid w:val="00221C6E"/>
    <w:rsid w:val="0023023D"/>
    <w:rsid w:val="00233F0C"/>
    <w:rsid w:val="002347A5"/>
    <w:rsid w:val="00253041"/>
    <w:rsid w:val="0026198A"/>
    <w:rsid w:val="0026510E"/>
    <w:rsid w:val="002753CB"/>
    <w:rsid w:val="002A1901"/>
    <w:rsid w:val="002F157D"/>
    <w:rsid w:val="0030154C"/>
    <w:rsid w:val="0032718E"/>
    <w:rsid w:val="003331D4"/>
    <w:rsid w:val="00370D8E"/>
    <w:rsid w:val="00382139"/>
    <w:rsid w:val="003861D9"/>
    <w:rsid w:val="00386F9C"/>
    <w:rsid w:val="003A424B"/>
    <w:rsid w:val="003B639C"/>
    <w:rsid w:val="003D2EBF"/>
    <w:rsid w:val="00463A97"/>
    <w:rsid w:val="00470974"/>
    <w:rsid w:val="00483543"/>
    <w:rsid w:val="004A5128"/>
    <w:rsid w:val="004A7F80"/>
    <w:rsid w:val="004D55B4"/>
    <w:rsid w:val="005240DA"/>
    <w:rsid w:val="00542211"/>
    <w:rsid w:val="00553433"/>
    <w:rsid w:val="00560ADC"/>
    <w:rsid w:val="00565177"/>
    <w:rsid w:val="00565C59"/>
    <w:rsid w:val="0057652F"/>
    <w:rsid w:val="005877FD"/>
    <w:rsid w:val="005A616E"/>
    <w:rsid w:val="00600C32"/>
    <w:rsid w:val="00601568"/>
    <w:rsid w:val="0061051B"/>
    <w:rsid w:val="00621664"/>
    <w:rsid w:val="00630488"/>
    <w:rsid w:val="00670CC8"/>
    <w:rsid w:val="006732FF"/>
    <w:rsid w:val="0067440B"/>
    <w:rsid w:val="00680DFC"/>
    <w:rsid w:val="006B2BF9"/>
    <w:rsid w:val="006B3813"/>
    <w:rsid w:val="006D19DB"/>
    <w:rsid w:val="006D4F74"/>
    <w:rsid w:val="006D7E28"/>
    <w:rsid w:val="006E4EB7"/>
    <w:rsid w:val="00732AEE"/>
    <w:rsid w:val="00734C00"/>
    <w:rsid w:val="007465BA"/>
    <w:rsid w:val="00751892"/>
    <w:rsid w:val="007823FA"/>
    <w:rsid w:val="00795EB9"/>
    <w:rsid w:val="007B7558"/>
    <w:rsid w:val="007C27A1"/>
    <w:rsid w:val="007C58AF"/>
    <w:rsid w:val="007E6A69"/>
    <w:rsid w:val="007F7447"/>
    <w:rsid w:val="008658F1"/>
    <w:rsid w:val="008677BF"/>
    <w:rsid w:val="00885B51"/>
    <w:rsid w:val="008871E2"/>
    <w:rsid w:val="0089714A"/>
    <w:rsid w:val="008A3B6C"/>
    <w:rsid w:val="008E1842"/>
    <w:rsid w:val="008E3E7C"/>
    <w:rsid w:val="008F7BFA"/>
    <w:rsid w:val="0093266B"/>
    <w:rsid w:val="009471E2"/>
    <w:rsid w:val="009573B8"/>
    <w:rsid w:val="009A49DB"/>
    <w:rsid w:val="009B0476"/>
    <w:rsid w:val="009C209B"/>
    <w:rsid w:val="00A02759"/>
    <w:rsid w:val="00A14817"/>
    <w:rsid w:val="00A331B6"/>
    <w:rsid w:val="00A7385A"/>
    <w:rsid w:val="00A913BD"/>
    <w:rsid w:val="00AB6A51"/>
    <w:rsid w:val="00AC67E7"/>
    <w:rsid w:val="00AD0CE6"/>
    <w:rsid w:val="00B079EC"/>
    <w:rsid w:val="00B15E85"/>
    <w:rsid w:val="00B17FF1"/>
    <w:rsid w:val="00B21916"/>
    <w:rsid w:val="00B438C9"/>
    <w:rsid w:val="00B748BF"/>
    <w:rsid w:val="00B82AC5"/>
    <w:rsid w:val="00B82D0D"/>
    <w:rsid w:val="00B95C05"/>
    <w:rsid w:val="00B96873"/>
    <w:rsid w:val="00BA32DD"/>
    <w:rsid w:val="00BB0960"/>
    <w:rsid w:val="00BB1ECB"/>
    <w:rsid w:val="00BF4805"/>
    <w:rsid w:val="00C17FEE"/>
    <w:rsid w:val="00C206B6"/>
    <w:rsid w:val="00C53E56"/>
    <w:rsid w:val="00C662C1"/>
    <w:rsid w:val="00C73DC1"/>
    <w:rsid w:val="00C926CA"/>
    <w:rsid w:val="00CA78F9"/>
    <w:rsid w:val="00CD1C25"/>
    <w:rsid w:val="00CE4B19"/>
    <w:rsid w:val="00CF11CD"/>
    <w:rsid w:val="00D10371"/>
    <w:rsid w:val="00D11770"/>
    <w:rsid w:val="00D353EB"/>
    <w:rsid w:val="00D52240"/>
    <w:rsid w:val="00D53757"/>
    <w:rsid w:val="00D64D7B"/>
    <w:rsid w:val="00D67901"/>
    <w:rsid w:val="00D75B98"/>
    <w:rsid w:val="00D77C1F"/>
    <w:rsid w:val="00D84B02"/>
    <w:rsid w:val="00D87E43"/>
    <w:rsid w:val="00E0566C"/>
    <w:rsid w:val="00E13DA7"/>
    <w:rsid w:val="00E233E7"/>
    <w:rsid w:val="00E64F79"/>
    <w:rsid w:val="00E844D4"/>
    <w:rsid w:val="00EA227E"/>
    <w:rsid w:val="00EA5C40"/>
    <w:rsid w:val="00EA7481"/>
    <w:rsid w:val="00EC2A05"/>
    <w:rsid w:val="00ED5284"/>
    <w:rsid w:val="00EF71BE"/>
    <w:rsid w:val="00F25CDA"/>
    <w:rsid w:val="00F478A9"/>
    <w:rsid w:val="00F56BEE"/>
    <w:rsid w:val="00F57757"/>
    <w:rsid w:val="00F66E50"/>
    <w:rsid w:val="00F86BAF"/>
    <w:rsid w:val="00F87C68"/>
    <w:rsid w:val="00FA3108"/>
    <w:rsid w:val="00FB3C78"/>
    <w:rsid w:val="00FC0012"/>
    <w:rsid w:val="00FC7CC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metricconverter"/>
  <w:shapeDefaults>
    <o:shapedefaults v:ext="edit" spidmax="2050"/>
    <o:shapelayout v:ext="edit">
      <o:idmap v:ext="edit" data="1"/>
      <o:rules v:ext="edit">
        <o:r id="V:Rule1" type="connector" idref="#_x0000_s1149"/>
        <o:r id="V:Rule2" type="connector" idref="#_x0000_s1150"/>
        <o:r id="V:Rule3" type="connector" idref="#_x0000_s1153"/>
        <o:r id="V:Rule4" type="connector" idref="#_x0000_s1115"/>
        <o:r id="V:Rule5" type="connector" idref="#_x0000_s1117"/>
        <o:r id="V:Rule6" type="connector" idref="#_x0000_s1119"/>
        <o:r id="V:Rule7" type="connector" idref="#_x0000_s1125"/>
        <o:r id="V:Rule8" type="connector" idref="#_x0000_s1126"/>
        <o:r id="V:Rule9" type="connector" idref="#_x0000_s11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67375"/>
    <w:rPr>
      <w:rFonts w:ascii="Arial" w:eastAsia="Batang" w:hAnsi="Arial"/>
      <w:sz w:val="24"/>
      <w:szCs w:val="24"/>
      <w:lang w:val="en-US" w:eastAsia="en-US"/>
    </w:rPr>
  </w:style>
  <w:style w:type="paragraph" w:styleId="Kop1">
    <w:name w:val="heading 1"/>
    <w:basedOn w:val="Standaard"/>
    <w:next w:val="Standaard"/>
    <w:qFormat/>
    <w:rsid w:val="00D84B02"/>
    <w:pPr>
      <w:keepNext/>
      <w:pageBreakBefore/>
      <w:spacing w:before="240" w:after="60"/>
      <w:outlineLvl w:val="0"/>
    </w:pPr>
    <w:rPr>
      <w:rFonts w:cs="Arial"/>
      <w:b/>
      <w:bCs/>
      <w:kern w:val="32"/>
      <w:sz w:val="56"/>
      <w:szCs w:val="32"/>
    </w:rPr>
  </w:style>
  <w:style w:type="paragraph" w:styleId="Kop2">
    <w:name w:val="heading 2"/>
    <w:basedOn w:val="Standaard"/>
    <w:next w:val="Standaard"/>
    <w:qFormat/>
    <w:rsid w:val="00067375"/>
    <w:pPr>
      <w:keepNext/>
      <w:spacing w:before="240" w:after="60"/>
      <w:outlineLvl w:val="1"/>
    </w:pPr>
    <w:rPr>
      <w:rFonts w:cs="Arial"/>
      <w:b/>
      <w:bCs/>
      <w:i/>
      <w:iCs/>
      <w:sz w:val="28"/>
      <w:szCs w:val="28"/>
    </w:rPr>
  </w:style>
  <w:style w:type="paragraph" w:styleId="Kop3">
    <w:name w:val="heading 3"/>
    <w:basedOn w:val="Text"/>
    <w:next w:val="Text"/>
    <w:qFormat/>
    <w:rsid w:val="00067375"/>
    <w:pPr>
      <w:keepNext/>
      <w:spacing w:before="240" w:after="120"/>
      <w:outlineLvl w:val="2"/>
    </w:pPr>
    <w:rPr>
      <w:b/>
      <w:sz w:val="26"/>
    </w:rPr>
  </w:style>
  <w:style w:type="paragraph" w:styleId="Kop4">
    <w:name w:val="heading 4"/>
    <w:basedOn w:val="Standaard"/>
    <w:next w:val="Standaard"/>
    <w:qFormat/>
    <w:rsid w:val="00382139"/>
    <w:pPr>
      <w:keepNext/>
      <w:spacing w:before="240" w:after="60"/>
      <w:outlineLvl w:val="3"/>
    </w:pPr>
    <w:rPr>
      <w:rFonts w:ascii="Times New Roman" w:hAnsi="Times New Roman"/>
      <w:b/>
      <w:bCs/>
      <w:sz w:val="28"/>
      <w:szCs w:val="28"/>
    </w:rPr>
  </w:style>
  <w:style w:type="paragraph" w:styleId="Kop5">
    <w:name w:val="heading 5"/>
    <w:basedOn w:val="Standaard"/>
    <w:next w:val="Standaard"/>
    <w:qFormat/>
    <w:rsid w:val="00382139"/>
    <w:pPr>
      <w:spacing w:before="240" w:after="60"/>
      <w:outlineLvl w:val="4"/>
    </w:pPr>
    <w:rPr>
      <w:b/>
      <w:bCs/>
      <w:i/>
      <w:iCs/>
      <w:sz w:val="26"/>
      <w:szCs w:val="26"/>
    </w:rPr>
  </w:style>
  <w:style w:type="paragraph" w:styleId="Kop6">
    <w:name w:val="heading 6"/>
    <w:basedOn w:val="Standaard"/>
    <w:next w:val="Standaard"/>
    <w:qFormat/>
    <w:rsid w:val="00382139"/>
    <w:pPr>
      <w:spacing w:before="240" w:after="60"/>
      <w:outlineLvl w:val="5"/>
    </w:pPr>
    <w:rPr>
      <w:rFonts w:ascii="Times New Roman" w:hAnsi="Times New Roman"/>
      <w:b/>
      <w:bCs/>
      <w:sz w:val="22"/>
      <w:szCs w:val="22"/>
    </w:rPr>
  </w:style>
  <w:style w:type="paragraph" w:styleId="Kop7">
    <w:name w:val="heading 7"/>
    <w:basedOn w:val="Standaard"/>
    <w:next w:val="Standaard"/>
    <w:qFormat/>
    <w:rsid w:val="00382139"/>
    <w:pPr>
      <w:spacing w:before="240" w:after="60"/>
      <w:outlineLvl w:val="6"/>
    </w:pPr>
    <w:rPr>
      <w:rFonts w:ascii="Times New Roman" w:hAnsi="Times New Roman"/>
    </w:rPr>
  </w:style>
  <w:style w:type="paragraph" w:styleId="Kop8">
    <w:name w:val="heading 8"/>
    <w:basedOn w:val="Standaard"/>
    <w:next w:val="Standaard"/>
    <w:qFormat/>
    <w:rsid w:val="00382139"/>
    <w:pPr>
      <w:spacing w:before="240" w:after="60"/>
      <w:outlineLvl w:val="7"/>
    </w:pPr>
    <w:rPr>
      <w:rFonts w:ascii="Times New Roman" w:hAnsi="Times New Roman"/>
      <w:i/>
      <w:iCs/>
    </w:rPr>
  </w:style>
  <w:style w:type="paragraph" w:styleId="Kop9">
    <w:name w:val="heading 9"/>
    <w:basedOn w:val="Standaard"/>
    <w:next w:val="Standaard"/>
    <w:qFormat/>
    <w:rsid w:val="00382139"/>
    <w:pPr>
      <w:spacing w:before="240" w:after="60"/>
      <w:outlineLvl w:val="8"/>
    </w:pPr>
    <w:rPr>
      <w:rFonts w:cs="Arial"/>
      <w:sz w:val="22"/>
      <w:szCs w:val="22"/>
    </w:rPr>
  </w:style>
  <w:style w:type="character" w:default="1" w:styleId="Standaardalinea-lettertype">
    <w:name w:val="Default Paragraph Font"/>
    <w:semiHidden/>
    <w:rsid w:val="00067375"/>
  </w:style>
  <w:style w:type="table" w:default="1" w:styleId="Standaardtabel">
    <w:name w:val="Normal Table"/>
    <w:semiHidden/>
    <w:rsid w:val="00560ADC"/>
    <w:rPr>
      <w:rFonts w:eastAsia="Batang"/>
    </w:rPr>
    <w:tblPr>
      <w:tblInd w:w="0" w:type="dxa"/>
      <w:tblCellMar>
        <w:top w:w="0" w:type="dxa"/>
        <w:left w:w="108" w:type="dxa"/>
        <w:bottom w:w="0" w:type="dxa"/>
        <w:right w:w="108" w:type="dxa"/>
      </w:tblCellMar>
    </w:tblPr>
  </w:style>
  <w:style w:type="numbering" w:default="1" w:styleId="Geenlijst">
    <w:name w:val="No List"/>
    <w:semiHidden/>
    <w:rsid w:val="00067375"/>
  </w:style>
  <w:style w:type="character" w:styleId="Verwijzingopmerking">
    <w:name w:val="annotation reference"/>
    <w:basedOn w:val="Standaardalinea-lettertype"/>
    <w:semiHidden/>
    <w:rsid w:val="00067375"/>
    <w:rPr>
      <w:sz w:val="16"/>
      <w:szCs w:val="16"/>
    </w:rPr>
  </w:style>
  <w:style w:type="paragraph" w:styleId="Tekstopmerking">
    <w:name w:val="annotation text"/>
    <w:basedOn w:val="Standaard"/>
    <w:semiHidden/>
    <w:rsid w:val="00067375"/>
    <w:rPr>
      <w:sz w:val="20"/>
      <w:szCs w:val="20"/>
    </w:rPr>
  </w:style>
  <w:style w:type="paragraph" w:styleId="Onderwerpvanopmerking">
    <w:name w:val="annotation subject"/>
    <w:basedOn w:val="Tekstopmerking"/>
    <w:next w:val="Tekstopmerking"/>
    <w:semiHidden/>
    <w:rsid w:val="00067375"/>
    <w:rPr>
      <w:b/>
      <w:bCs/>
    </w:rPr>
  </w:style>
  <w:style w:type="paragraph" w:styleId="Ballontekst">
    <w:name w:val="Balloon Text"/>
    <w:basedOn w:val="Standaard"/>
    <w:semiHidden/>
    <w:rsid w:val="00067375"/>
    <w:rPr>
      <w:rFonts w:ascii="Tahoma" w:hAnsi="Tahoma" w:cs="Tahoma"/>
      <w:sz w:val="16"/>
      <w:szCs w:val="16"/>
    </w:rPr>
  </w:style>
  <w:style w:type="paragraph" w:styleId="Standaardinspringing">
    <w:name w:val="Normal Indent"/>
    <w:basedOn w:val="Standaard"/>
    <w:rsid w:val="00067375"/>
    <w:pPr>
      <w:ind w:left="708"/>
    </w:pPr>
  </w:style>
  <w:style w:type="paragraph" w:styleId="Plattetekstinspringen">
    <w:name w:val="Body Text Indent"/>
    <w:basedOn w:val="Standaard"/>
    <w:rsid w:val="00067375"/>
    <w:pPr>
      <w:spacing w:after="120"/>
      <w:ind w:left="283"/>
    </w:pPr>
  </w:style>
  <w:style w:type="paragraph" w:customStyle="1" w:styleId="Equation">
    <w:name w:val="Equation"/>
    <w:basedOn w:val="Text"/>
    <w:next w:val="Text"/>
    <w:link w:val="EquationChar"/>
    <w:rsid w:val="00067375"/>
    <w:pPr>
      <w:spacing w:before="120" w:after="120"/>
      <w:ind w:left="567"/>
    </w:pPr>
  </w:style>
  <w:style w:type="paragraph" w:customStyle="1" w:styleId="Question">
    <w:name w:val="Question"/>
    <w:basedOn w:val="Standaard"/>
    <w:rsid w:val="00CA78F9"/>
    <w:pPr>
      <w:numPr>
        <w:numId w:val="11"/>
      </w:numPr>
      <w:spacing w:before="240" w:after="120"/>
    </w:pPr>
  </w:style>
  <w:style w:type="paragraph" w:customStyle="1" w:styleId="Answer">
    <w:name w:val="Answer"/>
    <w:basedOn w:val="Standaard"/>
    <w:next w:val="Standaard"/>
    <w:rsid w:val="00CA78F9"/>
    <w:pPr>
      <w:numPr>
        <w:numId w:val="17"/>
      </w:numPr>
      <w:spacing w:before="240" w:after="120"/>
    </w:pPr>
  </w:style>
  <w:style w:type="paragraph" w:customStyle="1" w:styleId="answerbody">
    <w:name w:val="answer body"/>
    <w:basedOn w:val="Standaard"/>
    <w:rsid w:val="00CA78F9"/>
    <w:pPr>
      <w:ind w:left="567"/>
    </w:pPr>
  </w:style>
  <w:style w:type="paragraph" w:styleId="Koptekst">
    <w:name w:val="header"/>
    <w:basedOn w:val="Standaard"/>
    <w:rsid w:val="00BB0960"/>
    <w:pPr>
      <w:tabs>
        <w:tab w:val="center" w:pos="4536"/>
        <w:tab w:val="right" w:pos="9072"/>
      </w:tabs>
    </w:pPr>
  </w:style>
  <w:style w:type="paragraph" w:styleId="Voettekst">
    <w:name w:val="footer"/>
    <w:basedOn w:val="Standaard"/>
    <w:rsid w:val="00BB0960"/>
    <w:pPr>
      <w:tabs>
        <w:tab w:val="center" w:pos="4536"/>
        <w:tab w:val="right" w:pos="9072"/>
      </w:tabs>
    </w:pPr>
  </w:style>
  <w:style w:type="character" w:styleId="Paginanummer">
    <w:name w:val="page number"/>
    <w:basedOn w:val="Standaardalinea-lettertype"/>
    <w:rsid w:val="00BB0960"/>
  </w:style>
  <w:style w:type="paragraph" w:styleId="Plattetekst">
    <w:name w:val="Body Text"/>
    <w:basedOn w:val="Standaard"/>
    <w:rsid w:val="00D353EB"/>
    <w:pPr>
      <w:spacing w:after="120"/>
    </w:pPr>
  </w:style>
  <w:style w:type="table" w:styleId="Tabelraster">
    <w:name w:val="Table Grid"/>
    <w:aliases w:val="Table"/>
    <w:basedOn w:val="Standaardtabel"/>
    <w:rsid w:val="00067375"/>
    <w:rPr>
      <w:rFonts w:ascii="Arial" w:eastAsia="Times New Roman" w:hAnsi="Arial"/>
      <w:sz w:val="24"/>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rsid w:val="006B2BF9"/>
    <w:rPr>
      <w:color w:val="0000FF"/>
      <w:u w:val="single"/>
    </w:rPr>
  </w:style>
  <w:style w:type="paragraph" w:customStyle="1" w:styleId="flowingtext">
    <w:name w:val="flowing text"/>
    <w:basedOn w:val="Standaard"/>
    <w:rsid w:val="00067375"/>
    <w:pPr>
      <w:spacing w:before="120"/>
    </w:pPr>
  </w:style>
  <w:style w:type="paragraph" w:customStyle="1" w:styleId="indentedtext">
    <w:name w:val="indented text"/>
    <w:basedOn w:val="Text"/>
    <w:link w:val="indentedtextChar"/>
    <w:rsid w:val="00067375"/>
    <w:pPr>
      <w:ind w:left="567"/>
    </w:pPr>
  </w:style>
  <w:style w:type="paragraph" w:customStyle="1" w:styleId="Problemtitle">
    <w:name w:val="Problem title"/>
    <w:basedOn w:val="Text"/>
    <w:next w:val="Text"/>
    <w:rsid w:val="00067375"/>
    <w:pPr>
      <w:keepNext/>
      <w:spacing w:before="240" w:after="120"/>
    </w:pPr>
    <w:rPr>
      <w:b/>
      <w:sz w:val="26"/>
    </w:rPr>
  </w:style>
  <w:style w:type="paragraph" w:customStyle="1" w:styleId="lista">
    <w:name w:val="lista"/>
    <w:basedOn w:val="Standaard"/>
    <w:rsid w:val="00067375"/>
    <w:pPr>
      <w:numPr>
        <w:numId w:val="30"/>
      </w:numPr>
      <w:spacing w:before="120" w:after="120"/>
    </w:pPr>
  </w:style>
  <w:style w:type="paragraph" w:customStyle="1" w:styleId="Subproblem">
    <w:name w:val="Subproblem"/>
    <w:basedOn w:val="Text"/>
    <w:link w:val="SubproblemChar"/>
    <w:rsid w:val="00067375"/>
    <w:pPr>
      <w:tabs>
        <w:tab w:val="left" w:pos="567"/>
      </w:tabs>
      <w:spacing w:before="240" w:after="120"/>
      <w:ind w:left="567" w:hanging="567"/>
    </w:pPr>
  </w:style>
  <w:style w:type="paragraph" w:customStyle="1" w:styleId="Text">
    <w:name w:val="Text"/>
    <w:link w:val="TextChar"/>
    <w:rsid w:val="00067375"/>
    <w:rPr>
      <w:rFonts w:ascii="Arial" w:eastAsia="Batang" w:hAnsi="Arial"/>
      <w:sz w:val="24"/>
      <w:szCs w:val="24"/>
      <w:lang w:val="en-US" w:eastAsia="en-US"/>
    </w:rPr>
  </w:style>
  <w:style w:type="character" w:customStyle="1" w:styleId="Ask">
    <w:name w:val="Ask"/>
    <w:basedOn w:val="Standaardalinea-lettertype"/>
    <w:rsid w:val="00067375"/>
    <w:rPr>
      <w:u w:val="single"/>
    </w:rPr>
  </w:style>
  <w:style w:type="character" w:customStyle="1" w:styleId="Variable">
    <w:name w:val="Variable"/>
    <w:basedOn w:val="Standaardalinea-lettertype"/>
    <w:rsid w:val="00067375"/>
    <w:rPr>
      <w:i/>
    </w:rPr>
  </w:style>
  <w:style w:type="character" w:customStyle="1" w:styleId="Numbering">
    <w:name w:val="Numbering"/>
    <w:basedOn w:val="Standaardalinea-lettertype"/>
    <w:rsid w:val="00067375"/>
    <w:rPr>
      <w:b/>
    </w:rPr>
  </w:style>
  <w:style w:type="character" w:customStyle="1" w:styleId="Unknown">
    <w:name w:val="Unknown"/>
    <w:basedOn w:val="Standaardalinea-lettertype"/>
    <w:rsid w:val="00067375"/>
    <w:rPr>
      <w:b/>
    </w:rPr>
  </w:style>
  <w:style w:type="paragraph" w:customStyle="1" w:styleId="Listindent">
    <w:name w:val="Listindent"/>
    <w:basedOn w:val="Standaard"/>
    <w:rsid w:val="00067375"/>
  </w:style>
  <w:style w:type="paragraph" w:customStyle="1" w:styleId="List">
    <w:name w:val="List"/>
    <w:basedOn w:val="Text"/>
    <w:rsid w:val="00067375"/>
    <w:pPr>
      <w:numPr>
        <w:numId w:val="31"/>
      </w:numPr>
      <w:spacing w:before="120" w:after="120"/>
    </w:pPr>
  </w:style>
  <w:style w:type="numbering" w:customStyle="1" w:styleId="Sublist">
    <w:name w:val="Sublist"/>
    <w:basedOn w:val="Geenlijst"/>
    <w:rsid w:val="00067375"/>
    <w:pPr>
      <w:numPr>
        <w:numId w:val="32"/>
      </w:numPr>
    </w:pPr>
  </w:style>
  <w:style w:type="paragraph" w:customStyle="1" w:styleId="Procedure">
    <w:name w:val="Procedure"/>
    <w:basedOn w:val="Text"/>
    <w:rsid w:val="00067375"/>
    <w:pPr>
      <w:spacing w:before="120" w:after="120"/>
    </w:pPr>
    <w:rPr>
      <w:b/>
      <w:bCs/>
    </w:rPr>
  </w:style>
  <w:style w:type="character" w:customStyle="1" w:styleId="TextChar">
    <w:name w:val="Text Char"/>
    <w:basedOn w:val="Standaardalinea-lettertype"/>
    <w:link w:val="Text"/>
    <w:rsid w:val="003331D4"/>
    <w:rPr>
      <w:rFonts w:ascii="Arial" w:eastAsia="Batang" w:hAnsi="Arial"/>
      <w:sz w:val="24"/>
      <w:szCs w:val="24"/>
      <w:lang w:val="en-US" w:eastAsia="en-US" w:bidi="ar-SA"/>
    </w:rPr>
  </w:style>
  <w:style w:type="character" w:customStyle="1" w:styleId="EquationChar">
    <w:name w:val="Equation Char"/>
    <w:basedOn w:val="Standaardalinea-lettertype"/>
    <w:link w:val="Equation"/>
    <w:rsid w:val="007C27A1"/>
    <w:rPr>
      <w:rFonts w:ascii="Arial" w:eastAsia="Batang" w:hAnsi="Arial"/>
      <w:sz w:val="24"/>
      <w:szCs w:val="24"/>
      <w:lang w:val="en-US" w:eastAsia="en-US" w:bidi="ar-SA"/>
    </w:rPr>
  </w:style>
  <w:style w:type="character" w:customStyle="1" w:styleId="SubproblemChar">
    <w:name w:val="Subproblem Char"/>
    <w:basedOn w:val="TextChar"/>
    <w:link w:val="Subproblem"/>
    <w:rsid w:val="007C27A1"/>
  </w:style>
  <w:style w:type="paragraph" w:styleId="Voetnoottekst">
    <w:name w:val="footnote text"/>
    <w:basedOn w:val="Standaard"/>
    <w:semiHidden/>
    <w:rsid w:val="00001239"/>
    <w:rPr>
      <w:sz w:val="20"/>
      <w:szCs w:val="20"/>
    </w:rPr>
  </w:style>
  <w:style w:type="character" w:styleId="Voetnootmarkering">
    <w:name w:val="footnote reference"/>
    <w:basedOn w:val="Standaardalinea-lettertype"/>
    <w:semiHidden/>
    <w:rsid w:val="00001239"/>
    <w:rPr>
      <w:vertAlign w:val="superscript"/>
    </w:rPr>
  </w:style>
  <w:style w:type="character" w:customStyle="1" w:styleId="indentedtextChar">
    <w:name w:val="indented text Char"/>
    <w:basedOn w:val="TextChar"/>
    <w:link w:val="indentedtext"/>
    <w:rsid w:val="0061051B"/>
  </w:style>
  <w:style w:type="paragraph" w:customStyle="1" w:styleId="flowingindented">
    <w:name w:val="flowing indented"/>
    <w:basedOn w:val="indentedtext"/>
    <w:rsid w:val="0061051B"/>
    <w:pPr>
      <w:spacing w:before="120"/>
    </w:pPr>
  </w:style>
  <w:style w:type="paragraph" w:styleId="Lijstmetafbeeldingen">
    <w:name w:val="table of figures"/>
    <w:basedOn w:val="Standaard"/>
    <w:next w:val="Standaard"/>
    <w:semiHidden/>
    <w:rsid w:val="00382139"/>
  </w:style>
  <w:style w:type="paragraph" w:styleId="Handtekening">
    <w:name w:val="Signature"/>
    <w:basedOn w:val="Standaard"/>
    <w:rsid w:val="00382139"/>
    <w:pPr>
      <w:ind w:left="4252"/>
    </w:pPr>
  </w:style>
  <w:style w:type="paragraph" w:styleId="Subtitel">
    <w:name w:val="Subtitle"/>
    <w:basedOn w:val="Standaard"/>
    <w:qFormat/>
    <w:rsid w:val="00382139"/>
    <w:pPr>
      <w:spacing w:after="60"/>
      <w:jc w:val="center"/>
      <w:outlineLvl w:val="1"/>
    </w:pPr>
    <w:rPr>
      <w:rFonts w:cs="Arial"/>
    </w:rPr>
  </w:style>
  <w:style w:type="paragraph" w:styleId="Afsluiting">
    <w:name w:val="Closing"/>
    <w:basedOn w:val="Standaard"/>
    <w:rsid w:val="00382139"/>
    <w:pPr>
      <w:ind w:left="4252"/>
    </w:pPr>
  </w:style>
  <w:style w:type="paragraph" w:styleId="Adresenvelop">
    <w:name w:val="envelope address"/>
    <w:basedOn w:val="Standaard"/>
    <w:rsid w:val="00382139"/>
    <w:pPr>
      <w:framePr w:w="7920" w:h="1980" w:hRule="exact" w:hSpace="141" w:wrap="auto" w:hAnchor="page" w:xAlign="center" w:yAlign="bottom"/>
      <w:ind w:left="2880"/>
    </w:pPr>
    <w:rPr>
      <w:rFonts w:cs="Arial"/>
    </w:rPr>
  </w:style>
  <w:style w:type="paragraph" w:styleId="Titel">
    <w:name w:val="Title"/>
    <w:basedOn w:val="Standaard"/>
    <w:qFormat/>
    <w:rsid w:val="00382139"/>
    <w:pPr>
      <w:spacing w:before="240" w:after="60"/>
      <w:jc w:val="center"/>
      <w:outlineLvl w:val="0"/>
    </w:pPr>
    <w:rPr>
      <w:rFonts w:cs="Arial"/>
      <w:b/>
      <w:bCs/>
      <w:kern w:val="28"/>
      <w:sz w:val="32"/>
      <w:szCs w:val="32"/>
    </w:rPr>
  </w:style>
  <w:style w:type="paragraph" w:styleId="Tekstzonderopmaak">
    <w:name w:val="Plain Text"/>
    <w:basedOn w:val="Standaard"/>
    <w:rsid w:val="00382139"/>
    <w:rPr>
      <w:rFonts w:ascii="Courier New" w:hAnsi="Courier New" w:cs="Courier New"/>
      <w:sz w:val="20"/>
      <w:szCs w:val="20"/>
    </w:rPr>
  </w:style>
  <w:style w:type="paragraph" w:styleId="Datum">
    <w:name w:val="Date"/>
    <w:basedOn w:val="Standaard"/>
    <w:next w:val="Standaard"/>
    <w:rsid w:val="00382139"/>
  </w:style>
  <w:style w:type="paragraph" w:styleId="Documentstructuur">
    <w:name w:val="Document Map"/>
    <w:basedOn w:val="Standaard"/>
    <w:semiHidden/>
    <w:rsid w:val="00382139"/>
    <w:pPr>
      <w:shd w:val="clear" w:color="auto" w:fill="000080"/>
    </w:pPr>
    <w:rPr>
      <w:rFonts w:ascii="Tahoma" w:hAnsi="Tahoma" w:cs="Tahoma"/>
      <w:sz w:val="20"/>
      <w:szCs w:val="20"/>
    </w:rPr>
  </w:style>
  <w:style w:type="paragraph" w:styleId="E-mailhandtekening">
    <w:name w:val="E-mail Signature"/>
    <w:basedOn w:val="Standaard"/>
    <w:rsid w:val="00382139"/>
  </w:style>
  <w:style w:type="paragraph" w:styleId="Afzender">
    <w:name w:val="envelope return"/>
    <w:basedOn w:val="Standaard"/>
    <w:rsid w:val="00382139"/>
    <w:rPr>
      <w:rFonts w:cs="Arial"/>
      <w:sz w:val="20"/>
      <w:szCs w:val="20"/>
    </w:rPr>
  </w:style>
  <w:style w:type="paragraph" w:styleId="Lijstopsomteken">
    <w:name w:val="List Bullet"/>
    <w:basedOn w:val="Standaard"/>
    <w:rsid w:val="00382139"/>
    <w:pPr>
      <w:numPr>
        <w:numId w:val="1"/>
      </w:numPr>
    </w:pPr>
  </w:style>
  <w:style w:type="paragraph" w:styleId="Lijstopsomteken2">
    <w:name w:val="List Bullet 2"/>
    <w:basedOn w:val="Standaard"/>
    <w:rsid w:val="00382139"/>
    <w:pPr>
      <w:numPr>
        <w:numId w:val="2"/>
      </w:numPr>
    </w:pPr>
  </w:style>
  <w:style w:type="paragraph" w:styleId="Lijstopsomteken3">
    <w:name w:val="List Bullet 3"/>
    <w:basedOn w:val="Standaard"/>
    <w:rsid w:val="00382139"/>
    <w:pPr>
      <w:numPr>
        <w:numId w:val="3"/>
      </w:numPr>
    </w:pPr>
  </w:style>
  <w:style w:type="paragraph" w:styleId="Lijstopsomteken4">
    <w:name w:val="List Bullet 4"/>
    <w:basedOn w:val="Standaard"/>
    <w:rsid w:val="00382139"/>
    <w:pPr>
      <w:numPr>
        <w:numId w:val="4"/>
      </w:numPr>
    </w:pPr>
  </w:style>
  <w:style w:type="paragraph" w:styleId="Lijstopsomteken5">
    <w:name w:val="List Bullet 5"/>
    <w:basedOn w:val="Standaard"/>
    <w:rsid w:val="00382139"/>
    <w:pPr>
      <w:numPr>
        <w:numId w:val="5"/>
      </w:numPr>
    </w:pPr>
  </w:style>
  <w:style w:type="paragraph" w:styleId="Bronvermelding">
    <w:name w:val="table of authorities"/>
    <w:basedOn w:val="Standaard"/>
    <w:next w:val="Standaard"/>
    <w:semiHidden/>
    <w:rsid w:val="00382139"/>
    <w:pPr>
      <w:ind w:left="240" w:hanging="240"/>
    </w:pPr>
  </w:style>
  <w:style w:type="paragraph" w:styleId="Kopbronvermelding">
    <w:name w:val="toa heading"/>
    <w:basedOn w:val="Standaard"/>
    <w:next w:val="Standaard"/>
    <w:semiHidden/>
    <w:rsid w:val="00382139"/>
    <w:pPr>
      <w:spacing w:before="120"/>
    </w:pPr>
    <w:rPr>
      <w:rFonts w:cs="Arial"/>
      <w:b/>
      <w:bCs/>
    </w:rPr>
  </w:style>
  <w:style w:type="paragraph" w:styleId="HTML-adres">
    <w:name w:val="HTML Address"/>
    <w:basedOn w:val="Standaard"/>
    <w:rsid w:val="00382139"/>
    <w:rPr>
      <w:i/>
      <w:iCs/>
    </w:rPr>
  </w:style>
  <w:style w:type="paragraph" w:styleId="HTML-voorafopgemaakt">
    <w:name w:val="HTML Preformatted"/>
    <w:basedOn w:val="Standaard"/>
    <w:rsid w:val="00382139"/>
    <w:rPr>
      <w:rFonts w:ascii="Courier New" w:hAnsi="Courier New" w:cs="Courier New"/>
      <w:sz w:val="20"/>
      <w:szCs w:val="20"/>
    </w:rPr>
  </w:style>
  <w:style w:type="paragraph" w:styleId="Bijschrift">
    <w:name w:val="caption"/>
    <w:basedOn w:val="Standaard"/>
    <w:next w:val="Standaard"/>
    <w:qFormat/>
    <w:rsid w:val="00382139"/>
    <w:rPr>
      <w:b/>
      <w:bCs/>
      <w:sz w:val="20"/>
      <w:szCs w:val="20"/>
    </w:rPr>
  </w:style>
  <w:style w:type="paragraph" w:styleId="Lijst">
    <w:name w:val="List"/>
    <w:basedOn w:val="Standaard"/>
    <w:rsid w:val="00382139"/>
    <w:pPr>
      <w:ind w:left="283" w:hanging="283"/>
    </w:pPr>
  </w:style>
  <w:style w:type="paragraph" w:styleId="Lijst2">
    <w:name w:val="List 2"/>
    <w:basedOn w:val="Standaard"/>
    <w:rsid w:val="00382139"/>
    <w:pPr>
      <w:ind w:left="566" w:hanging="283"/>
    </w:pPr>
  </w:style>
  <w:style w:type="paragraph" w:styleId="Lijst3">
    <w:name w:val="List 3"/>
    <w:basedOn w:val="Standaard"/>
    <w:rsid w:val="00382139"/>
    <w:pPr>
      <w:ind w:left="849" w:hanging="283"/>
    </w:pPr>
  </w:style>
  <w:style w:type="paragraph" w:styleId="Lijst4">
    <w:name w:val="List 4"/>
    <w:basedOn w:val="Standaard"/>
    <w:rsid w:val="00382139"/>
    <w:pPr>
      <w:ind w:left="1132" w:hanging="283"/>
    </w:pPr>
  </w:style>
  <w:style w:type="paragraph" w:styleId="Lijst5">
    <w:name w:val="List 5"/>
    <w:basedOn w:val="Standaard"/>
    <w:rsid w:val="00382139"/>
    <w:pPr>
      <w:ind w:left="1415" w:hanging="283"/>
    </w:pPr>
  </w:style>
  <w:style w:type="paragraph" w:styleId="Lijstvoortzetting">
    <w:name w:val="List Continue"/>
    <w:basedOn w:val="Standaard"/>
    <w:rsid w:val="00382139"/>
    <w:pPr>
      <w:spacing w:after="120"/>
      <w:ind w:left="283"/>
    </w:pPr>
  </w:style>
  <w:style w:type="paragraph" w:styleId="Lijstvoortzetting2">
    <w:name w:val="List Continue 2"/>
    <w:basedOn w:val="Standaard"/>
    <w:rsid w:val="00382139"/>
    <w:pPr>
      <w:spacing w:after="120"/>
      <w:ind w:left="566"/>
    </w:pPr>
  </w:style>
  <w:style w:type="paragraph" w:styleId="Lijstvoortzetting3">
    <w:name w:val="List Continue 3"/>
    <w:basedOn w:val="Standaard"/>
    <w:rsid w:val="00382139"/>
    <w:pPr>
      <w:spacing w:after="120"/>
      <w:ind w:left="849"/>
    </w:pPr>
  </w:style>
  <w:style w:type="paragraph" w:styleId="Lijstvoortzetting4">
    <w:name w:val="List Continue 4"/>
    <w:basedOn w:val="Standaard"/>
    <w:rsid w:val="00382139"/>
    <w:pPr>
      <w:spacing w:after="120"/>
      <w:ind w:left="1132"/>
    </w:pPr>
  </w:style>
  <w:style w:type="paragraph" w:styleId="Lijstvoortzetting5">
    <w:name w:val="List Continue 5"/>
    <w:basedOn w:val="Standaard"/>
    <w:rsid w:val="00382139"/>
    <w:pPr>
      <w:spacing w:after="120"/>
      <w:ind w:left="1415"/>
    </w:pPr>
  </w:style>
  <w:style w:type="paragraph" w:styleId="Macrotekst">
    <w:name w:val="macro"/>
    <w:semiHidden/>
    <w:rsid w:val="00382139"/>
    <w:pPr>
      <w:tabs>
        <w:tab w:val="left" w:pos="480"/>
        <w:tab w:val="left" w:pos="960"/>
        <w:tab w:val="left" w:pos="1440"/>
        <w:tab w:val="left" w:pos="1920"/>
        <w:tab w:val="left" w:pos="2400"/>
        <w:tab w:val="left" w:pos="2880"/>
        <w:tab w:val="left" w:pos="3360"/>
        <w:tab w:val="left" w:pos="3840"/>
        <w:tab w:val="left" w:pos="4320"/>
      </w:tabs>
    </w:pPr>
    <w:rPr>
      <w:rFonts w:ascii="Courier New" w:eastAsia="Batang" w:hAnsi="Courier New" w:cs="Courier New"/>
      <w:lang w:val="en-US" w:eastAsia="en-US"/>
    </w:rPr>
  </w:style>
  <w:style w:type="paragraph" w:styleId="Notitiekop">
    <w:name w:val="Note Heading"/>
    <w:basedOn w:val="Standaard"/>
    <w:next w:val="Standaard"/>
    <w:rsid w:val="00382139"/>
  </w:style>
  <w:style w:type="paragraph" w:styleId="Aanhef">
    <w:name w:val="Salutation"/>
    <w:basedOn w:val="Standaard"/>
    <w:next w:val="Standaard"/>
    <w:rsid w:val="00382139"/>
  </w:style>
  <w:style w:type="paragraph" w:styleId="Normaalweb">
    <w:name w:val="Normal (Web)"/>
    <w:basedOn w:val="Standaard"/>
    <w:rsid w:val="00382139"/>
    <w:rPr>
      <w:rFonts w:ascii="Times New Roman" w:hAnsi="Times New Roman"/>
    </w:rPr>
  </w:style>
  <w:style w:type="paragraph" w:styleId="Lijstnummering">
    <w:name w:val="List Number"/>
    <w:basedOn w:val="Standaard"/>
    <w:rsid w:val="00382139"/>
    <w:pPr>
      <w:numPr>
        <w:numId w:val="6"/>
      </w:numPr>
    </w:pPr>
  </w:style>
  <w:style w:type="paragraph" w:styleId="Lijstnummering2">
    <w:name w:val="List Number 2"/>
    <w:basedOn w:val="Standaard"/>
    <w:rsid w:val="00382139"/>
    <w:pPr>
      <w:numPr>
        <w:numId w:val="7"/>
      </w:numPr>
    </w:pPr>
  </w:style>
  <w:style w:type="paragraph" w:styleId="Lijstnummering3">
    <w:name w:val="List Number 3"/>
    <w:basedOn w:val="Standaard"/>
    <w:rsid w:val="00382139"/>
    <w:pPr>
      <w:numPr>
        <w:numId w:val="8"/>
      </w:numPr>
    </w:pPr>
  </w:style>
  <w:style w:type="paragraph" w:styleId="Lijstnummering4">
    <w:name w:val="List Number 4"/>
    <w:basedOn w:val="Standaard"/>
    <w:rsid w:val="00382139"/>
    <w:pPr>
      <w:numPr>
        <w:numId w:val="9"/>
      </w:numPr>
    </w:pPr>
  </w:style>
  <w:style w:type="paragraph" w:styleId="Lijstnummering5">
    <w:name w:val="List Number 5"/>
    <w:basedOn w:val="Standaard"/>
    <w:rsid w:val="00382139"/>
    <w:pPr>
      <w:numPr>
        <w:numId w:val="10"/>
      </w:numPr>
    </w:pPr>
  </w:style>
  <w:style w:type="paragraph" w:styleId="Bloktekst">
    <w:name w:val="Block Text"/>
    <w:basedOn w:val="Standaard"/>
    <w:rsid w:val="00382139"/>
    <w:pPr>
      <w:spacing w:after="120"/>
      <w:ind w:left="1440" w:right="1440"/>
    </w:pPr>
  </w:style>
  <w:style w:type="paragraph" w:styleId="Plattetekst2">
    <w:name w:val="Body Text 2"/>
    <w:basedOn w:val="Standaard"/>
    <w:rsid w:val="00382139"/>
    <w:pPr>
      <w:spacing w:after="120" w:line="480" w:lineRule="auto"/>
    </w:pPr>
  </w:style>
  <w:style w:type="paragraph" w:styleId="Plattetekst3">
    <w:name w:val="Body Text 3"/>
    <w:basedOn w:val="Standaard"/>
    <w:rsid w:val="00382139"/>
    <w:pPr>
      <w:spacing w:after="120"/>
    </w:pPr>
    <w:rPr>
      <w:sz w:val="16"/>
      <w:szCs w:val="16"/>
    </w:rPr>
  </w:style>
  <w:style w:type="paragraph" w:styleId="Plattetekstinspringen2">
    <w:name w:val="Body Text Indent 2"/>
    <w:basedOn w:val="Standaard"/>
    <w:rsid w:val="00382139"/>
    <w:pPr>
      <w:spacing w:after="120" w:line="480" w:lineRule="auto"/>
      <w:ind w:left="283"/>
    </w:pPr>
  </w:style>
  <w:style w:type="paragraph" w:styleId="Plattetekstinspringen3">
    <w:name w:val="Body Text Indent 3"/>
    <w:basedOn w:val="Standaard"/>
    <w:rsid w:val="00382139"/>
    <w:pPr>
      <w:spacing w:after="120"/>
      <w:ind w:left="283"/>
    </w:pPr>
    <w:rPr>
      <w:sz w:val="16"/>
      <w:szCs w:val="16"/>
    </w:rPr>
  </w:style>
  <w:style w:type="paragraph" w:styleId="Platteteksteersteinspringing">
    <w:name w:val="Body Text First Indent"/>
    <w:basedOn w:val="Plattetekst"/>
    <w:rsid w:val="00382139"/>
    <w:pPr>
      <w:ind w:firstLine="210"/>
    </w:pPr>
  </w:style>
  <w:style w:type="paragraph" w:styleId="Platteteksteersteinspringing2">
    <w:name w:val="Body Text First Indent 2"/>
    <w:basedOn w:val="Plattetekstinspringen"/>
    <w:rsid w:val="00382139"/>
    <w:pPr>
      <w:ind w:firstLine="210"/>
    </w:pPr>
  </w:style>
  <w:style w:type="paragraph" w:styleId="Index1">
    <w:name w:val="index 1"/>
    <w:basedOn w:val="Standaard"/>
    <w:next w:val="Standaard"/>
    <w:autoRedefine/>
    <w:semiHidden/>
    <w:rsid w:val="00382139"/>
    <w:pPr>
      <w:ind w:left="240" w:hanging="240"/>
    </w:pPr>
  </w:style>
  <w:style w:type="paragraph" w:styleId="Index2">
    <w:name w:val="index 2"/>
    <w:basedOn w:val="Standaard"/>
    <w:next w:val="Standaard"/>
    <w:autoRedefine/>
    <w:semiHidden/>
    <w:rsid w:val="00382139"/>
    <w:pPr>
      <w:ind w:left="480" w:hanging="240"/>
    </w:pPr>
  </w:style>
  <w:style w:type="paragraph" w:styleId="Index3">
    <w:name w:val="index 3"/>
    <w:basedOn w:val="Standaard"/>
    <w:next w:val="Standaard"/>
    <w:autoRedefine/>
    <w:semiHidden/>
    <w:rsid w:val="00382139"/>
    <w:pPr>
      <w:ind w:left="720" w:hanging="240"/>
    </w:pPr>
  </w:style>
  <w:style w:type="paragraph" w:styleId="Index4">
    <w:name w:val="index 4"/>
    <w:basedOn w:val="Standaard"/>
    <w:next w:val="Standaard"/>
    <w:autoRedefine/>
    <w:semiHidden/>
    <w:rsid w:val="00382139"/>
    <w:pPr>
      <w:ind w:left="960" w:hanging="240"/>
    </w:pPr>
  </w:style>
  <w:style w:type="paragraph" w:styleId="Index5">
    <w:name w:val="index 5"/>
    <w:basedOn w:val="Standaard"/>
    <w:next w:val="Standaard"/>
    <w:autoRedefine/>
    <w:semiHidden/>
    <w:rsid w:val="00382139"/>
    <w:pPr>
      <w:ind w:left="1200" w:hanging="240"/>
    </w:pPr>
  </w:style>
  <w:style w:type="paragraph" w:styleId="Index6">
    <w:name w:val="index 6"/>
    <w:basedOn w:val="Standaard"/>
    <w:next w:val="Standaard"/>
    <w:autoRedefine/>
    <w:semiHidden/>
    <w:rsid w:val="00382139"/>
    <w:pPr>
      <w:ind w:left="1440" w:hanging="240"/>
    </w:pPr>
  </w:style>
  <w:style w:type="paragraph" w:styleId="Index7">
    <w:name w:val="index 7"/>
    <w:basedOn w:val="Standaard"/>
    <w:next w:val="Standaard"/>
    <w:autoRedefine/>
    <w:semiHidden/>
    <w:rsid w:val="00382139"/>
    <w:pPr>
      <w:ind w:left="1680" w:hanging="240"/>
    </w:pPr>
  </w:style>
  <w:style w:type="paragraph" w:styleId="Index8">
    <w:name w:val="index 8"/>
    <w:basedOn w:val="Standaard"/>
    <w:next w:val="Standaard"/>
    <w:autoRedefine/>
    <w:semiHidden/>
    <w:rsid w:val="00382139"/>
    <w:pPr>
      <w:ind w:left="1920" w:hanging="240"/>
    </w:pPr>
  </w:style>
  <w:style w:type="paragraph" w:styleId="Index9">
    <w:name w:val="index 9"/>
    <w:basedOn w:val="Standaard"/>
    <w:next w:val="Standaard"/>
    <w:autoRedefine/>
    <w:semiHidden/>
    <w:rsid w:val="00382139"/>
    <w:pPr>
      <w:ind w:left="2160" w:hanging="240"/>
    </w:pPr>
  </w:style>
  <w:style w:type="paragraph" w:styleId="Indexkop">
    <w:name w:val="index heading"/>
    <w:basedOn w:val="Standaard"/>
    <w:next w:val="Index1"/>
    <w:semiHidden/>
    <w:rsid w:val="00382139"/>
    <w:rPr>
      <w:rFonts w:cs="Arial"/>
      <w:b/>
      <w:bCs/>
    </w:rPr>
  </w:style>
  <w:style w:type="paragraph" w:styleId="Inhopg1">
    <w:name w:val="toc 1"/>
    <w:basedOn w:val="Standaard"/>
    <w:next w:val="Standaard"/>
    <w:autoRedefine/>
    <w:semiHidden/>
    <w:rsid w:val="00382139"/>
  </w:style>
  <w:style w:type="paragraph" w:styleId="Inhopg2">
    <w:name w:val="toc 2"/>
    <w:basedOn w:val="Standaard"/>
    <w:next w:val="Standaard"/>
    <w:autoRedefine/>
    <w:semiHidden/>
    <w:rsid w:val="00382139"/>
    <w:pPr>
      <w:ind w:left="240"/>
    </w:pPr>
  </w:style>
  <w:style w:type="paragraph" w:styleId="Inhopg3">
    <w:name w:val="toc 3"/>
    <w:basedOn w:val="Standaard"/>
    <w:next w:val="Standaard"/>
    <w:autoRedefine/>
    <w:semiHidden/>
    <w:rsid w:val="00382139"/>
    <w:pPr>
      <w:ind w:left="480"/>
    </w:pPr>
  </w:style>
  <w:style w:type="paragraph" w:styleId="Inhopg4">
    <w:name w:val="toc 4"/>
    <w:basedOn w:val="Standaard"/>
    <w:next w:val="Standaard"/>
    <w:autoRedefine/>
    <w:semiHidden/>
    <w:rsid w:val="00382139"/>
    <w:pPr>
      <w:ind w:left="720"/>
    </w:pPr>
  </w:style>
  <w:style w:type="paragraph" w:styleId="Inhopg5">
    <w:name w:val="toc 5"/>
    <w:basedOn w:val="Standaard"/>
    <w:next w:val="Standaard"/>
    <w:autoRedefine/>
    <w:semiHidden/>
    <w:rsid w:val="00382139"/>
    <w:pPr>
      <w:ind w:left="960"/>
    </w:pPr>
  </w:style>
  <w:style w:type="paragraph" w:styleId="Inhopg6">
    <w:name w:val="toc 6"/>
    <w:basedOn w:val="Standaard"/>
    <w:next w:val="Standaard"/>
    <w:autoRedefine/>
    <w:semiHidden/>
    <w:rsid w:val="00382139"/>
    <w:pPr>
      <w:ind w:left="1200"/>
    </w:pPr>
  </w:style>
  <w:style w:type="paragraph" w:styleId="Inhopg7">
    <w:name w:val="toc 7"/>
    <w:basedOn w:val="Standaard"/>
    <w:next w:val="Standaard"/>
    <w:autoRedefine/>
    <w:semiHidden/>
    <w:rsid w:val="00382139"/>
    <w:pPr>
      <w:ind w:left="1440"/>
    </w:pPr>
  </w:style>
  <w:style w:type="paragraph" w:styleId="Inhopg8">
    <w:name w:val="toc 8"/>
    <w:basedOn w:val="Standaard"/>
    <w:next w:val="Standaard"/>
    <w:autoRedefine/>
    <w:semiHidden/>
    <w:rsid w:val="00382139"/>
    <w:pPr>
      <w:ind w:left="1680"/>
    </w:pPr>
  </w:style>
  <w:style w:type="paragraph" w:styleId="Inhopg9">
    <w:name w:val="toc 9"/>
    <w:basedOn w:val="Standaard"/>
    <w:next w:val="Standaard"/>
    <w:autoRedefine/>
    <w:semiHidden/>
    <w:rsid w:val="00382139"/>
    <w:pPr>
      <w:ind w:left="1920"/>
    </w:pPr>
  </w:style>
  <w:style w:type="paragraph" w:styleId="Berichtkop">
    <w:name w:val="Message Header"/>
    <w:basedOn w:val="Standaard"/>
    <w:rsid w:val="0038213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Eindnoottekst">
    <w:name w:val="endnote text"/>
    <w:basedOn w:val="Standaard"/>
    <w:semiHidden/>
    <w:rsid w:val="00382139"/>
    <w:rPr>
      <w:sz w:val="20"/>
      <w:szCs w:val="20"/>
    </w:rPr>
  </w:style>
</w:styles>
</file>

<file path=word/webSettings.xml><?xml version="1.0" encoding="utf-8"?>
<w:webSettings xmlns:r="http://schemas.openxmlformats.org/officeDocument/2006/relationships" xmlns:w="http://schemas.openxmlformats.org/wordprocessingml/2006/main">
  <w:divs>
    <w:div w:id="1984115406">
      <w:bodyDiv w:val="1"/>
      <w:marLeft w:val="0"/>
      <w:marRight w:val="0"/>
      <w:marTop w:val="0"/>
      <w:marBottom w:val="0"/>
      <w:divBdr>
        <w:top w:val="none" w:sz="0" w:space="0" w:color="auto"/>
        <w:left w:val="none" w:sz="0" w:space="0" w:color="auto"/>
        <w:bottom w:val="none" w:sz="0" w:space="0" w:color="auto"/>
        <w:right w:val="none" w:sz="0" w:space="0" w:color="auto"/>
      </w:divBdr>
      <w:divsChild>
        <w:div w:id="220601189">
          <w:marLeft w:val="0"/>
          <w:marRight w:val="0"/>
          <w:marTop w:val="0"/>
          <w:marBottom w:val="0"/>
          <w:divBdr>
            <w:top w:val="none" w:sz="0" w:space="0" w:color="auto"/>
            <w:left w:val="none" w:sz="0" w:space="0" w:color="auto"/>
            <w:bottom w:val="none" w:sz="0" w:space="0" w:color="auto"/>
            <w:right w:val="none" w:sz="0" w:space="0" w:color="auto"/>
          </w:divBdr>
          <w:divsChild>
            <w:div w:id="302393811">
              <w:marLeft w:val="0"/>
              <w:marRight w:val="0"/>
              <w:marTop w:val="0"/>
              <w:marBottom w:val="0"/>
              <w:divBdr>
                <w:top w:val="none" w:sz="0" w:space="0" w:color="auto"/>
                <w:left w:val="none" w:sz="0" w:space="0" w:color="auto"/>
                <w:bottom w:val="none" w:sz="0" w:space="0" w:color="auto"/>
                <w:right w:val="none" w:sz="0" w:space="0" w:color="auto"/>
              </w:divBdr>
            </w:div>
            <w:div w:id="371345270">
              <w:marLeft w:val="0"/>
              <w:marRight w:val="0"/>
              <w:marTop w:val="0"/>
              <w:marBottom w:val="0"/>
              <w:divBdr>
                <w:top w:val="none" w:sz="0" w:space="0" w:color="auto"/>
                <w:left w:val="none" w:sz="0" w:space="0" w:color="auto"/>
                <w:bottom w:val="none" w:sz="0" w:space="0" w:color="auto"/>
                <w:right w:val="none" w:sz="0" w:space="0" w:color="auto"/>
              </w:divBdr>
            </w:div>
            <w:div w:id="377895317">
              <w:marLeft w:val="0"/>
              <w:marRight w:val="0"/>
              <w:marTop w:val="0"/>
              <w:marBottom w:val="0"/>
              <w:divBdr>
                <w:top w:val="none" w:sz="0" w:space="0" w:color="auto"/>
                <w:left w:val="none" w:sz="0" w:space="0" w:color="auto"/>
                <w:bottom w:val="none" w:sz="0" w:space="0" w:color="auto"/>
                <w:right w:val="none" w:sz="0" w:space="0" w:color="auto"/>
              </w:divBdr>
            </w:div>
            <w:div w:id="1191721386">
              <w:marLeft w:val="0"/>
              <w:marRight w:val="0"/>
              <w:marTop w:val="0"/>
              <w:marBottom w:val="0"/>
              <w:divBdr>
                <w:top w:val="none" w:sz="0" w:space="0" w:color="auto"/>
                <w:left w:val="none" w:sz="0" w:space="0" w:color="auto"/>
                <w:bottom w:val="none" w:sz="0" w:space="0" w:color="auto"/>
                <w:right w:val="none" w:sz="0" w:space="0" w:color="auto"/>
              </w:divBdr>
            </w:div>
            <w:div w:id="1300182556">
              <w:marLeft w:val="0"/>
              <w:marRight w:val="0"/>
              <w:marTop w:val="0"/>
              <w:marBottom w:val="0"/>
              <w:divBdr>
                <w:top w:val="none" w:sz="0" w:space="0" w:color="auto"/>
                <w:left w:val="none" w:sz="0" w:space="0" w:color="auto"/>
                <w:bottom w:val="none" w:sz="0" w:space="0" w:color="auto"/>
                <w:right w:val="none" w:sz="0" w:space="0" w:color="auto"/>
              </w:divBdr>
            </w:div>
            <w:div w:id="1329559500">
              <w:marLeft w:val="0"/>
              <w:marRight w:val="0"/>
              <w:marTop w:val="0"/>
              <w:marBottom w:val="0"/>
              <w:divBdr>
                <w:top w:val="none" w:sz="0" w:space="0" w:color="auto"/>
                <w:left w:val="none" w:sz="0" w:space="0" w:color="auto"/>
                <w:bottom w:val="none" w:sz="0" w:space="0" w:color="auto"/>
                <w:right w:val="none" w:sz="0" w:space="0" w:color="auto"/>
              </w:divBdr>
            </w:div>
            <w:div w:id="1547837399">
              <w:marLeft w:val="0"/>
              <w:marRight w:val="0"/>
              <w:marTop w:val="0"/>
              <w:marBottom w:val="0"/>
              <w:divBdr>
                <w:top w:val="none" w:sz="0" w:space="0" w:color="auto"/>
                <w:left w:val="none" w:sz="0" w:space="0" w:color="auto"/>
                <w:bottom w:val="none" w:sz="0" w:space="0" w:color="auto"/>
                <w:right w:val="none" w:sz="0" w:space="0" w:color="auto"/>
              </w:divBdr>
            </w:div>
            <w:div w:id="17029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3.bin"/><Relationship Id="rId21" Type="http://schemas.openxmlformats.org/officeDocument/2006/relationships/oleObject" Target="embeddings/oleObject6.bin"/><Relationship Id="rId34" Type="http://schemas.openxmlformats.org/officeDocument/2006/relationships/image" Target="media/image17.png"/><Relationship Id="rId42" Type="http://schemas.openxmlformats.org/officeDocument/2006/relationships/image" Target="media/image22.wmf"/><Relationship Id="rId47" Type="http://schemas.openxmlformats.org/officeDocument/2006/relationships/image" Target="media/image25.wmf"/><Relationship Id="rId50" Type="http://schemas.openxmlformats.org/officeDocument/2006/relationships/oleObject" Target="embeddings/oleObject18.bin"/><Relationship Id="rId55" Type="http://schemas.openxmlformats.org/officeDocument/2006/relationships/oleObject" Target="embeddings/oleObject20.bin"/><Relationship Id="rId63" Type="http://schemas.openxmlformats.org/officeDocument/2006/relationships/image" Target="media/image34.emf"/><Relationship Id="rId68"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1.bin"/><Relationship Id="rId37" Type="http://schemas.openxmlformats.org/officeDocument/2006/relationships/oleObject" Target="embeddings/oleObject12.bin"/><Relationship Id="rId40" Type="http://schemas.openxmlformats.org/officeDocument/2006/relationships/image" Target="media/image21.wmf"/><Relationship Id="rId45" Type="http://schemas.openxmlformats.org/officeDocument/2006/relationships/image" Target="media/image24.wmf"/><Relationship Id="rId53" Type="http://schemas.openxmlformats.org/officeDocument/2006/relationships/image" Target="media/image28.e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9.wmf"/><Relationship Id="rId49" Type="http://schemas.openxmlformats.org/officeDocument/2006/relationships/image" Target="media/image26.wmf"/><Relationship Id="rId57" Type="http://schemas.openxmlformats.org/officeDocument/2006/relationships/image" Target="media/image31.wmf"/><Relationship Id="rId61" Type="http://schemas.openxmlformats.org/officeDocument/2006/relationships/image" Target="media/image33.wmf"/><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2.bin"/><Relationship Id="rId65" Type="http://schemas.openxmlformats.org/officeDocument/2006/relationships/image" Target="media/image3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oleObject" Target="embeddings/oleObject10.bin"/><Relationship Id="rId35" Type="http://schemas.openxmlformats.org/officeDocument/2006/relationships/image" Target="media/image18.png"/><Relationship Id="rId43" Type="http://schemas.openxmlformats.org/officeDocument/2006/relationships/image" Target="media/image23.wmf"/><Relationship Id="rId48" Type="http://schemas.openxmlformats.org/officeDocument/2006/relationships/oleObject" Target="embeddings/oleObject17.bin"/><Relationship Id="rId56" Type="http://schemas.openxmlformats.org/officeDocument/2006/relationships/image" Target="media/image30.wmf"/><Relationship Id="rId64" Type="http://schemas.openxmlformats.org/officeDocument/2006/relationships/oleObject" Target="embeddings/oleObject24.bin"/><Relationship Id="rId69" Type="http://schemas.openxmlformats.org/officeDocument/2006/relationships/footer" Target="footer2.xml"/><Relationship Id="rId8" Type="http://schemas.openxmlformats.org/officeDocument/2006/relationships/image" Target="media/image2.png"/><Relationship Id="rId51" Type="http://schemas.openxmlformats.org/officeDocument/2006/relationships/image" Target="media/image27.wmf"/><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7.png"/><Relationship Id="rId25" Type="http://schemas.openxmlformats.org/officeDocument/2006/relationships/oleObject" Target="embeddings/oleObject8.bin"/><Relationship Id="rId33" Type="http://schemas.openxmlformats.org/officeDocument/2006/relationships/image" Target="media/image16.png"/><Relationship Id="rId38" Type="http://schemas.openxmlformats.org/officeDocument/2006/relationships/image" Target="media/image20.wmf"/><Relationship Id="rId46" Type="http://schemas.openxmlformats.org/officeDocument/2006/relationships/oleObject" Target="embeddings/oleObject16.bin"/><Relationship Id="rId59" Type="http://schemas.openxmlformats.org/officeDocument/2006/relationships/image" Target="media/image32.wmf"/><Relationship Id="rId67" Type="http://schemas.openxmlformats.org/officeDocument/2006/relationships/header" Target="header1.xml"/><Relationship Id="rId20" Type="http://schemas.openxmlformats.org/officeDocument/2006/relationships/image" Target="media/image9.wmf"/><Relationship Id="rId41" Type="http://schemas.openxmlformats.org/officeDocument/2006/relationships/oleObject" Target="embeddings/oleObject14.bin"/><Relationship Id="rId54" Type="http://schemas.openxmlformats.org/officeDocument/2006/relationships/image" Target="media/image29.wmf"/><Relationship Id="rId62" Type="http://schemas.openxmlformats.org/officeDocument/2006/relationships/oleObject" Target="embeddings/oleObject23.bin"/><Relationship Id="rId7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vers\olimpia\2008\feladatok\final\ich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icho.dot</Template>
  <TotalTime>1</TotalTime>
  <Pages>49</Pages>
  <Words>13672</Words>
  <Characters>75196</Characters>
  <Application>Microsoft Office Word</Application>
  <DocSecurity>0</DocSecurity>
  <Lines>626</Lines>
  <Paragraphs>177</Paragraphs>
  <ScaleCrop>false</ScaleCrop>
  <HeadingPairs>
    <vt:vector size="2" baseType="variant">
      <vt:variant>
        <vt:lpstr>Cím</vt:lpstr>
      </vt:variant>
      <vt:variant>
        <vt:i4>1</vt:i4>
      </vt:variant>
    </vt:vector>
  </HeadingPairs>
  <TitlesOfParts>
    <vt:vector size="1" baseType="lpstr">
      <vt:lpstr>Preparatory Problems of the 40th IChO</vt:lpstr>
    </vt:vector>
  </TitlesOfParts>
  <Company>ELTE</Company>
  <LinksUpToDate>false</LinksUpToDate>
  <CharactersWithSpaces>88691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Preparatory Problems of the 40th IChO</dc:title>
  <dc:creator>Gábor Magyarfalvi</dc:creator>
  <cp:keywords>International Chemistry Olympiad</cp:keywords>
  <cp:lastModifiedBy>Peter</cp:lastModifiedBy>
  <cp:revision>2</cp:revision>
  <cp:lastPrinted>2008-01-24T07:43:00Z</cp:lastPrinted>
  <dcterms:created xsi:type="dcterms:W3CDTF">2009-10-19T13:16:00Z</dcterms:created>
  <dcterms:modified xsi:type="dcterms:W3CDTF">2009-10-19T13:16:00Z</dcterms:modified>
</cp:coreProperties>
</file>