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A1" w:rsidRDefault="00F926A1" w:rsidP="00F926A1">
      <w:pPr>
        <w:pStyle w:val="Kop1"/>
        <w:numPr>
          <w:ilvl w:val="0"/>
          <w:numId w:val="0"/>
        </w:numPr>
      </w:pPr>
      <w:r>
        <w:t>Voorronde 1983</w:t>
      </w:r>
    </w:p>
    <w:p w:rsidR="00F926A1" w:rsidRDefault="00F926A1" w:rsidP="00F926A1">
      <w:pPr>
        <w:pStyle w:val="Kop2"/>
        <w:numPr>
          <w:ilvl w:val="0"/>
          <w:numId w:val="0"/>
        </w:numPr>
      </w:pPr>
      <w:bookmarkStart w:id="0" w:name="_Toc32229819"/>
      <w:bookmarkStart w:id="1" w:name="_Toc32666933"/>
      <w:r>
        <w:t>Opgaven</w:t>
      </w:r>
      <w:bookmarkEnd w:id="0"/>
      <w:bookmarkEnd w:id="1"/>
    </w:p>
    <w:p w:rsidR="00F926A1" w:rsidRDefault="00F926A1" w:rsidP="00F926A1">
      <w:r>
        <w:t>woensdag 9 maart</w:t>
      </w:r>
    </w:p>
    <w:p w:rsidR="00F926A1" w:rsidRDefault="00F926A1" w:rsidP="00F926A1">
      <w:r>
        <w:t>Deze voorronde bestaat uit 5 opgaven. Het geheel omvat 6 pagina’s.</w:t>
      </w:r>
    </w:p>
    <w:p w:rsidR="00F926A1" w:rsidRDefault="00F926A1" w:rsidP="00F926A1">
      <w:r>
        <w:t>De eerste opgave bestaat uit een verzameling van zeven meerkeuzevragen.</w:t>
      </w:r>
    </w:p>
    <w:p w:rsidR="00F926A1" w:rsidRDefault="00F926A1" w:rsidP="00F926A1">
      <w:r>
        <w:t>De tweede opgave is een wat grotere meerkeuzevraag</w:t>
      </w:r>
    </w:p>
    <w:p w:rsidR="00F926A1" w:rsidRDefault="00F926A1" w:rsidP="00F926A1">
      <w:r>
        <w:t>De opgaven 3, 4 en 5 zijn zogenaamde open vragen.</w:t>
      </w:r>
    </w:p>
    <w:p w:rsidR="00F926A1" w:rsidRDefault="00F926A1" w:rsidP="00F926A1">
      <w:r>
        <w:t>De opgaven kunnen in willekeurige volgorde gemaakt worden. De normering</w:t>
      </w:r>
    </w:p>
    <w:p w:rsidR="00F926A1" w:rsidRDefault="00F926A1" w:rsidP="00F926A1">
      <w:r>
        <w:t>staat bij iedere opgave aangegeven. Het totaal levert dus maximaal 100 punten op.</w:t>
      </w:r>
    </w:p>
    <w:p w:rsidR="00F926A1" w:rsidRDefault="00F926A1" w:rsidP="00F926A1">
      <w:r>
        <w:t>Het totale werk is waarschijnlijk te veel om af te krijgen in de beschikbare tijd van 3 uren. Aangezien dit werk echter geen examen is, maar een vergelijkende toets, is dat geen bezwaar vinden wij. Zie maar hoe ver je komt. Veel succes en genoegen er mee.</w:t>
      </w:r>
    </w:p>
    <w:p w:rsidR="00F926A1" w:rsidRDefault="00F926A1" w:rsidP="00F926A1">
      <w:pPr>
        <w:pStyle w:val="opgave"/>
        <w:numPr>
          <w:ilvl w:val="0"/>
          <w:numId w:val="3"/>
        </w:numPr>
      </w:pPr>
      <w:r>
        <w:tab/>
      </w:r>
      <w:bookmarkStart w:id="2" w:name="_Toc32229820"/>
      <w:bookmarkStart w:id="3" w:name="_Toc32230732"/>
      <w:r>
        <w:t>totaal 21 punten</w:t>
      </w:r>
      <w:bookmarkEnd w:id="2"/>
      <w:bookmarkEnd w:id="3"/>
    </w:p>
    <w:p w:rsidR="00F926A1" w:rsidRDefault="00F926A1" w:rsidP="00F926A1">
      <w:pPr>
        <w:pStyle w:val="vraag"/>
        <w:numPr>
          <w:ilvl w:val="0"/>
          <w:numId w:val="4"/>
        </w:numPr>
        <w:tabs>
          <w:tab w:val="clear" w:pos="360"/>
          <w:tab w:val="num" w:pos="0"/>
        </w:tabs>
        <w:ind w:left="0" w:hanging="567"/>
      </w:pPr>
      <w:bookmarkStart w:id="4" w:name="_Toc32229821"/>
      <w:r>
        <w:t>Men beschouwt de vloeistoffen P en Q.</w:t>
      </w:r>
      <w:r>
        <w:tab/>
        <w:t>3</w:t>
      </w:r>
      <w:bookmarkEnd w:id="4"/>
    </w:p>
    <w:p w:rsidR="00F926A1" w:rsidRDefault="00F926A1" w:rsidP="00F926A1">
      <w:r>
        <w:t>Van deze stoffen is het volgende gegeven:</w:t>
      </w:r>
    </w:p>
    <w:tbl>
      <w:tblPr>
        <w:tblW w:w="0" w:type="auto"/>
        <w:tblBorders>
          <w:insideV w:val="single" w:sz="4" w:space="0" w:color="auto"/>
        </w:tblBorders>
        <w:tblLayout w:type="fixed"/>
        <w:tblCellMar>
          <w:left w:w="70" w:type="dxa"/>
          <w:right w:w="70" w:type="dxa"/>
        </w:tblCellMar>
        <w:tblLook w:val="0000"/>
      </w:tblPr>
      <w:tblGrid>
        <w:gridCol w:w="2383"/>
        <w:gridCol w:w="1515"/>
        <w:gridCol w:w="1417"/>
      </w:tblGrid>
      <w:tr w:rsidR="00F926A1" w:rsidTr="004F4E27">
        <w:tc>
          <w:tcPr>
            <w:tcW w:w="2383" w:type="dxa"/>
            <w:tcBorders>
              <w:bottom w:val="single" w:sz="4" w:space="0" w:color="auto"/>
            </w:tcBorders>
          </w:tcPr>
          <w:p w:rsidR="00F926A1" w:rsidRDefault="00F926A1" w:rsidP="004F4E27"/>
        </w:tc>
        <w:tc>
          <w:tcPr>
            <w:tcW w:w="1515" w:type="dxa"/>
            <w:tcBorders>
              <w:bottom w:val="single" w:sz="4" w:space="0" w:color="auto"/>
            </w:tcBorders>
          </w:tcPr>
          <w:p w:rsidR="00F926A1" w:rsidRDefault="00F926A1" w:rsidP="004F4E27">
            <w:r>
              <w:t>P</w:t>
            </w:r>
          </w:p>
        </w:tc>
        <w:tc>
          <w:tcPr>
            <w:tcW w:w="1417" w:type="dxa"/>
            <w:tcBorders>
              <w:bottom w:val="single" w:sz="4" w:space="0" w:color="auto"/>
            </w:tcBorders>
          </w:tcPr>
          <w:p w:rsidR="00F926A1" w:rsidRDefault="00F926A1" w:rsidP="004F4E27">
            <w:r>
              <w:t>Q</w:t>
            </w:r>
          </w:p>
        </w:tc>
      </w:tr>
      <w:tr w:rsidR="00F926A1" w:rsidTr="004F4E27">
        <w:tc>
          <w:tcPr>
            <w:tcW w:w="2383" w:type="dxa"/>
            <w:tcBorders>
              <w:top w:val="nil"/>
            </w:tcBorders>
          </w:tcPr>
          <w:p w:rsidR="00F926A1" w:rsidRDefault="00F926A1" w:rsidP="004F4E27">
            <w:r>
              <w:t>relatieve molecuulmassa</w:t>
            </w:r>
          </w:p>
        </w:tc>
        <w:tc>
          <w:tcPr>
            <w:tcW w:w="1515" w:type="dxa"/>
            <w:tcBorders>
              <w:top w:val="nil"/>
            </w:tcBorders>
          </w:tcPr>
          <w:p w:rsidR="00F926A1" w:rsidRDefault="00F926A1" w:rsidP="004F4E27">
            <w:r>
              <w:t>170</w:t>
            </w:r>
          </w:p>
        </w:tc>
        <w:tc>
          <w:tcPr>
            <w:tcW w:w="1417" w:type="dxa"/>
            <w:tcBorders>
              <w:top w:val="nil"/>
            </w:tcBorders>
          </w:tcPr>
          <w:p w:rsidR="00F926A1" w:rsidRDefault="00F926A1" w:rsidP="004F4E27">
            <w:r>
              <w:t>160</w:t>
            </w:r>
          </w:p>
        </w:tc>
      </w:tr>
      <w:tr w:rsidR="00F926A1" w:rsidTr="004F4E27">
        <w:tc>
          <w:tcPr>
            <w:tcW w:w="2383" w:type="dxa"/>
          </w:tcPr>
          <w:p w:rsidR="00F926A1" w:rsidRDefault="00F926A1" w:rsidP="004F4E27">
            <w:r>
              <w:t xml:space="preserve">dichtheid (s.m.) bij 20 </w:t>
            </w:r>
            <w:r>
              <w:sym w:font="Symbol" w:char="F0B0"/>
            </w:r>
            <w:r>
              <w:t>C</w:t>
            </w:r>
          </w:p>
        </w:tc>
        <w:tc>
          <w:tcPr>
            <w:tcW w:w="1515" w:type="dxa"/>
          </w:tcPr>
          <w:p w:rsidR="00F926A1" w:rsidRDefault="00F926A1" w:rsidP="004F4E27">
            <w:pPr>
              <w:rPr>
                <w:vertAlign w:val="superscript"/>
              </w:rPr>
            </w:pPr>
            <w:r>
              <w:t>0,75 g mL</w:t>
            </w:r>
            <w:r>
              <w:rPr>
                <w:vertAlign w:val="superscript"/>
              </w:rPr>
              <w:t xml:space="preserve"> </w:t>
            </w:r>
            <w:r>
              <w:rPr>
                <w:vertAlign w:val="superscript"/>
              </w:rPr>
              <w:sym w:font="Symbol" w:char="F02D"/>
            </w:r>
            <w:r>
              <w:rPr>
                <w:vertAlign w:val="superscript"/>
              </w:rPr>
              <w:t>1</w:t>
            </w:r>
          </w:p>
        </w:tc>
        <w:tc>
          <w:tcPr>
            <w:tcW w:w="1417" w:type="dxa"/>
          </w:tcPr>
          <w:p w:rsidR="00F926A1" w:rsidRDefault="00F926A1" w:rsidP="004F4E27">
            <w:pPr>
              <w:rPr>
                <w:vertAlign w:val="superscript"/>
              </w:rPr>
            </w:pPr>
            <w:r>
              <w:t>3,1 g mL</w:t>
            </w:r>
            <w:r>
              <w:rPr>
                <w:vertAlign w:val="superscript"/>
              </w:rPr>
              <w:sym w:font="Symbol" w:char="F02D"/>
            </w:r>
            <w:r>
              <w:rPr>
                <w:vertAlign w:val="superscript"/>
              </w:rPr>
              <w:t>1</w:t>
            </w:r>
          </w:p>
        </w:tc>
      </w:tr>
    </w:tbl>
    <w:p w:rsidR="00F926A1" w:rsidRDefault="00F926A1" w:rsidP="00F926A1">
      <w:r>
        <w:t>Stel dat beide vloeistoffen bestaan uit bolvormige moleculen.</w:t>
      </w:r>
    </w:p>
    <w:p w:rsidR="00F926A1" w:rsidRDefault="00F926A1" w:rsidP="00F926A1">
      <w:r>
        <w:t>Welke van de volgende uitspraken is uit deze gegevens af te leiden?</w:t>
      </w:r>
    </w:p>
    <w:p w:rsidR="00F926A1" w:rsidRDefault="00F926A1" w:rsidP="00F926A1">
      <w:pPr>
        <w:tabs>
          <w:tab w:val="left" w:pos="284"/>
        </w:tabs>
      </w:pPr>
      <w:r>
        <w:t>A</w:t>
      </w:r>
      <w:r>
        <w:tab/>
        <w:t>Een molecuul P heeft een kleiner volume dan een molecuul Q.</w:t>
      </w:r>
    </w:p>
    <w:p w:rsidR="00F926A1" w:rsidRDefault="00F926A1" w:rsidP="00F926A1">
      <w:pPr>
        <w:tabs>
          <w:tab w:val="left" w:pos="284"/>
        </w:tabs>
      </w:pPr>
      <w:r>
        <w:t>B</w:t>
      </w:r>
      <w:r>
        <w:tab/>
        <w:t>De ruimte tussen de moleculen P is kleiner dan die tussen de moleculen Q.</w:t>
      </w:r>
    </w:p>
    <w:p w:rsidR="00F926A1" w:rsidRDefault="00F926A1" w:rsidP="00F926A1">
      <w:pPr>
        <w:tabs>
          <w:tab w:val="left" w:pos="284"/>
        </w:tabs>
      </w:pPr>
      <w:r>
        <w:t>C</w:t>
      </w:r>
      <w:r>
        <w:tab/>
        <w:t>Het aantal moleculen per mL is in P groter dan in Q.</w:t>
      </w:r>
    </w:p>
    <w:p w:rsidR="00F926A1" w:rsidRDefault="00F926A1" w:rsidP="00F926A1">
      <w:pPr>
        <w:tabs>
          <w:tab w:val="left" w:pos="284"/>
        </w:tabs>
      </w:pPr>
      <w:r>
        <w:t>D</w:t>
      </w:r>
      <w:r>
        <w:tab/>
        <w:t>Het aantal moleculen per mL is in P kleiner dan in Q.</w:t>
      </w:r>
    </w:p>
    <w:p w:rsidR="00F926A1" w:rsidRDefault="00F926A1" w:rsidP="00F926A1">
      <w:pPr>
        <w:pStyle w:val="vraag"/>
      </w:pPr>
      <w:bookmarkStart w:id="5" w:name="_Toc32229822"/>
      <w:r>
        <w:t>Complexe ionen, opgebouwd uit het metaalion M</w:t>
      </w:r>
      <w:r>
        <w:rPr>
          <w:vertAlign w:val="superscript"/>
        </w:rPr>
        <w:t>2+</w:t>
      </w:r>
      <w:r>
        <w:t xml:space="preserve"> en vier ionen</w:t>
      </w:r>
      <w:r>
        <w:rPr>
          <w:vertAlign w:val="subscript"/>
        </w:rPr>
        <w:t xml:space="preserve"> </w:t>
      </w:r>
      <w:r>
        <w:t xml:space="preserve"> A</w:t>
      </w:r>
      <w:r>
        <w:rPr>
          <w:vertAlign w:val="superscript"/>
        </w:rPr>
        <w:sym w:font="Symbol" w:char="F02D"/>
      </w:r>
      <w:r>
        <w:t xml:space="preserve"> kunnen een vlakke structuur hebben, bijvoorbeeld als M</w:t>
      </w:r>
      <w:r>
        <w:rPr>
          <w:vertAlign w:val="superscript"/>
        </w:rPr>
        <w:t>2+</w:t>
      </w:r>
      <w:r>
        <w:t xml:space="preserve"> = Pt</w:t>
      </w:r>
      <w:r>
        <w:rPr>
          <w:vertAlign w:val="superscript"/>
        </w:rPr>
        <w:t>2+</w:t>
      </w:r>
      <w:r>
        <w:t>.</w:t>
      </w:r>
      <w:r>
        <w:tab/>
        <w:t>3</w:t>
      </w:r>
      <w:bookmarkEnd w:id="5"/>
    </w:p>
    <w:p w:rsidR="00F926A1" w:rsidRDefault="00F926A1" w:rsidP="00F926A1">
      <w:r>
        <w:t>Ook kan het metaalion tetraëdrisch omringd worden door de vier A</w:t>
      </w:r>
      <w:r>
        <w:rPr>
          <w:vertAlign w:val="superscript"/>
        </w:rPr>
        <w:sym w:font="Symbol" w:char="F02D"/>
      </w:r>
      <w:r>
        <w:t>-ionen, bijvoorbeeld als M</w:t>
      </w:r>
      <w:r>
        <w:rPr>
          <w:vertAlign w:val="superscript"/>
        </w:rPr>
        <w:t>2+</w:t>
      </w:r>
      <w:r>
        <w:t xml:space="preserve"> = Co</w:t>
      </w:r>
      <w:r>
        <w:rPr>
          <w:vertAlign w:val="superscript"/>
        </w:rPr>
        <w:t>2+</w:t>
      </w:r>
      <w:r>
        <w:t>.</w:t>
      </w:r>
    </w:p>
    <w:p w:rsidR="00F926A1" w:rsidRDefault="00F926A1" w:rsidP="00F926A1">
      <w:r>
        <w:object w:dxaOrig="5674" w:dyaOrig="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97.2pt" o:ole="" fillcolor="window">
            <v:imagedata r:id="rId7" o:title=""/>
          </v:shape>
          <o:OLEObject Type="Embed" ProgID="ACD.ChemSketch.20" ShapeID="_x0000_i1025" DrawAspect="Content" ObjectID="_1314791135" r:id="rId8"/>
        </w:object>
      </w:r>
    </w:p>
    <w:p w:rsidR="00F926A1" w:rsidRDefault="00F926A1" w:rsidP="00F926A1">
      <w:r>
        <w:t>Welke van de onderstaande beweringen is juist?</w:t>
      </w:r>
    </w:p>
    <w:p w:rsidR="00F926A1" w:rsidRDefault="00F926A1" w:rsidP="00F926A1">
      <w:pPr>
        <w:tabs>
          <w:tab w:val="left" w:pos="284"/>
        </w:tabs>
      </w:pPr>
      <w:r>
        <w:rPr>
          <w:noProof/>
        </w:rPr>
        <w:drawing>
          <wp:anchor distT="0" distB="0" distL="114300" distR="114300" simplePos="0" relativeHeight="251660288" behindDoc="0" locked="0" layoutInCell="0" allowOverlap="1">
            <wp:simplePos x="0" y="0"/>
            <wp:positionH relativeFrom="column">
              <wp:posOffset>3860800</wp:posOffset>
            </wp:positionH>
            <wp:positionV relativeFrom="paragraph">
              <wp:posOffset>27305</wp:posOffset>
            </wp:positionV>
            <wp:extent cx="1572895" cy="1466215"/>
            <wp:effectExtent l="19050" t="0" r="8255" b="0"/>
            <wp:wrapSquare wrapText="bothSides"/>
            <wp:docPr id="88" name="Afbeelding 88" descr="d:\My Documents\Plaatjes\NCO83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My Documents\Plaatjes\NCO8301.bmp"/>
                    <pic:cNvPicPr>
                      <a:picLocks noChangeAspect="1" noChangeArrowheads="1"/>
                    </pic:cNvPicPr>
                  </pic:nvPicPr>
                  <pic:blipFill>
                    <a:blip r:embed="rId9" cstate="print"/>
                    <a:srcRect/>
                    <a:stretch>
                      <a:fillRect/>
                    </a:stretch>
                  </pic:blipFill>
                  <pic:spPr bwMode="auto">
                    <a:xfrm>
                      <a:off x="0" y="0"/>
                      <a:ext cx="1572895" cy="1466215"/>
                    </a:xfrm>
                    <a:prstGeom prst="rect">
                      <a:avLst/>
                    </a:prstGeom>
                    <a:noFill/>
                    <a:ln w="9525">
                      <a:noFill/>
                      <a:miter lim="800000"/>
                      <a:headEnd/>
                      <a:tailEnd/>
                    </a:ln>
                  </pic:spPr>
                </pic:pic>
              </a:graphicData>
            </a:graphic>
          </wp:anchor>
        </w:drawing>
      </w:r>
      <w:r>
        <w:t>I</w:t>
      </w:r>
      <w:r>
        <w:tab/>
        <w:t>Er bestaan twee stereo</w:t>
      </w:r>
      <w:r w:rsidR="00A5135E">
        <w:t>-</w:t>
      </w:r>
      <w:r>
        <w:t>isomeren met de formule PtBr</w:t>
      </w:r>
      <w:r>
        <w:rPr>
          <w:vertAlign w:val="subscript"/>
        </w:rPr>
        <w:t>2</w:t>
      </w:r>
      <w:r>
        <w:t>C1</w:t>
      </w:r>
      <w:r>
        <w:rPr>
          <w:vertAlign w:val="subscript"/>
        </w:rPr>
        <w:t>2</w:t>
      </w:r>
      <w:r>
        <w:rPr>
          <w:vertAlign w:val="superscript"/>
        </w:rPr>
        <w:t>2</w:t>
      </w:r>
      <w:r>
        <w:rPr>
          <w:vertAlign w:val="superscript"/>
        </w:rPr>
        <w:sym w:font="Symbol" w:char="F02D"/>
      </w:r>
    </w:p>
    <w:p w:rsidR="00F926A1" w:rsidRDefault="00F926A1" w:rsidP="00F926A1">
      <w:pPr>
        <w:tabs>
          <w:tab w:val="left" w:pos="284"/>
        </w:tabs>
      </w:pPr>
      <w:r>
        <w:t>II</w:t>
      </w:r>
      <w:r>
        <w:tab/>
        <w:t>Er bestaan twee stereo</w:t>
      </w:r>
      <w:r w:rsidR="00A5135E">
        <w:t>-</w:t>
      </w:r>
      <w:r>
        <w:t>isomeren met de formule CoBr</w:t>
      </w:r>
      <w:r>
        <w:rPr>
          <w:vertAlign w:val="subscript"/>
        </w:rPr>
        <w:t>2</w:t>
      </w:r>
      <w:r>
        <w:t>C1</w:t>
      </w:r>
      <w:r>
        <w:rPr>
          <w:vertAlign w:val="subscript"/>
        </w:rPr>
        <w:t>2</w:t>
      </w:r>
      <w:r>
        <w:rPr>
          <w:vertAlign w:val="superscript"/>
        </w:rPr>
        <w:t>2</w:t>
      </w:r>
      <w:r>
        <w:rPr>
          <w:vertAlign w:val="superscript"/>
        </w:rPr>
        <w:sym w:font="Symbol" w:char="F02D"/>
      </w:r>
    </w:p>
    <w:p w:rsidR="00F926A1" w:rsidRDefault="00F926A1" w:rsidP="00F926A1">
      <w:pPr>
        <w:tabs>
          <w:tab w:val="left" w:pos="284"/>
        </w:tabs>
      </w:pPr>
      <w:r>
        <w:t>A</w:t>
      </w:r>
      <w:r>
        <w:tab/>
        <w:t>zowel bewering I als bewering II</w:t>
      </w:r>
    </w:p>
    <w:p w:rsidR="00F926A1" w:rsidRDefault="00F926A1" w:rsidP="00F926A1">
      <w:pPr>
        <w:tabs>
          <w:tab w:val="left" w:pos="284"/>
        </w:tabs>
      </w:pPr>
      <w:r>
        <w:t>B</w:t>
      </w:r>
      <w:r>
        <w:tab/>
        <w:t>uitsluitend bewering I</w:t>
      </w:r>
    </w:p>
    <w:p w:rsidR="00F926A1" w:rsidRDefault="00F926A1" w:rsidP="00F926A1">
      <w:pPr>
        <w:tabs>
          <w:tab w:val="left" w:pos="284"/>
        </w:tabs>
      </w:pPr>
      <w:r>
        <w:t>C</w:t>
      </w:r>
      <w:r>
        <w:tab/>
        <w:t>uitsluitend bewering II</w:t>
      </w:r>
    </w:p>
    <w:p w:rsidR="00F926A1" w:rsidRDefault="00F926A1" w:rsidP="00F926A1">
      <w:pPr>
        <w:tabs>
          <w:tab w:val="left" w:pos="284"/>
        </w:tabs>
      </w:pPr>
      <w:r>
        <w:t>D</w:t>
      </w:r>
      <w:r>
        <w:tab/>
        <w:t>geen van beide beweringen</w:t>
      </w:r>
    </w:p>
    <w:p w:rsidR="00F926A1" w:rsidRDefault="00F926A1" w:rsidP="00F926A1">
      <w:pPr>
        <w:pStyle w:val="vraag"/>
      </w:pPr>
      <w:bookmarkStart w:id="6" w:name="_Toc32229823"/>
      <w:r>
        <w:t>Twee vormen van chromatografie zijn de kolomchromatografie en de dunne-laagchromatografie. Bij de kolomchromatografie brengt men het te scheiden mengsel bovenop een ‘kolom’ fijnkorrelige stof die in een buis zit. Na het opbrengen van het mengsel druppelt men gedurende enige tijd vloeistof op de kolom.</w:t>
      </w:r>
      <w:r>
        <w:tab/>
        <w:t>3</w:t>
      </w:r>
      <w:bookmarkEnd w:id="6"/>
    </w:p>
    <w:p w:rsidR="00F926A1" w:rsidRDefault="00F926A1" w:rsidP="00F926A1">
      <w:r>
        <w:t>Bij de dunne-laagchromatografie is de fijnkorrelige stof in een dunne laag op een glazen plaat aangebracht. Deze staat in een bak met een vloeistof die door de dunne laag wordt opgezogen.</w:t>
      </w:r>
    </w:p>
    <w:p w:rsidR="00F926A1" w:rsidRDefault="00F926A1" w:rsidP="00F926A1">
      <w:r>
        <w:lastRenderedPageBreak/>
        <w:t>Men wil een mengsel van twee stoffen P en Q scheiden en gebruikt hiervoor de beide methoden met dezelfde zuivere vloeistof en dezelfde fijnkorrelige stof.</w:t>
      </w:r>
    </w:p>
    <w:p w:rsidR="00F926A1" w:rsidRDefault="00F926A1" w:rsidP="00F926A1">
      <w:r>
        <w:t>De beginsituatie bij beide methoden is hiernaast weergegeven.</w:t>
      </w:r>
    </w:p>
    <w:p w:rsidR="00F926A1" w:rsidRDefault="00F926A1" w:rsidP="00F926A1">
      <w:r>
        <w:t>Welke van de volgende situaties kan zich na enige tijd voordoen?</w:t>
      </w:r>
    </w:p>
    <w:p w:rsidR="00F926A1" w:rsidRDefault="00F926A1" w:rsidP="00F926A1">
      <w:pPr>
        <w:jc w:val="center"/>
      </w:pPr>
      <w:r>
        <w:rPr>
          <w:noProof/>
        </w:rPr>
        <w:drawing>
          <wp:inline distT="0" distB="0" distL="0" distR="0">
            <wp:extent cx="1262380" cy="1178560"/>
            <wp:effectExtent l="19050" t="0" r="0" b="0"/>
            <wp:docPr id="66" name="Afbeelding 66" descr="D:\My Documents\Plaatjes\NCO8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My Documents\Plaatjes\NCO8302.bmp"/>
                    <pic:cNvPicPr>
                      <a:picLocks noChangeAspect="1" noChangeArrowheads="1"/>
                    </pic:cNvPicPr>
                  </pic:nvPicPr>
                  <pic:blipFill>
                    <a:blip r:embed="rId10" cstate="print"/>
                    <a:srcRect/>
                    <a:stretch>
                      <a:fillRect/>
                    </a:stretch>
                  </pic:blipFill>
                  <pic:spPr bwMode="auto">
                    <a:xfrm>
                      <a:off x="0" y="0"/>
                      <a:ext cx="1262380" cy="1178560"/>
                    </a:xfrm>
                    <a:prstGeom prst="rect">
                      <a:avLst/>
                    </a:prstGeom>
                    <a:noFill/>
                    <a:ln w="9525">
                      <a:noFill/>
                      <a:miter lim="800000"/>
                      <a:headEnd/>
                      <a:tailEnd/>
                    </a:ln>
                  </pic:spPr>
                </pic:pic>
              </a:graphicData>
            </a:graphic>
          </wp:inline>
        </w:drawing>
      </w:r>
      <w:r>
        <w:t> </w:t>
      </w:r>
      <w:r>
        <w:rPr>
          <w:noProof/>
        </w:rPr>
        <w:drawing>
          <wp:inline distT="0" distB="0" distL="0" distR="0">
            <wp:extent cx="1262380" cy="1172210"/>
            <wp:effectExtent l="19050" t="0" r="0" b="0"/>
            <wp:docPr id="67" name="Afbeelding 67" descr="D:\My Documents\Plaatjes\NCO83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My Documents\Plaatjes\NCO8303.bmp"/>
                    <pic:cNvPicPr>
                      <a:picLocks noChangeAspect="1" noChangeArrowheads="1"/>
                    </pic:cNvPicPr>
                  </pic:nvPicPr>
                  <pic:blipFill>
                    <a:blip r:embed="rId11" cstate="print"/>
                    <a:srcRect/>
                    <a:stretch>
                      <a:fillRect/>
                    </a:stretch>
                  </pic:blipFill>
                  <pic:spPr bwMode="auto">
                    <a:xfrm>
                      <a:off x="0" y="0"/>
                      <a:ext cx="1262380" cy="1172210"/>
                    </a:xfrm>
                    <a:prstGeom prst="rect">
                      <a:avLst/>
                    </a:prstGeom>
                    <a:noFill/>
                    <a:ln w="9525">
                      <a:noFill/>
                      <a:miter lim="800000"/>
                      <a:headEnd/>
                      <a:tailEnd/>
                    </a:ln>
                  </pic:spPr>
                </pic:pic>
              </a:graphicData>
            </a:graphic>
          </wp:inline>
        </w:drawing>
      </w:r>
      <w:r>
        <w:t> </w:t>
      </w:r>
      <w:r>
        <w:rPr>
          <w:noProof/>
        </w:rPr>
        <w:drawing>
          <wp:inline distT="0" distB="0" distL="0" distR="0">
            <wp:extent cx="1262380" cy="1172210"/>
            <wp:effectExtent l="19050" t="0" r="0" b="0"/>
            <wp:docPr id="68" name="Afbeelding 68" descr="D:\My Documents\Plaatjes\NCO8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My Documents\Plaatjes\NCO8304.bmp"/>
                    <pic:cNvPicPr>
                      <a:picLocks noChangeAspect="1" noChangeArrowheads="1"/>
                    </pic:cNvPicPr>
                  </pic:nvPicPr>
                  <pic:blipFill>
                    <a:blip r:embed="rId12" cstate="print"/>
                    <a:srcRect/>
                    <a:stretch>
                      <a:fillRect/>
                    </a:stretch>
                  </pic:blipFill>
                  <pic:spPr bwMode="auto">
                    <a:xfrm>
                      <a:off x="0" y="0"/>
                      <a:ext cx="1262380" cy="1172210"/>
                    </a:xfrm>
                    <a:prstGeom prst="rect">
                      <a:avLst/>
                    </a:prstGeom>
                    <a:noFill/>
                    <a:ln w="9525">
                      <a:noFill/>
                      <a:miter lim="800000"/>
                      <a:headEnd/>
                      <a:tailEnd/>
                    </a:ln>
                  </pic:spPr>
                </pic:pic>
              </a:graphicData>
            </a:graphic>
          </wp:inline>
        </w:drawing>
      </w:r>
      <w:r>
        <w:t> </w:t>
      </w:r>
      <w:r>
        <w:rPr>
          <w:noProof/>
        </w:rPr>
        <w:drawing>
          <wp:inline distT="0" distB="0" distL="0" distR="0">
            <wp:extent cx="1262380" cy="1172210"/>
            <wp:effectExtent l="19050" t="0" r="0" b="0"/>
            <wp:docPr id="69" name="Afbeelding 69" descr="D:\My Documents\Plaatjes\NCO83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My Documents\Plaatjes\NCO8305.bmp"/>
                    <pic:cNvPicPr>
                      <a:picLocks noChangeAspect="1" noChangeArrowheads="1"/>
                    </pic:cNvPicPr>
                  </pic:nvPicPr>
                  <pic:blipFill>
                    <a:blip r:embed="rId13" cstate="print"/>
                    <a:srcRect/>
                    <a:stretch>
                      <a:fillRect/>
                    </a:stretch>
                  </pic:blipFill>
                  <pic:spPr bwMode="auto">
                    <a:xfrm>
                      <a:off x="0" y="0"/>
                      <a:ext cx="1262380" cy="1172210"/>
                    </a:xfrm>
                    <a:prstGeom prst="rect">
                      <a:avLst/>
                    </a:prstGeom>
                    <a:noFill/>
                    <a:ln w="9525">
                      <a:noFill/>
                      <a:miter lim="800000"/>
                      <a:headEnd/>
                      <a:tailEnd/>
                    </a:ln>
                  </pic:spPr>
                </pic:pic>
              </a:graphicData>
            </a:graphic>
          </wp:inline>
        </w:drawing>
      </w:r>
    </w:p>
    <w:p w:rsidR="00F926A1" w:rsidRDefault="00F926A1" w:rsidP="00F926A1">
      <w:pPr>
        <w:pStyle w:val="vraag"/>
      </w:pPr>
      <w:bookmarkStart w:id="7" w:name="_Toc32229824"/>
      <w:r>
        <w:t>Complexe ionen waarin het centrale ion octaëdrisch omringd wordt door zes groepen, kunnen optische activiteit vertonen.</w:t>
      </w:r>
      <w:r>
        <w:tab/>
        <w:t>3</w:t>
      </w:r>
      <w:bookmarkEnd w:id="7"/>
    </w:p>
    <w:p w:rsidR="00F926A1" w:rsidRDefault="00F926A1" w:rsidP="00F926A1">
      <w:r>
        <w:t>Dit is het geval als men in het ion geen vlak van symmetrie kan aanbrengen</w:t>
      </w:r>
    </w:p>
    <w:p w:rsidR="00F926A1" w:rsidRDefault="00F926A1" w:rsidP="00F926A1">
      <w:r>
        <w:t>Beschouw de volgende structuren van twee complexe ionen, waarin het centrale Cr</w:t>
      </w:r>
      <w:r>
        <w:rPr>
          <w:vertAlign w:val="superscript"/>
        </w:rPr>
        <w:t>3+</w:t>
      </w:r>
      <w:r>
        <w:t xml:space="preserve"> </w:t>
      </w:r>
      <w:r>
        <w:rPr>
          <w:vertAlign w:val="superscript"/>
        </w:rPr>
        <w:t xml:space="preserve"> </w:t>
      </w:r>
      <w:r>
        <w:t>ion door zes groepen wordt omringd volgens een regelmatige octaëder.</w:t>
      </w:r>
    </w:p>
    <w:p w:rsidR="00F926A1" w:rsidRDefault="00F926A1" w:rsidP="00F926A1">
      <w:r>
        <w:object w:dxaOrig="7305" w:dyaOrig="2722">
          <v:shape id="_x0000_i1026" type="#_x0000_t75" style="width:365.4pt;height:136.2pt" o:ole="" fillcolor="window">
            <v:imagedata r:id="rId14" o:title=""/>
          </v:shape>
          <o:OLEObject Type="Embed" ProgID="ACD.ChemSketch.20" ShapeID="_x0000_i1026" DrawAspect="Content" ObjectID="_1314791136" r:id="rId15"/>
        </w:object>
      </w:r>
    </w:p>
    <w:p w:rsidR="00F926A1" w:rsidRDefault="00F926A1" w:rsidP="00F926A1">
      <w:r>
        <w:t>Welk van deze ionen vertoont optische activiteit?</w:t>
      </w:r>
    </w:p>
    <w:p w:rsidR="00F926A1" w:rsidRPr="00F926A1" w:rsidRDefault="00F926A1" w:rsidP="00F926A1">
      <w:pPr>
        <w:tabs>
          <w:tab w:val="left" w:pos="284"/>
        </w:tabs>
        <w:rPr>
          <w:lang w:val="en-US"/>
        </w:rPr>
      </w:pPr>
      <w:r w:rsidRPr="00F926A1">
        <w:rPr>
          <w:lang w:val="en-US"/>
        </w:rPr>
        <w:t>A</w:t>
      </w:r>
      <w:r w:rsidRPr="00F926A1">
        <w:rPr>
          <w:lang w:val="en-US"/>
        </w:rPr>
        <w:tab/>
        <w:t>zowel ion I als ion II</w:t>
      </w:r>
    </w:p>
    <w:p w:rsidR="00F926A1" w:rsidRDefault="00F926A1" w:rsidP="00F926A1">
      <w:pPr>
        <w:tabs>
          <w:tab w:val="left" w:pos="284"/>
        </w:tabs>
      </w:pPr>
      <w:r>
        <w:t>B</w:t>
      </w:r>
      <w:r>
        <w:tab/>
        <w:t>uitsluitend ion I</w:t>
      </w:r>
    </w:p>
    <w:p w:rsidR="00F926A1" w:rsidRDefault="00F926A1" w:rsidP="00F926A1">
      <w:pPr>
        <w:tabs>
          <w:tab w:val="left" w:pos="284"/>
        </w:tabs>
      </w:pPr>
      <w:r>
        <w:t>C</w:t>
      </w:r>
      <w:r>
        <w:tab/>
        <w:t>uitsluitend ion II</w:t>
      </w:r>
    </w:p>
    <w:p w:rsidR="00F926A1" w:rsidRDefault="00F926A1" w:rsidP="00F926A1">
      <w:pPr>
        <w:tabs>
          <w:tab w:val="left" w:pos="284"/>
        </w:tabs>
      </w:pPr>
      <w:r>
        <w:t>D</w:t>
      </w:r>
      <w:r>
        <w:tab/>
        <w:t>geen van beide ionen</w:t>
      </w:r>
    </w:p>
    <w:p w:rsidR="00F926A1" w:rsidRDefault="00F926A1" w:rsidP="00F926A1">
      <w:pPr>
        <w:pStyle w:val="vraag"/>
      </w:pPr>
      <w:bookmarkStart w:id="8" w:name="_Toc32229825"/>
      <w:r>
        <w:t>Bij de reactie tussen ethaan en broom onder invloed van diffuus zonlicht, vinden verschillende radicaalreacties plaats. Voor de vorming van het hoofdproduct C</w:t>
      </w:r>
      <w:r>
        <w:rPr>
          <w:vertAlign w:val="subscript"/>
        </w:rPr>
        <w:t>2</w:t>
      </w:r>
      <w:r>
        <w:t>H</w:t>
      </w:r>
      <w:r>
        <w:rPr>
          <w:vertAlign w:val="subscript"/>
        </w:rPr>
        <w:t>5</w:t>
      </w:r>
      <w:r>
        <w:t>Br is het mechanisme als volgt.</w:t>
      </w:r>
      <w:r>
        <w:tab/>
        <w:t>3</w:t>
      </w:r>
      <w:bookmarkEnd w:id="8"/>
    </w:p>
    <w:p w:rsidR="00F926A1" w:rsidRDefault="00F926A1" w:rsidP="00F926A1">
      <w:pPr>
        <w:ind w:left="284"/>
      </w:pPr>
      <w:r>
        <w:t>1.</w:t>
      </w:r>
      <w:r>
        <w:tab/>
        <w:t>Br</w:t>
      </w:r>
      <w:r>
        <w:rPr>
          <w:vertAlign w:val="subscript"/>
        </w:rPr>
        <w:t xml:space="preserve">2 </w:t>
      </w:r>
      <w:r>
        <w:t xml:space="preserve"> </w:t>
      </w:r>
      <w:r>
        <w:sym w:font="Symbol" w:char="F0AE"/>
      </w:r>
      <w:r>
        <w:t xml:space="preserve"> 2 Br</w:t>
      </w:r>
      <w:r>
        <w:sym w:font="Symbol" w:char="F0D7"/>
      </w:r>
    </w:p>
    <w:p w:rsidR="00F926A1" w:rsidRDefault="00F926A1" w:rsidP="00F926A1">
      <w:pPr>
        <w:ind w:left="284"/>
      </w:pPr>
      <w:r>
        <w:t>2.</w:t>
      </w:r>
      <w:r>
        <w:tab/>
        <w:t>C</w:t>
      </w:r>
      <w:r>
        <w:rPr>
          <w:vertAlign w:val="subscript"/>
        </w:rPr>
        <w:t>2</w:t>
      </w:r>
      <w:r>
        <w:t>H</w:t>
      </w:r>
      <w:r>
        <w:rPr>
          <w:vertAlign w:val="subscript"/>
        </w:rPr>
        <w:t>6</w:t>
      </w:r>
      <w:r>
        <w:t xml:space="preserve"> + Br</w:t>
      </w:r>
      <w:r>
        <w:sym w:font="Symbol" w:char="F0D7"/>
      </w:r>
      <w:r>
        <w:t xml:space="preserve"> </w:t>
      </w:r>
      <w:r>
        <w:sym w:font="Symbol" w:char="F0AE"/>
      </w:r>
      <w:r>
        <w:t xml:space="preserve"> C</w:t>
      </w:r>
      <w:r>
        <w:rPr>
          <w:vertAlign w:val="subscript"/>
        </w:rPr>
        <w:t>2</w:t>
      </w:r>
      <w:r>
        <w:t>H</w:t>
      </w:r>
      <w:r>
        <w:rPr>
          <w:vertAlign w:val="subscript"/>
        </w:rPr>
        <w:t>5</w:t>
      </w:r>
      <w:r>
        <w:sym w:font="Symbol" w:char="F0D7"/>
      </w:r>
      <w:r>
        <w:t xml:space="preserve"> +HBr</w:t>
      </w:r>
    </w:p>
    <w:p w:rsidR="00F926A1" w:rsidRDefault="00F926A1" w:rsidP="00F926A1">
      <w:pPr>
        <w:ind w:left="284"/>
      </w:pPr>
      <w:r>
        <w:t>3.</w:t>
      </w:r>
      <w:r>
        <w:tab/>
        <w:t>C</w:t>
      </w:r>
      <w:r>
        <w:rPr>
          <w:vertAlign w:val="subscript"/>
        </w:rPr>
        <w:t>2</w:t>
      </w:r>
      <w:r>
        <w:t>H</w:t>
      </w:r>
      <w:r>
        <w:rPr>
          <w:vertAlign w:val="subscript"/>
        </w:rPr>
        <w:t>5</w:t>
      </w:r>
      <w:r>
        <w:sym w:font="Symbol" w:char="F0D7"/>
      </w:r>
      <w:r>
        <w:t xml:space="preserve"> + Br</w:t>
      </w:r>
      <w:r>
        <w:rPr>
          <w:vertAlign w:val="subscript"/>
        </w:rPr>
        <w:t>2</w:t>
      </w:r>
      <w:r>
        <w:t xml:space="preserve"> </w:t>
      </w:r>
      <w:r>
        <w:sym w:font="Symbol" w:char="F0AE"/>
      </w:r>
      <w:r>
        <w:t xml:space="preserve"> C</w:t>
      </w:r>
      <w:r>
        <w:rPr>
          <w:vertAlign w:val="subscript"/>
        </w:rPr>
        <w:t>2</w:t>
      </w:r>
      <w:r>
        <w:t>H</w:t>
      </w:r>
      <w:r>
        <w:rPr>
          <w:vertAlign w:val="subscript"/>
        </w:rPr>
        <w:t>5</w:t>
      </w:r>
      <w:r>
        <w:t>Br + Br</w:t>
      </w:r>
      <w:r>
        <w:sym w:font="Symbol" w:char="F0D7"/>
      </w:r>
    </w:p>
    <w:p w:rsidR="00F926A1" w:rsidRDefault="00F926A1" w:rsidP="00F926A1">
      <w:r>
        <w:t>Naast dit hoofdproduct kan men diverse bijproducten aantonen.</w:t>
      </w:r>
    </w:p>
    <w:p w:rsidR="00F926A1" w:rsidRDefault="00F926A1" w:rsidP="00F926A1">
      <w:r>
        <w:t xml:space="preserve">Welke van de volgende stoffen zal </w:t>
      </w:r>
      <w:r>
        <w:rPr>
          <w:i/>
        </w:rPr>
        <w:t>niet</w:t>
      </w:r>
      <w:r>
        <w:t xml:space="preserve"> tot deze bijproducten behoren?</w:t>
      </w:r>
    </w:p>
    <w:p w:rsidR="00F926A1" w:rsidRDefault="00F926A1" w:rsidP="00F926A1">
      <w:r>
        <w:object w:dxaOrig="7123" w:dyaOrig="3317">
          <v:shape id="_x0000_i1027" type="#_x0000_t75" style="width:356.4pt;height:165.6pt" o:ole="" fillcolor="window">
            <v:imagedata r:id="rId16" o:title=""/>
          </v:shape>
          <o:OLEObject Type="Embed" ProgID="ACD.ChemSketch.20" ShapeID="_x0000_i1027" DrawAspect="Content" ObjectID="_1314791137" r:id="rId17"/>
        </w:object>
      </w:r>
    </w:p>
    <w:p w:rsidR="00F926A1" w:rsidRDefault="00F926A1" w:rsidP="00F926A1">
      <w:pPr>
        <w:pStyle w:val="vraag"/>
      </w:pPr>
      <w:bookmarkStart w:id="9" w:name="_Toc32229826"/>
      <w:r>
        <w:t>Bekijk de volgende opstelling. In de vier cellen bevinden zich koper(II)sulfaatoplossingen van verschillende molariteit.</w:t>
      </w:r>
      <w:r>
        <w:tab/>
        <w:t>3</w:t>
      </w:r>
      <w:bookmarkEnd w:id="9"/>
    </w:p>
    <w:p w:rsidR="00F926A1" w:rsidRDefault="00F926A1" w:rsidP="00F926A1">
      <w:pPr>
        <w:jc w:val="center"/>
      </w:pPr>
      <w:r>
        <w:object w:dxaOrig="8506" w:dyaOrig="3432">
          <v:shape id="_x0000_i1028" type="#_x0000_t75" style="width:425.4pt;height:171.6pt" o:ole="" fillcolor="window">
            <v:imagedata r:id="rId18" o:title=""/>
          </v:shape>
          <o:OLEObject Type="Embed" ProgID="ACD.ChemSketch.20" ShapeID="_x0000_i1028" DrawAspect="Content" ObjectID="_1314791138" r:id="rId19"/>
        </w:object>
      </w:r>
    </w:p>
    <w:p w:rsidR="00F926A1" w:rsidRDefault="00F926A1" w:rsidP="00F926A1">
      <w:r>
        <w:t>Op welke twee elektroden zal koper neerslaan?</w:t>
      </w:r>
    </w:p>
    <w:p w:rsidR="00F926A1" w:rsidRDefault="00F926A1" w:rsidP="00F926A1">
      <w:pPr>
        <w:tabs>
          <w:tab w:val="left" w:pos="284"/>
        </w:tabs>
      </w:pPr>
      <w:r>
        <w:t>A</w:t>
      </w:r>
      <w:r>
        <w:tab/>
        <w:t>op elektrode I en elektrode III</w:t>
      </w:r>
    </w:p>
    <w:p w:rsidR="00F926A1" w:rsidRDefault="00F926A1" w:rsidP="00F926A1">
      <w:pPr>
        <w:tabs>
          <w:tab w:val="left" w:pos="284"/>
        </w:tabs>
      </w:pPr>
      <w:r>
        <w:t>B</w:t>
      </w:r>
      <w:r>
        <w:tab/>
        <w:t>op elektrode I en elektrode IV</w:t>
      </w:r>
    </w:p>
    <w:p w:rsidR="00F926A1" w:rsidRDefault="00F926A1" w:rsidP="00F926A1">
      <w:pPr>
        <w:tabs>
          <w:tab w:val="left" w:pos="284"/>
        </w:tabs>
      </w:pPr>
      <w:r>
        <w:t>C</w:t>
      </w:r>
      <w:r>
        <w:tab/>
        <w:t>op elektrode II en elektrode III</w:t>
      </w:r>
    </w:p>
    <w:p w:rsidR="00F926A1" w:rsidRDefault="00F926A1" w:rsidP="00F926A1">
      <w:pPr>
        <w:tabs>
          <w:tab w:val="left" w:pos="284"/>
        </w:tabs>
      </w:pPr>
      <w:r>
        <w:t>D</w:t>
      </w:r>
      <w:r>
        <w:tab/>
        <w:t>op elektrode II en elektrode IV</w:t>
      </w:r>
    </w:p>
    <w:p w:rsidR="00F926A1" w:rsidRDefault="00F926A1" w:rsidP="00F926A1">
      <w:pPr>
        <w:pStyle w:val="vraag"/>
      </w:pPr>
      <w:bookmarkStart w:id="10" w:name="_Toc32229827"/>
      <w:r>
        <w:t>De potentiaal van een zilverelektrode in een zilvernitraatoplossing is afhankelijk van de concentratie Ag</w:t>
      </w:r>
      <w:r>
        <w:rPr>
          <w:vertAlign w:val="superscript"/>
        </w:rPr>
        <w:t>+</w:t>
      </w:r>
      <w:r>
        <w:t>(aq).De potentiaal van een koperelektrode is afhankelijk van de concentratie Cu</w:t>
      </w:r>
      <w:r>
        <w:rPr>
          <w:vertAlign w:val="superscript"/>
        </w:rPr>
        <w:t>2+</w:t>
      </w:r>
      <w:r>
        <w:t>(aq) in de oplossing waarin de elektrode staat. Voor beide elektroden is deze afhankelijkheid in het volgende diagram weergegeven (</w:t>
      </w:r>
      <w:r>
        <w:rPr>
          <w:i/>
        </w:rPr>
        <w:t xml:space="preserve">T </w:t>
      </w:r>
      <w:r>
        <w:t xml:space="preserve"> = 298 K).</w:t>
      </w:r>
      <w:r>
        <w:tab/>
        <w:t>3</w:t>
      </w:r>
      <w:bookmarkEnd w:id="10"/>
    </w:p>
    <w:p w:rsidR="00F926A1" w:rsidRDefault="00F926A1" w:rsidP="00F926A1">
      <w:r>
        <w:object w:dxaOrig="6221" w:dyaOrig="4013">
          <v:shape id="_x0000_i1029" type="#_x0000_t75" style="width:310.8pt;height:200.4pt" o:ole="" fillcolor="window">
            <v:imagedata r:id="rId20" o:title=""/>
          </v:shape>
          <o:OLEObject Type="Embed" ProgID="ACD.ChemSketch.20" ShapeID="_x0000_i1029" DrawAspect="Content" ObjectID="_1314791139" r:id="rId21"/>
        </w:object>
      </w:r>
    </w:p>
    <w:p w:rsidR="00F926A1" w:rsidRDefault="00F926A1" w:rsidP="00F926A1">
      <w:r>
        <w:t>Men plaatst een zilverelektrode in een verzadigde oplossing van zilverjodaat (AgIO</w:t>
      </w:r>
      <w:r>
        <w:rPr>
          <w:vertAlign w:val="subscript"/>
        </w:rPr>
        <w:t>3</w:t>
      </w:r>
      <w:r>
        <w:t>) en een koperelektrode in een 0,1 molair koper(II)sulfaatoplossing.</w:t>
      </w:r>
    </w:p>
    <w:p w:rsidR="00F926A1" w:rsidRDefault="00F926A1" w:rsidP="00F926A1">
      <w:r>
        <w:t>Na het plaatsen van een zoutbrug wordt een potentiaalverschil van 0,28 V gemeten, waarbij de zilverelektrode positief is.</w:t>
      </w:r>
    </w:p>
    <w:p w:rsidR="00F926A1" w:rsidRDefault="00F926A1" w:rsidP="00F926A1">
      <w:r>
        <w:t xml:space="preserve">Wat is de waarde van het oplosbaarheidsproduct van zilverjodaat bij </w:t>
      </w:r>
      <w:r>
        <w:rPr>
          <w:i/>
        </w:rPr>
        <w:t xml:space="preserve">T </w:t>
      </w:r>
      <w:r>
        <w:t>= 298 K?</w:t>
      </w:r>
    </w:p>
    <w:p w:rsidR="00F926A1" w:rsidRPr="00F926A1" w:rsidRDefault="00F926A1" w:rsidP="00F926A1">
      <w:pPr>
        <w:rPr>
          <w:lang w:val="en-US"/>
        </w:rPr>
      </w:pPr>
      <w:r>
        <w:tab/>
      </w:r>
      <w:r w:rsidRPr="00F926A1">
        <w:rPr>
          <w:lang w:val="en-US"/>
        </w:rPr>
        <w:t>A</w:t>
      </w:r>
      <w:r w:rsidRPr="00F926A1">
        <w:rPr>
          <w:lang w:val="en-US"/>
        </w:rPr>
        <w:tab/>
        <w:t>(10</w:t>
      </w:r>
      <w:r>
        <w:rPr>
          <w:vertAlign w:val="superscript"/>
        </w:rPr>
        <w:sym w:font="Symbol" w:char="F02D"/>
      </w:r>
      <w:r w:rsidRPr="00F926A1">
        <w:rPr>
          <w:vertAlign w:val="superscript"/>
          <w:lang w:val="en-US"/>
        </w:rPr>
        <w:t>3,4</w:t>
      </w:r>
      <w:r w:rsidRPr="00F926A1">
        <w:rPr>
          <w:lang w:val="en-US"/>
        </w:rPr>
        <w:t>)</w:t>
      </w:r>
      <w:r w:rsidRPr="00F926A1">
        <w:rPr>
          <w:vertAlign w:val="superscript"/>
          <w:lang w:val="en-US"/>
        </w:rPr>
        <w:t>2</w:t>
      </w:r>
      <w:r w:rsidRPr="00F926A1">
        <w:rPr>
          <w:lang w:val="en-US"/>
        </w:rPr>
        <w:tab/>
      </w:r>
      <w:r w:rsidRPr="00F926A1">
        <w:rPr>
          <w:lang w:val="en-US"/>
        </w:rPr>
        <w:tab/>
        <w:t>=</w:t>
      </w:r>
      <w:r w:rsidRPr="00F926A1">
        <w:rPr>
          <w:lang w:val="en-US"/>
        </w:rPr>
        <w:tab/>
        <w:t>2</w:t>
      </w:r>
      <w:r>
        <w:sym w:font="Symbol" w:char="F0D7"/>
      </w:r>
      <w:r w:rsidRPr="00F926A1">
        <w:rPr>
          <w:lang w:val="en-US"/>
        </w:rPr>
        <w:t>10</w:t>
      </w:r>
      <w:r>
        <w:rPr>
          <w:vertAlign w:val="superscript"/>
        </w:rPr>
        <w:sym w:font="Symbol" w:char="F02D"/>
      </w:r>
      <w:r w:rsidRPr="00F926A1">
        <w:rPr>
          <w:vertAlign w:val="superscript"/>
          <w:lang w:val="en-US"/>
        </w:rPr>
        <w:t>7</w:t>
      </w:r>
      <w:r w:rsidRPr="00F926A1">
        <w:rPr>
          <w:lang w:val="en-US"/>
        </w:rPr>
        <w:t xml:space="preserve"> mo1</w:t>
      </w:r>
      <w:r w:rsidRPr="00F926A1">
        <w:rPr>
          <w:vertAlign w:val="superscript"/>
          <w:lang w:val="en-US"/>
        </w:rPr>
        <w:t>2</w:t>
      </w:r>
      <w:r>
        <w:sym w:font="Symbol" w:char="F0D7"/>
      </w:r>
      <w:r w:rsidRPr="00F926A1">
        <w:rPr>
          <w:lang w:val="en-US"/>
        </w:rPr>
        <w:t>L</w:t>
      </w:r>
      <w:r w:rsidRPr="00F926A1">
        <w:rPr>
          <w:vertAlign w:val="superscript"/>
          <w:lang w:val="en-US"/>
        </w:rPr>
        <w:t>2</w:t>
      </w:r>
    </w:p>
    <w:p w:rsidR="00F926A1" w:rsidRPr="00F926A1" w:rsidRDefault="00F926A1" w:rsidP="00F926A1">
      <w:pPr>
        <w:rPr>
          <w:lang w:val="en-US"/>
        </w:rPr>
      </w:pPr>
      <w:r w:rsidRPr="00F926A1">
        <w:rPr>
          <w:lang w:val="en-US"/>
        </w:rPr>
        <w:tab/>
        <w:t>B</w:t>
      </w:r>
      <w:r w:rsidRPr="00F926A1">
        <w:rPr>
          <w:lang w:val="en-US"/>
        </w:rPr>
        <w:tab/>
        <w:t>(10</w:t>
      </w:r>
      <w:r>
        <w:rPr>
          <w:vertAlign w:val="superscript"/>
        </w:rPr>
        <w:sym w:font="Symbol" w:char="F02D"/>
      </w:r>
      <w:r w:rsidRPr="00F926A1">
        <w:rPr>
          <w:vertAlign w:val="superscript"/>
          <w:lang w:val="en-US"/>
        </w:rPr>
        <w:t>8,17</w:t>
      </w:r>
      <w:r w:rsidRPr="00F926A1">
        <w:rPr>
          <w:lang w:val="en-US"/>
        </w:rPr>
        <w:t>)</w:t>
      </w:r>
      <w:r w:rsidRPr="00F926A1">
        <w:rPr>
          <w:vertAlign w:val="superscript"/>
          <w:lang w:val="en-US"/>
        </w:rPr>
        <w:t>2</w:t>
      </w:r>
      <w:r w:rsidRPr="00F926A1">
        <w:rPr>
          <w:lang w:val="en-US"/>
        </w:rPr>
        <w:tab/>
        <w:t>=</w:t>
      </w:r>
      <w:r w:rsidRPr="00F926A1">
        <w:rPr>
          <w:lang w:val="en-US"/>
        </w:rPr>
        <w:tab/>
        <w:t>4.10</w:t>
      </w:r>
      <w:r>
        <w:rPr>
          <w:vertAlign w:val="superscript"/>
        </w:rPr>
        <w:sym w:font="Symbol" w:char="F02D"/>
      </w:r>
      <w:r w:rsidRPr="00F926A1">
        <w:rPr>
          <w:vertAlign w:val="superscript"/>
          <w:lang w:val="en-US"/>
        </w:rPr>
        <w:t>18</w:t>
      </w:r>
      <w:r w:rsidRPr="00F926A1">
        <w:rPr>
          <w:lang w:val="en-US"/>
        </w:rPr>
        <w:t xml:space="preserve"> mol</w:t>
      </w:r>
      <w:r w:rsidRPr="00F926A1">
        <w:rPr>
          <w:vertAlign w:val="superscript"/>
          <w:lang w:val="en-US"/>
        </w:rPr>
        <w:t>2</w:t>
      </w:r>
      <w:r>
        <w:sym w:font="Symbol" w:char="F0D7"/>
      </w:r>
      <w:r w:rsidRPr="00F926A1">
        <w:rPr>
          <w:lang w:val="en-US"/>
        </w:rPr>
        <w:t>L.</w:t>
      </w:r>
      <w:r w:rsidRPr="00F926A1">
        <w:rPr>
          <w:vertAlign w:val="superscript"/>
          <w:lang w:val="en-US"/>
        </w:rPr>
        <w:t>2</w:t>
      </w:r>
    </w:p>
    <w:p w:rsidR="00F926A1" w:rsidRPr="00F926A1" w:rsidRDefault="00F926A1" w:rsidP="00F926A1">
      <w:pPr>
        <w:rPr>
          <w:lang w:val="en-US"/>
        </w:rPr>
      </w:pPr>
      <w:r w:rsidRPr="00F926A1">
        <w:rPr>
          <w:lang w:val="en-US"/>
        </w:rPr>
        <w:tab/>
        <w:t>C</w:t>
      </w:r>
      <w:r w:rsidRPr="00F926A1">
        <w:rPr>
          <w:lang w:val="en-US"/>
        </w:rPr>
        <w:tab/>
        <w:t>(10</w:t>
      </w:r>
      <w:r>
        <w:rPr>
          <w:vertAlign w:val="superscript"/>
        </w:rPr>
        <w:sym w:font="Symbol" w:char="F02D"/>
      </w:r>
      <w:r w:rsidRPr="00F926A1">
        <w:rPr>
          <w:vertAlign w:val="superscript"/>
          <w:lang w:val="en-US"/>
        </w:rPr>
        <w:t>2,0</w:t>
      </w:r>
      <w:r w:rsidRPr="00F926A1">
        <w:rPr>
          <w:lang w:val="en-US"/>
        </w:rPr>
        <w:t>)</w:t>
      </w:r>
      <w:r w:rsidRPr="00F926A1">
        <w:rPr>
          <w:vertAlign w:val="superscript"/>
          <w:lang w:val="en-US"/>
        </w:rPr>
        <w:t>2</w:t>
      </w:r>
      <w:r w:rsidRPr="00F926A1">
        <w:rPr>
          <w:lang w:val="en-US"/>
        </w:rPr>
        <w:tab/>
      </w:r>
      <w:r w:rsidRPr="00F926A1">
        <w:rPr>
          <w:lang w:val="en-US"/>
        </w:rPr>
        <w:tab/>
        <w:t>=</w:t>
      </w:r>
      <w:r w:rsidRPr="00F926A1">
        <w:rPr>
          <w:lang w:val="en-US"/>
        </w:rPr>
        <w:tab/>
        <w:t>1</w:t>
      </w:r>
      <w:r>
        <w:sym w:font="Symbol" w:char="F0D7"/>
      </w:r>
      <w:r w:rsidRPr="00F926A1">
        <w:rPr>
          <w:lang w:val="en-US"/>
        </w:rPr>
        <w:t>10</w:t>
      </w:r>
      <w:r>
        <w:rPr>
          <w:vertAlign w:val="superscript"/>
        </w:rPr>
        <w:sym w:font="Symbol" w:char="F02D"/>
      </w:r>
      <w:r w:rsidRPr="00F926A1">
        <w:rPr>
          <w:vertAlign w:val="superscript"/>
          <w:lang w:val="en-US"/>
        </w:rPr>
        <w:t>4</w:t>
      </w:r>
      <w:r w:rsidRPr="00F926A1">
        <w:rPr>
          <w:lang w:val="en-US"/>
        </w:rPr>
        <w:t xml:space="preserve"> mo1</w:t>
      </w:r>
      <w:r w:rsidRPr="00F926A1">
        <w:rPr>
          <w:vertAlign w:val="superscript"/>
          <w:lang w:val="en-US"/>
        </w:rPr>
        <w:t>2</w:t>
      </w:r>
      <w:r>
        <w:sym w:font="Symbol" w:char="F0D7"/>
      </w:r>
      <w:r w:rsidRPr="00F926A1">
        <w:rPr>
          <w:lang w:val="en-US"/>
        </w:rPr>
        <w:t>L</w:t>
      </w:r>
      <w:r w:rsidRPr="00F926A1">
        <w:rPr>
          <w:vertAlign w:val="superscript"/>
          <w:lang w:val="en-US"/>
        </w:rPr>
        <w:t>2</w:t>
      </w:r>
    </w:p>
    <w:p w:rsidR="00F926A1" w:rsidRDefault="00F926A1" w:rsidP="00F926A1">
      <w:r w:rsidRPr="00F926A1">
        <w:rPr>
          <w:lang w:val="en-US"/>
        </w:rPr>
        <w:tab/>
      </w:r>
      <w:r>
        <w:t>D</w:t>
      </w:r>
      <w:r>
        <w:tab/>
        <w:t>(10</w:t>
      </w:r>
      <w:r>
        <w:rPr>
          <w:vertAlign w:val="superscript"/>
        </w:rPr>
        <w:sym w:font="Symbol" w:char="F02D"/>
      </w:r>
      <w:r>
        <w:rPr>
          <w:vertAlign w:val="superscript"/>
        </w:rPr>
        <w:t>5,9</w:t>
      </w:r>
      <w:r>
        <w:t>)2</w:t>
      </w:r>
      <w:r>
        <w:tab/>
        <w:t>=</w:t>
      </w:r>
      <w:r>
        <w:tab/>
        <w:t>2</w:t>
      </w:r>
      <w:r>
        <w:sym w:font="Symbol" w:char="F0D7"/>
      </w:r>
      <w:r>
        <w:t>10</w:t>
      </w:r>
      <w:r>
        <w:rPr>
          <w:vertAlign w:val="superscript"/>
        </w:rPr>
        <w:sym w:font="Symbol" w:char="F02D"/>
      </w:r>
      <w:r>
        <w:rPr>
          <w:vertAlign w:val="superscript"/>
        </w:rPr>
        <w:t>12</w:t>
      </w:r>
      <w:r>
        <w:t xml:space="preserve"> mo1</w:t>
      </w:r>
      <w:r>
        <w:rPr>
          <w:vertAlign w:val="superscript"/>
        </w:rPr>
        <w:t>2</w:t>
      </w:r>
      <w:r>
        <w:sym w:font="Symbol" w:char="F0D7"/>
      </w:r>
      <w:r>
        <w:t>L</w:t>
      </w:r>
      <w:r>
        <w:rPr>
          <w:vertAlign w:val="superscript"/>
        </w:rPr>
        <w:t>2</w:t>
      </w:r>
      <w:r>
        <w:tab/>
      </w:r>
    </w:p>
    <w:p w:rsidR="00F926A1" w:rsidRDefault="00F926A1" w:rsidP="00F926A1">
      <w:pPr>
        <w:pStyle w:val="opgave"/>
      </w:pPr>
      <w:r>
        <w:tab/>
      </w:r>
      <w:bookmarkStart w:id="11" w:name="_Toc32229828"/>
      <w:bookmarkStart w:id="12" w:name="_Toc32230733"/>
      <w:r>
        <w:t>totaal 15 punten</w:t>
      </w:r>
      <w:bookmarkEnd w:id="11"/>
      <w:bookmarkEnd w:id="12"/>
    </w:p>
    <w:p w:rsidR="00F926A1" w:rsidRDefault="00F926A1" w:rsidP="00F926A1">
      <w:r>
        <w:rPr>
          <w:i/>
        </w:rPr>
        <w:t>Diffusiespanni</w:t>
      </w:r>
      <w:r>
        <w:t>ng</w:t>
      </w:r>
    </w:p>
    <w:p w:rsidR="00F926A1" w:rsidRDefault="003A21B9" w:rsidP="00F926A1">
      <w:r>
        <w:pict>
          <v:shape id="_x0000_s1026" type="#_x0000_t75" style="position:absolute;margin-left:0;margin-top:0;width:152.15pt;height:140.65pt;z-index:251661312" o:allowincell="f">
            <v:imagedata r:id="rId22" o:title=""/>
            <w10:wrap type="square"/>
          </v:shape>
          <o:OLEObject Type="Embed" ProgID="ACD.ChemSketch.20" ShapeID="_x0000_s1026" DrawAspect="Content" ObjectID="_1314791163" r:id="rId23"/>
        </w:pict>
      </w:r>
      <w:r w:rsidR="00F926A1">
        <w:t>Als twee oplossingen van hetzelfde zout maar van verschillende molariteit gescheiden zijn door een membraan, treedt een diffusiespanning tussen beide oplossingen op. Men kan dit met het volgende model verklaren. Beschouw een oplossing van 1,0 molair MX en een oplossing 0,1 molair MX, die gescheiden zijn door een membraan, dat beide ionsoorten in beide richtingen doorlaat. Beschouw het geval dat de M</w:t>
      </w:r>
      <w:r w:rsidR="00F926A1">
        <w:rPr>
          <w:vertAlign w:val="superscript"/>
        </w:rPr>
        <w:t>+</w:t>
      </w:r>
      <w:r w:rsidR="00F926A1">
        <w:t xml:space="preserve"> ionen een grotere beweeglijkheid hebben dan de X</w:t>
      </w:r>
      <w:r w:rsidR="00F926A1">
        <w:rPr>
          <w:vertAlign w:val="superscript"/>
        </w:rPr>
        <w:sym w:font="Symbol" w:char="F02D"/>
      </w:r>
      <w:r w:rsidR="00F926A1">
        <w:t>-ionen, dan zullen aanvankelijk netto meer M</w:t>
      </w:r>
      <w:r w:rsidR="00F926A1">
        <w:rPr>
          <w:vertAlign w:val="superscript"/>
        </w:rPr>
        <w:t>+</w:t>
      </w:r>
      <w:r w:rsidR="00F926A1">
        <w:t>-ionen dan X</w:t>
      </w:r>
      <w:r w:rsidR="00F926A1">
        <w:rPr>
          <w:vertAlign w:val="superscript"/>
        </w:rPr>
        <w:sym w:font="Symbol" w:char="F02D"/>
      </w:r>
      <w:r w:rsidR="00F926A1">
        <w:t>-ionen door het membraan naar de rechter oplossing diffunderen (zie figuur), met als gevolg dat de rechter oplossing iets positief en de linker oplossing iets negatief wordt. Er is dan sprake van diffusiespanning. De rechter oplossing zal dan met zijn lading de opname van M</w:t>
      </w:r>
      <w:r w:rsidR="00F926A1">
        <w:rPr>
          <w:vertAlign w:val="superscript"/>
        </w:rPr>
        <w:t>+</w:t>
      </w:r>
      <w:r w:rsidR="00F926A1">
        <w:t>-ionen tegenwerken.</w:t>
      </w:r>
    </w:p>
    <w:p w:rsidR="00F926A1" w:rsidRDefault="00F926A1" w:rsidP="00F926A1">
      <w:r>
        <w:t>Na verloop van tijd heeft zich een evenwicht ingesteld. Hierbij zijn de concentraties links en rechts gelijk.</w:t>
      </w:r>
    </w:p>
    <w:p w:rsidR="00F926A1" w:rsidRDefault="00F926A1" w:rsidP="00F926A1">
      <w:pPr>
        <w:pStyle w:val="vraag"/>
      </w:pPr>
      <w:bookmarkStart w:id="13" w:name="_Toc32229829"/>
      <w:r>
        <w:t xml:space="preserve">Welke van de volgende uitspraken op basis van het gegeven model verklaart dat in boven beschreven situatie de rechter oplossing een positieve lading krijgt? </w:t>
      </w:r>
      <w:r>
        <w:tab/>
        <w:t>3</w:t>
      </w:r>
      <w:bookmarkEnd w:id="13"/>
    </w:p>
    <w:p w:rsidR="00F926A1" w:rsidRDefault="00F926A1" w:rsidP="00F926A1">
      <w:r>
        <w:t>De rechter oplossing krijgt een positieve lading omdat, gerekend vanaf het begin van het diffusieproces, door het membraan dan</w:t>
      </w:r>
    </w:p>
    <w:p w:rsidR="00F926A1" w:rsidRDefault="00F926A1" w:rsidP="00F926A1">
      <w:pPr>
        <w:tabs>
          <w:tab w:val="left" w:pos="284"/>
        </w:tabs>
      </w:pPr>
      <w:r>
        <w:t>A</w:t>
      </w:r>
      <w:r>
        <w:tab/>
        <w:t>meer M</w:t>
      </w:r>
      <w:r>
        <w:rPr>
          <w:vertAlign w:val="superscript"/>
        </w:rPr>
        <w:t>+</w:t>
      </w:r>
      <w:r>
        <w:t xml:space="preserve"> ionen naar rechts dan naar links zijn gegaan.</w:t>
      </w:r>
    </w:p>
    <w:p w:rsidR="00F926A1" w:rsidRDefault="00F926A1" w:rsidP="00F926A1">
      <w:pPr>
        <w:tabs>
          <w:tab w:val="left" w:pos="284"/>
        </w:tabs>
      </w:pPr>
      <w:r>
        <w:t>B</w:t>
      </w:r>
      <w:r>
        <w:tab/>
        <w:t>meer X</w:t>
      </w:r>
      <w:r>
        <w:rPr>
          <w:vertAlign w:val="superscript"/>
        </w:rPr>
        <w:sym w:font="Symbol" w:char="F02D"/>
      </w:r>
      <w:r>
        <w:t xml:space="preserve"> ionen naar links dan naar rechts zijn gegaan.</w:t>
      </w:r>
    </w:p>
    <w:p w:rsidR="00F926A1" w:rsidRDefault="00F926A1" w:rsidP="00F926A1">
      <w:pPr>
        <w:tabs>
          <w:tab w:val="left" w:pos="284"/>
        </w:tabs>
      </w:pPr>
      <w:r>
        <w:t>C</w:t>
      </w:r>
      <w:r>
        <w:tab/>
        <w:t>meer M</w:t>
      </w:r>
      <w:r>
        <w:rPr>
          <w:vertAlign w:val="superscript"/>
        </w:rPr>
        <w:t>+</w:t>
      </w:r>
      <w:r>
        <w:t xml:space="preserve"> ionen dan X</w:t>
      </w:r>
      <w:r>
        <w:rPr>
          <w:vertAlign w:val="superscript"/>
        </w:rPr>
        <w:sym w:font="Symbol" w:char="F02D"/>
      </w:r>
      <w:r>
        <w:t xml:space="preserve"> ionen naar rechts zijn gegaan.</w:t>
      </w:r>
    </w:p>
    <w:p w:rsidR="00F926A1" w:rsidRDefault="00F926A1" w:rsidP="00F926A1">
      <w:pPr>
        <w:tabs>
          <w:tab w:val="left" w:pos="284"/>
        </w:tabs>
      </w:pPr>
      <w:r>
        <w:t>D</w:t>
      </w:r>
      <w:r>
        <w:tab/>
        <w:t>meer X</w:t>
      </w:r>
      <w:r>
        <w:rPr>
          <w:vertAlign w:val="superscript"/>
        </w:rPr>
        <w:sym w:font="Symbol" w:char="F02D"/>
      </w:r>
      <w:r>
        <w:t xml:space="preserve"> ionen dan M</w:t>
      </w:r>
      <w:r>
        <w:rPr>
          <w:vertAlign w:val="superscript"/>
        </w:rPr>
        <w:t xml:space="preserve">+ </w:t>
      </w:r>
      <w:r>
        <w:t>ionen naar links zijn gegaan.</w:t>
      </w:r>
    </w:p>
    <w:p w:rsidR="00F926A1" w:rsidRDefault="00F926A1" w:rsidP="00F926A1">
      <w:pPr>
        <w:pStyle w:val="vraag"/>
      </w:pPr>
      <w:bookmarkStart w:id="14" w:name="_Toc32229830"/>
      <w:r>
        <w:lastRenderedPageBreak/>
        <w:t>Beschouw de volgende beweringen over het nettotransport per seconde van X</w:t>
      </w:r>
      <w:r>
        <w:rPr>
          <w:vertAlign w:val="superscript"/>
        </w:rPr>
        <w:sym w:font="Symbol" w:char="F02D"/>
      </w:r>
      <w:r>
        <w:t xml:space="preserve"> ionen respectievelijk M</w:t>
      </w:r>
      <w:r>
        <w:rPr>
          <w:vertAlign w:val="superscript"/>
        </w:rPr>
        <w:t>+</w:t>
      </w:r>
      <w:r>
        <w:t xml:space="preserve"> ionen door het membraan, kort nadat het diffusieproces is begonnen.</w:t>
      </w:r>
      <w:r>
        <w:tab/>
        <w:t>3</w:t>
      </w:r>
      <w:bookmarkEnd w:id="14"/>
    </w:p>
    <w:p w:rsidR="00F926A1" w:rsidRDefault="00F926A1" w:rsidP="00F926A1">
      <w:pPr>
        <w:tabs>
          <w:tab w:val="left" w:pos="284"/>
        </w:tabs>
      </w:pPr>
      <w:r>
        <w:t>I</w:t>
      </w:r>
      <w:r>
        <w:tab/>
        <w:t>Door de lading van de oplossing in het linker compartiment wordt het nettotransport per seconde van X</w:t>
      </w:r>
      <w:r>
        <w:rPr>
          <w:vertAlign w:val="superscript"/>
        </w:rPr>
        <w:sym w:font="Symbol" w:char="F02D"/>
      </w:r>
      <w:r>
        <w:t>-ionen door het membraan verkleind.</w:t>
      </w:r>
    </w:p>
    <w:p w:rsidR="00F926A1" w:rsidRDefault="00F926A1" w:rsidP="00F926A1">
      <w:pPr>
        <w:tabs>
          <w:tab w:val="left" w:pos="284"/>
        </w:tabs>
      </w:pPr>
      <w:r>
        <w:t>II</w:t>
      </w:r>
      <w:r>
        <w:tab/>
        <w:t>Door de lading van de oplossing in het linker compartiment wordt het nettotransport per seconde van M</w:t>
      </w:r>
      <w:r>
        <w:rPr>
          <w:vertAlign w:val="superscript"/>
        </w:rPr>
        <w:t>+</w:t>
      </w:r>
      <w:r>
        <w:t xml:space="preserve"> ionen door het membraan verkleind.</w:t>
      </w:r>
    </w:p>
    <w:p w:rsidR="00F926A1" w:rsidRDefault="00F926A1" w:rsidP="00F926A1">
      <w:r>
        <w:t>Welke van deze beweringen is juist?</w:t>
      </w:r>
    </w:p>
    <w:p w:rsidR="00F926A1" w:rsidRDefault="00F926A1" w:rsidP="00F926A1">
      <w:pPr>
        <w:tabs>
          <w:tab w:val="left" w:pos="284"/>
        </w:tabs>
      </w:pPr>
      <w:r>
        <w:t>A</w:t>
      </w:r>
      <w:r>
        <w:tab/>
        <w:t>zowel bewering I als bewering II</w:t>
      </w:r>
    </w:p>
    <w:p w:rsidR="00F926A1" w:rsidRDefault="00F926A1" w:rsidP="00F926A1">
      <w:pPr>
        <w:tabs>
          <w:tab w:val="left" w:pos="284"/>
        </w:tabs>
      </w:pPr>
      <w:r>
        <w:t>B</w:t>
      </w:r>
      <w:r>
        <w:tab/>
        <w:t>uitsluitend bewering I</w:t>
      </w:r>
    </w:p>
    <w:p w:rsidR="00F926A1" w:rsidRDefault="00F926A1" w:rsidP="00F926A1">
      <w:pPr>
        <w:tabs>
          <w:tab w:val="left" w:pos="284"/>
        </w:tabs>
      </w:pPr>
      <w:r>
        <w:t>C</w:t>
      </w:r>
      <w:r>
        <w:tab/>
        <w:t>uitsluitend bewering II</w:t>
      </w:r>
    </w:p>
    <w:p w:rsidR="00F926A1" w:rsidRDefault="00F926A1" w:rsidP="00F926A1">
      <w:pPr>
        <w:tabs>
          <w:tab w:val="left" w:pos="284"/>
        </w:tabs>
      </w:pPr>
      <w:r>
        <w:t>D</w:t>
      </w:r>
      <w:r>
        <w:tab/>
        <w:t>geen van beide beweringen</w:t>
      </w:r>
    </w:p>
    <w:p w:rsidR="00F926A1" w:rsidRDefault="00F926A1" w:rsidP="00F926A1">
      <w:pPr>
        <w:pStyle w:val="vraag"/>
      </w:pPr>
      <w:bookmarkStart w:id="15" w:name="_Toc32229831"/>
      <w:r>
        <w:t>Wat kun je zeggen van het aantal malen dat er een M</w:t>
      </w:r>
      <w:r>
        <w:rPr>
          <w:vertAlign w:val="superscript"/>
        </w:rPr>
        <w:t>+</w:t>
      </w:r>
      <w:r>
        <w:t xml:space="preserve"> ion het membraan passeert ten opzichte van het aantal malen dat er een X</w:t>
      </w:r>
      <w:r>
        <w:rPr>
          <w:vertAlign w:val="superscript"/>
        </w:rPr>
        <w:sym w:font="Symbol" w:char="F02D"/>
      </w:r>
      <w:r>
        <w:t xml:space="preserve"> ion het membraan passeert, zolang zich nóg geen evenwicht heeft ingesteld?</w:t>
      </w:r>
      <w:r>
        <w:tab/>
        <w:t>3</w:t>
      </w:r>
      <w:bookmarkEnd w:id="15"/>
    </w:p>
    <w:p w:rsidR="00F926A1" w:rsidRDefault="00F926A1" w:rsidP="00F926A1">
      <w:pPr>
        <w:tabs>
          <w:tab w:val="left" w:pos="284"/>
        </w:tabs>
      </w:pPr>
      <w:r>
        <w:t>A</w:t>
      </w:r>
      <w:r>
        <w:tab/>
        <w:t>groter</w:t>
      </w:r>
    </w:p>
    <w:p w:rsidR="00F926A1" w:rsidRDefault="00F926A1" w:rsidP="00F926A1">
      <w:pPr>
        <w:tabs>
          <w:tab w:val="left" w:pos="284"/>
        </w:tabs>
      </w:pPr>
      <w:r>
        <w:t>B</w:t>
      </w:r>
      <w:r>
        <w:tab/>
        <w:t>gelijk</w:t>
      </w:r>
    </w:p>
    <w:p w:rsidR="00F926A1" w:rsidRDefault="00F926A1" w:rsidP="00F926A1">
      <w:pPr>
        <w:tabs>
          <w:tab w:val="left" w:pos="284"/>
        </w:tabs>
      </w:pPr>
      <w:r>
        <w:t>C</w:t>
      </w:r>
      <w:r>
        <w:tab/>
        <w:t>kleiner</w:t>
      </w:r>
    </w:p>
    <w:p w:rsidR="00F926A1" w:rsidRDefault="00F926A1" w:rsidP="00F926A1">
      <w:pPr>
        <w:tabs>
          <w:tab w:val="left" w:pos="284"/>
        </w:tabs>
      </w:pPr>
      <w:r>
        <w:t>D</w:t>
      </w:r>
      <w:r>
        <w:tab/>
        <w:t>niets van te zeggen</w:t>
      </w:r>
    </w:p>
    <w:p w:rsidR="00F926A1" w:rsidRDefault="00F926A1" w:rsidP="00F926A1">
      <w:pPr>
        <w:pStyle w:val="vraag"/>
      </w:pPr>
      <w:bookmarkStart w:id="16" w:name="_Toc32229832"/>
      <w:r>
        <w:t>Wat kun je zeggen van het aantal malen dat er een M</w:t>
      </w:r>
      <w:r>
        <w:rPr>
          <w:vertAlign w:val="superscript"/>
        </w:rPr>
        <w:t>+</w:t>
      </w:r>
      <w:r>
        <w:t xml:space="preserve"> ion het membraan passeert ten opzichte van het aantal malen dat er een X</w:t>
      </w:r>
      <w:r>
        <w:rPr>
          <w:vertAlign w:val="superscript"/>
        </w:rPr>
        <w:sym w:font="Symbol" w:char="F02D"/>
      </w:r>
      <w:r>
        <w:t xml:space="preserve"> ion het membraan passeert, vanaf het moment dat zich een evenwicht heeft ingesteld?</w:t>
      </w:r>
      <w:r>
        <w:tab/>
        <w:t>3</w:t>
      </w:r>
      <w:bookmarkEnd w:id="16"/>
    </w:p>
    <w:p w:rsidR="00F926A1" w:rsidRDefault="00F926A1" w:rsidP="00F926A1">
      <w:pPr>
        <w:tabs>
          <w:tab w:val="left" w:pos="284"/>
        </w:tabs>
      </w:pPr>
      <w:r>
        <w:t>A</w:t>
      </w:r>
      <w:r>
        <w:tab/>
        <w:t>groter</w:t>
      </w:r>
    </w:p>
    <w:p w:rsidR="00F926A1" w:rsidRDefault="00F926A1" w:rsidP="00F926A1">
      <w:pPr>
        <w:tabs>
          <w:tab w:val="left" w:pos="284"/>
        </w:tabs>
      </w:pPr>
      <w:r>
        <w:t>B</w:t>
      </w:r>
      <w:r>
        <w:tab/>
        <w:t>gelijk</w:t>
      </w:r>
    </w:p>
    <w:p w:rsidR="00F926A1" w:rsidRDefault="00F926A1" w:rsidP="00F926A1">
      <w:pPr>
        <w:tabs>
          <w:tab w:val="left" w:pos="284"/>
        </w:tabs>
      </w:pPr>
      <w:r>
        <w:t>C</w:t>
      </w:r>
      <w:r>
        <w:tab/>
        <w:t>kleiner</w:t>
      </w:r>
    </w:p>
    <w:p w:rsidR="00F926A1" w:rsidRDefault="00F926A1" w:rsidP="00F926A1">
      <w:pPr>
        <w:tabs>
          <w:tab w:val="left" w:pos="284"/>
        </w:tabs>
      </w:pPr>
      <w:r>
        <w:t>D</w:t>
      </w:r>
      <w:r>
        <w:tab/>
        <w:t>niets van te zeggen</w:t>
      </w:r>
    </w:p>
    <w:p w:rsidR="00F926A1" w:rsidRDefault="00F926A1" w:rsidP="00F926A1">
      <w:pPr>
        <w:pStyle w:val="vraag"/>
      </w:pPr>
      <w:bookmarkStart w:id="17" w:name="_Toc32229833"/>
      <w:r>
        <w:t>Voor wat betreft de ionbeweeglijkheid kunnen zich nog twee andere situaties voordoen.</w:t>
      </w:r>
      <w:r>
        <w:tab/>
        <w:t>3</w:t>
      </w:r>
      <w:bookmarkEnd w:id="17"/>
    </w:p>
    <w:p w:rsidR="00F926A1" w:rsidRDefault="00F926A1" w:rsidP="00F926A1">
      <w:r>
        <w:t>Situatie I:</w:t>
      </w:r>
      <w:r>
        <w:tab/>
        <w:t>De beweeglijkheid van de M</w:t>
      </w:r>
      <w:r>
        <w:rPr>
          <w:vertAlign w:val="superscript"/>
        </w:rPr>
        <w:t>+</w:t>
      </w:r>
      <w:r>
        <w:t xml:space="preserve"> ionen is kleiner dart die van de X</w:t>
      </w:r>
      <w:r>
        <w:rPr>
          <w:vertAlign w:val="superscript"/>
        </w:rPr>
        <w:sym w:font="Symbol" w:char="F02D"/>
      </w:r>
      <w:r>
        <w:t xml:space="preserve"> ionen.</w:t>
      </w:r>
    </w:p>
    <w:p w:rsidR="00F926A1" w:rsidRDefault="00F926A1" w:rsidP="00F926A1">
      <w:r>
        <w:t>Situatie II:</w:t>
      </w:r>
      <w:r>
        <w:tab/>
        <w:t>De beweeglijkheid van de M</w:t>
      </w:r>
      <w:r>
        <w:rPr>
          <w:vertAlign w:val="superscript"/>
        </w:rPr>
        <w:t>+</w:t>
      </w:r>
      <w:r>
        <w:t xml:space="preserve"> ionen is gelijk aan die van de X</w:t>
      </w:r>
      <w:r>
        <w:rPr>
          <w:vertAlign w:val="superscript"/>
        </w:rPr>
        <w:sym w:font="Symbol" w:char="F02D"/>
      </w:r>
      <w:r>
        <w:t xml:space="preserve"> ionen.</w:t>
      </w:r>
    </w:p>
    <w:p w:rsidR="00F926A1" w:rsidRDefault="00F926A1" w:rsidP="00F926A1">
      <w:r>
        <w:t>In welke van deze situaties treedt een diffusiespanning op?</w:t>
      </w:r>
    </w:p>
    <w:p w:rsidR="00F926A1" w:rsidRDefault="00F926A1" w:rsidP="00F926A1">
      <w:pPr>
        <w:tabs>
          <w:tab w:val="left" w:pos="284"/>
        </w:tabs>
      </w:pPr>
      <w:r>
        <w:t>A</w:t>
      </w:r>
      <w:r>
        <w:tab/>
        <w:t>zowel in situatie I als in situatie II</w:t>
      </w:r>
    </w:p>
    <w:p w:rsidR="00F926A1" w:rsidRDefault="00F926A1" w:rsidP="00F926A1">
      <w:pPr>
        <w:tabs>
          <w:tab w:val="left" w:pos="284"/>
        </w:tabs>
      </w:pPr>
      <w:r>
        <w:t>B</w:t>
      </w:r>
      <w:r>
        <w:tab/>
        <w:t>uitsluitend in situatie I</w:t>
      </w:r>
    </w:p>
    <w:p w:rsidR="00F926A1" w:rsidRDefault="00F926A1" w:rsidP="00F926A1">
      <w:pPr>
        <w:tabs>
          <w:tab w:val="left" w:pos="284"/>
        </w:tabs>
      </w:pPr>
      <w:r>
        <w:t>C</w:t>
      </w:r>
      <w:r>
        <w:tab/>
        <w:t>uitsluitend in situatie II</w:t>
      </w:r>
    </w:p>
    <w:p w:rsidR="00F926A1" w:rsidRDefault="00F926A1" w:rsidP="00F926A1">
      <w:pPr>
        <w:tabs>
          <w:tab w:val="left" w:pos="284"/>
        </w:tabs>
      </w:pPr>
      <w:r>
        <w:t>D</w:t>
      </w:r>
      <w:r>
        <w:tab/>
        <w:t>in geen van beide situaties</w:t>
      </w:r>
    </w:p>
    <w:p w:rsidR="00F926A1" w:rsidRDefault="00F926A1" w:rsidP="00F926A1">
      <w:pPr>
        <w:pStyle w:val="opgave"/>
      </w:pPr>
      <w:r>
        <w:tab/>
      </w:r>
      <w:bookmarkStart w:id="18" w:name="_Toc32229834"/>
      <w:bookmarkStart w:id="19" w:name="_Toc32230734"/>
      <w:r>
        <w:t>totaal 20 punten</w:t>
      </w:r>
      <w:bookmarkEnd w:id="18"/>
      <w:bookmarkEnd w:id="19"/>
    </w:p>
    <w:p w:rsidR="00F926A1" w:rsidRDefault="00F926A1" w:rsidP="00F926A1">
      <w:r>
        <w:t>De concentraties van de verschillende deeltjes in oplossingen waarin een zuur-base-evenwicht heerst, kunnen over een groot pH-gebied volledig in kaart worden gebracht. In een complex systeem, met vele variabelen, is vaak een computerprogramma nodig om dat te doen.</w:t>
      </w:r>
    </w:p>
    <w:p w:rsidR="00F926A1" w:rsidRDefault="00F926A1" w:rsidP="00F926A1">
      <w:r>
        <w:t>Voor azijnzuur, opgelost in water, is het systeem minder ingewikkeld en krijgen we het onderstaand beeld. Daarin is de logaritme van de concentraties in mol L</w:t>
      </w:r>
      <w:r>
        <w:rPr>
          <w:vertAlign w:val="superscript"/>
        </w:rPr>
        <w:sym w:font="Symbol" w:char="F02D"/>
      </w:r>
      <w:r>
        <w:rPr>
          <w:vertAlign w:val="superscript"/>
        </w:rPr>
        <w:t>1</w:t>
      </w:r>
      <w:r>
        <w:t xml:space="preserve"> (log M) van de deeltjes uitgezet tegen de pH van de oplossing. De variabele pH </w:t>
      </w:r>
      <w:r>
        <w:noBreakHyphen/>
        <w:t xml:space="preserve"> hier van 0 tot 14 </w:t>
      </w:r>
      <w:r>
        <w:noBreakHyphen/>
        <w:t xml:space="preserve"> kan gerealiseerd worden door het toevoegen van H</w:t>
      </w:r>
      <w:r>
        <w:rPr>
          <w:vertAlign w:val="subscript"/>
        </w:rPr>
        <w:t>3</w:t>
      </w:r>
      <w:r>
        <w:t>O</w:t>
      </w:r>
      <w:r>
        <w:rPr>
          <w:vertAlign w:val="superscript"/>
        </w:rPr>
        <w:t>+</w:t>
      </w:r>
      <w:r>
        <w:t xml:space="preserve"> en OH</w:t>
      </w:r>
      <w:r>
        <w:rPr>
          <w:vertAlign w:val="superscript"/>
        </w:rPr>
        <w:sym w:font="Symbol" w:char="F02D"/>
      </w:r>
      <w:r>
        <w:t xml:space="preserve"> ionen aan een oplossing van azijnzuur van een bepaalde concentratie.</w:t>
      </w:r>
    </w:p>
    <w:p w:rsidR="00F926A1" w:rsidRDefault="00F926A1" w:rsidP="00F926A1">
      <w:r>
        <w:rPr>
          <w:noProof/>
        </w:rPr>
        <w:lastRenderedPageBreak/>
        <w:drawing>
          <wp:inline distT="0" distB="0" distL="0" distR="0">
            <wp:extent cx="2318385" cy="1352550"/>
            <wp:effectExtent l="19050" t="0" r="5715" b="0"/>
            <wp:docPr id="74" name="Afbeelding 74" descr="D:\My Documents\Plaatjes\NCO83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My Documents\Plaatjes\NCO8306.bmp"/>
                    <pic:cNvPicPr>
                      <a:picLocks noChangeAspect="1" noChangeArrowheads="1"/>
                    </pic:cNvPicPr>
                  </pic:nvPicPr>
                  <pic:blipFill>
                    <a:blip r:embed="rId24" cstate="print"/>
                    <a:srcRect/>
                    <a:stretch>
                      <a:fillRect/>
                    </a:stretch>
                  </pic:blipFill>
                  <pic:spPr bwMode="auto">
                    <a:xfrm>
                      <a:off x="0" y="0"/>
                      <a:ext cx="2318385" cy="1352550"/>
                    </a:xfrm>
                    <a:prstGeom prst="rect">
                      <a:avLst/>
                    </a:prstGeom>
                    <a:noFill/>
                    <a:ln w="9525">
                      <a:noFill/>
                      <a:miter lim="800000"/>
                      <a:headEnd/>
                      <a:tailEnd/>
                    </a:ln>
                  </pic:spPr>
                </pic:pic>
              </a:graphicData>
            </a:graphic>
          </wp:inline>
        </w:drawing>
      </w:r>
      <w:r>
        <w:t> </w:t>
      </w:r>
      <w:r>
        <w:rPr>
          <w:noProof/>
        </w:rPr>
        <w:drawing>
          <wp:inline distT="0" distB="0" distL="0" distR="0">
            <wp:extent cx="2698115" cy="1564640"/>
            <wp:effectExtent l="19050" t="0" r="6985" b="0"/>
            <wp:docPr id="75" name="Afbeelding 75" descr="D:\My Documents\Plaatjes\NCO83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My Documents\Plaatjes\NCO8307.bmp"/>
                    <pic:cNvPicPr>
                      <a:picLocks noChangeAspect="1" noChangeArrowheads="1"/>
                    </pic:cNvPicPr>
                  </pic:nvPicPr>
                  <pic:blipFill>
                    <a:blip r:embed="rId25" cstate="print"/>
                    <a:srcRect/>
                    <a:stretch>
                      <a:fillRect/>
                    </a:stretch>
                  </pic:blipFill>
                  <pic:spPr bwMode="auto">
                    <a:xfrm>
                      <a:off x="0" y="0"/>
                      <a:ext cx="2698115" cy="1564640"/>
                    </a:xfrm>
                    <a:prstGeom prst="rect">
                      <a:avLst/>
                    </a:prstGeom>
                    <a:noFill/>
                    <a:ln w="9525">
                      <a:noFill/>
                      <a:miter lim="800000"/>
                      <a:headEnd/>
                      <a:tailEnd/>
                    </a:ln>
                  </pic:spPr>
                </pic:pic>
              </a:graphicData>
            </a:graphic>
          </wp:inline>
        </w:drawing>
      </w:r>
    </w:p>
    <w:p w:rsidR="00F926A1" w:rsidRDefault="00F926A1" w:rsidP="00F926A1">
      <w:pPr>
        <w:pStyle w:val="vraag"/>
      </w:pPr>
      <w:bookmarkStart w:id="20" w:name="_Toc32229835"/>
      <w:r>
        <w:t>Verklaar dat de lijnen voor H</w:t>
      </w:r>
      <w:r>
        <w:rPr>
          <w:vertAlign w:val="subscript"/>
        </w:rPr>
        <w:t>3</w:t>
      </w:r>
      <w:r>
        <w:t>O</w:t>
      </w:r>
      <w:r>
        <w:rPr>
          <w:vertAlign w:val="superscript"/>
        </w:rPr>
        <w:t>+</w:t>
      </w:r>
      <w:r>
        <w:t xml:space="preserve"> en OH</w:t>
      </w:r>
      <w:r>
        <w:rPr>
          <w:vertAlign w:val="superscript"/>
        </w:rPr>
        <w:sym w:font="Symbol" w:char="F02D"/>
      </w:r>
      <w:r>
        <w:t xml:space="preserve"> rechten zijn met een richtingscoëfficiënt van respectievelijk </w:t>
      </w:r>
      <w:r>
        <w:sym w:font="Symbol" w:char="F02D"/>
      </w:r>
      <w:r>
        <w:t>1 en +1.</w:t>
      </w:r>
      <w:r>
        <w:tab/>
        <w:t>4</w:t>
      </w:r>
      <w:bookmarkEnd w:id="20"/>
    </w:p>
    <w:p w:rsidR="00F926A1" w:rsidRDefault="00F926A1" w:rsidP="00F926A1">
      <w:pPr>
        <w:pStyle w:val="vraag"/>
      </w:pPr>
      <w:bookmarkStart w:id="21" w:name="_Toc32229836"/>
      <w:r>
        <w:t>Verklaar dat de lijnen voor HAc en Ac</w:t>
      </w:r>
      <w:r>
        <w:rPr>
          <w:vertAlign w:val="superscript"/>
        </w:rPr>
        <w:sym w:font="Symbol" w:char="F02D"/>
      </w:r>
      <w:r>
        <w:t xml:space="preserve"> geen rechten zijn.</w:t>
      </w:r>
      <w:r>
        <w:tab/>
        <w:t>4</w:t>
      </w:r>
      <w:bookmarkEnd w:id="21"/>
    </w:p>
    <w:p w:rsidR="00F926A1" w:rsidRDefault="00F926A1" w:rsidP="00F926A1">
      <w:pPr>
        <w:pStyle w:val="vraag"/>
      </w:pPr>
      <w:bookmarkStart w:id="22" w:name="_Toc32229837"/>
      <w:r>
        <w:t>Hoe groot is de molariteit van de azijnzuuroplossing waarvoor het bovenstaande diagram geldt?</w:t>
      </w:r>
      <w:r>
        <w:tab/>
        <w:t>4</w:t>
      </w:r>
      <w:bookmarkEnd w:id="22"/>
    </w:p>
    <w:p w:rsidR="00F926A1" w:rsidRDefault="00F926A1" w:rsidP="00F926A1">
      <w:pPr>
        <w:pStyle w:val="vraag"/>
      </w:pPr>
      <w:bookmarkStart w:id="23" w:name="_Toc32229838"/>
      <w:r>
        <w:t>1. In welk punt van het diagram heeft de oplossing de grootste bufferende werking?</w:t>
      </w:r>
      <w:r>
        <w:tab/>
        <w:t>4</w:t>
      </w:r>
      <w:bookmarkEnd w:id="23"/>
    </w:p>
    <w:p w:rsidR="00F926A1" w:rsidRDefault="00F926A1" w:rsidP="00F926A1">
      <w:r>
        <w:t>2. Hoe groot zijn de concentraties van HAc en Ac</w:t>
      </w:r>
      <w:r>
        <w:rPr>
          <w:vertAlign w:val="superscript"/>
        </w:rPr>
        <w:sym w:font="Symbol" w:char="F02D"/>
      </w:r>
      <w:r>
        <w:t xml:space="preserve"> in dat punt?</w:t>
      </w:r>
    </w:p>
    <w:p w:rsidR="00F926A1" w:rsidRDefault="00F926A1" w:rsidP="00F926A1">
      <w:pPr>
        <w:pStyle w:val="vraag"/>
      </w:pPr>
      <w:bookmarkStart w:id="24" w:name="_Toc32229839"/>
      <w:r>
        <w:t>Teken eenzelfde diagram, maar dan voor chloorazijnzuur (CH</w:t>
      </w:r>
      <w:r>
        <w:rPr>
          <w:vertAlign w:val="subscript"/>
        </w:rPr>
        <w:t>2</w:t>
      </w:r>
      <w:r>
        <w:t>Cl</w:t>
      </w:r>
      <w:r>
        <w:sym w:font="Symbol" w:char="F02D"/>
      </w:r>
      <w:r>
        <w:t>COOH) van dezelfde molariteit. Gebruik daarvoor het bijgevoegde blancodiagram. Zie tabel 49 Binas</w:t>
      </w:r>
      <w:r>
        <w:tab/>
        <w:t>4</w:t>
      </w:r>
      <w:bookmarkEnd w:id="24"/>
    </w:p>
    <w:p w:rsidR="00F926A1" w:rsidRDefault="00F926A1" w:rsidP="00F926A1">
      <w:pPr>
        <w:pStyle w:val="opgave"/>
      </w:pPr>
      <w:r>
        <w:tab/>
      </w:r>
      <w:bookmarkStart w:id="25" w:name="_Toc32229840"/>
      <w:bookmarkStart w:id="26" w:name="_Toc32230735"/>
      <w:r>
        <w:t>totaal 20 punten</w:t>
      </w:r>
      <w:bookmarkEnd w:id="25"/>
      <w:bookmarkEnd w:id="26"/>
    </w:p>
    <w:p w:rsidR="00F926A1" w:rsidRDefault="00F926A1" w:rsidP="00F926A1">
      <w:r>
        <w:t>De stof waterstofperoxide ontleedt vrij gemakkelijk in water en zuurstof.</w:t>
      </w:r>
    </w:p>
    <w:p w:rsidR="00F926A1" w:rsidRDefault="00F926A1" w:rsidP="00F926A1">
      <w:r>
        <w:t>De reactie wordt gekatalyseerd door onder andere Fe</w:t>
      </w:r>
      <w:r>
        <w:rPr>
          <w:vertAlign w:val="superscript"/>
        </w:rPr>
        <w:t>2+</w:t>
      </w:r>
      <w:r>
        <w:t xml:space="preserve"> en Fe</w:t>
      </w:r>
      <w:r>
        <w:rPr>
          <w:vertAlign w:val="superscript"/>
        </w:rPr>
        <w:t>3+</w:t>
      </w:r>
      <w:r>
        <w:t xml:space="preserve"> ionen.</w:t>
      </w:r>
    </w:p>
    <w:p w:rsidR="00F926A1" w:rsidRDefault="00F926A1" w:rsidP="00F926A1">
      <w:pPr>
        <w:pStyle w:val="vraag"/>
      </w:pPr>
      <w:bookmarkStart w:id="27" w:name="_Toc32229841"/>
      <w:r>
        <w:t>Geef de reactievergelijking van deze ontleding.</w:t>
      </w:r>
      <w:r>
        <w:tab/>
        <w:t>2</w:t>
      </w:r>
      <w:bookmarkEnd w:id="27"/>
    </w:p>
    <w:p w:rsidR="00F926A1" w:rsidRDefault="00F926A1" w:rsidP="00F926A1">
      <w:r>
        <w:t>Om te achterhalen of de ontleding een 1</w:t>
      </w:r>
      <w:r>
        <w:rPr>
          <w:vertAlign w:val="superscript"/>
        </w:rPr>
        <w:t>e</w:t>
      </w:r>
      <w:r>
        <w:t xml:space="preserve"> orde of een 2</w:t>
      </w:r>
      <w:r>
        <w:rPr>
          <w:vertAlign w:val="superscript"/>
        </w:rPr>
        <w:t>e</w:t>
      </w:r>
      <w:r>
        <w:t xml:space="preserve"> orde reactie is, werd het volgende experiment uitgevoerd:</w:t>
      </w:r>
    </w:p>
    <w:p w:rsidR="00F926A1" w:rsidRDefault="00F926A1" w:rsidP="00F926A1">
      <w:r>
        <w:t xml:space="preserve">1,00 liter 1,00 </w:t>
      </w:r>
      <w:r>
        <w:sym w:font="Symbol" w:char="F0D7"/>
      </w:r>
      <w:r>
        <w:t>10</w:t>
      </w:r>
      <w:r>
        <w:rPr>
          <w:vertAlign w:val="superscript"/>
        </w:rPr>
        <w:sym w:font="Symbol" w:char="F02D"/>
      </w:r>
      <w:r>
        <w:rPr>
          <w:vertAlign w:val="superscript"/>
        </w:rPr>
        <w:t>2</w:t>
      </w:r>
      <w:r>
        <w:t xml:space="preserve"> molair H</w:t>
      </w:r>
      <w:r>
        <w:rPr>
          <w:vertAlign w:val="subscript"/>
        </w:rPr>
        <w:t>2</w:t>
      </w:r>
      <w:r>
        <w:t>O</w:t>
      </w:r>
      <w:r>
        <w:rPr>
          <w:vertAlign w:val="subscript"/>
        </w:rPr>
        <w:t xml:space="preserve">2 </w:t>
      </w:r>
      <w:r>
        <w:t>-oplossing werd gemengd met 0,3 mL 1,0 molair FeCl</w:t>
      </w:r>
      <w:r>
        <w:rPr>
          <w:vertAlign w:val="subscript"/>
        </w:rPr>
        <w:t>3</w:t>
      </w:r>
      <w:r>
        <w:t>-oplossing.</w:t>
      </w:r>
    </w:p>
    <w:p w:rsidR="00F926A1" w:rsidRDefault="00F926A1" w:rsidP="00F926A1">
      <w:r>
        <w:t>Elke 10 minuten werd uit deze oplossing 10,0 mL gepipetteerd en overgebracht in 10,0 mL van een klaarstaande aangezuurde KMnO</w:t>
      </w:r>
      <w:r>
        <w:rPr>
          <w:vertAlign w:val="subscript"/>
        </w:rPr>
        <w:t>4</w:t>
      </w:r>
      <w:r>
        <w:t>-oplossing. De concentratie van die permanganaat oplossing was: [MnO</w:t>
      </w:r>
      <w:r>
        <w:rPr>
          <w:vertAlign w:val="subscript"/>
        </w:rPr>
        <w:t>4</w:t>
      </w:r>
      <w:r>
        <w:rPr>
          <w:vertAlign w:val="superscript"/>
        </w:rPr>
        <w:sym w:font="Symbol" w:char="F02D"/>
      </w:r>
      <w:r>
        <w:t>]</w:t>
      </w:r>
      <w:r>
        <w:rPr>
          <w:vertAlign w:val="subscript"/>
        </w:rPr>
        <w:t>o</w:t>
      </w:r>
      <w:r>
        <w:t xml:space="preserve"> = </w:t>
      </w:r>
      <w:r>
        <w:rPr>
          <w:vertAlign w:val="subscript"/>
        </w:rPr>
        <w:t xml:space="preserve"> </w:t>
      </w:r>
      <w:r>
        <w:t>5,0</w:t>
      </w:r>
      <w:r>
        <w:sym w:font="Symbol" w:char="F0D7"/>
      </w:r>
      <w:r>
        <w:t>10</w:t>
      </w:r>
      <w:r>
        <w:rPr>
          <w:vertAlign w:val="superscript"/>
        </w:rPr>
        <w:sym w:font="Symbol" w:char="F02D"/>
      </w:r>
      <w:r>
        <w:rPr>
          <w:vertAlign w:val="superscript"/>
        </w:rPr>
        <w:t>3</w:t>
      </w:r>
      <w:r>
        <w:t xml:space="preserve"> molair.</w:t>
      </w:r>
    </w:p>
    <w:p w:rsidR="00F926A1" w:rsidRDefault="00F926A1" w:rsidP="00F926A1">
      <w:pPr>
        <w:rPr>
          <w:vertAlign w:val="subscript"/>
        </w:rPr>
      </w:pPr>
      <w:r>
        <w:t>Daardoor werd het niet-ontlede H</w:t>
      </w:r>
      <w:r>
        <w:rPr>
          <w:vertAlign w:val="subscript"/>
        </w:rPr>
        <w:t>2</w:t>
      </w:r>
      <w:r>
        <w:t>O</w:t>
      </w:r>
      <w:r>
        <w:rPr>
          <w:vertAlign w:val="subscript"/>
        </w:rPr>
        <w:t xml:space="preserve">2 </w:t>
      </w:r>
      <w:r>
        <w:t xml:space="preserve"> snel en volledig geoxideerd. Het restant van het MnO</w:t>
      </w:r>
      <w:r>
        <w:rPr>
          <w:vertAlign w:val="subscript"/>
        </w:rPr>
        <w:t>4</w:t>
      </w:r>
      <w:r>
        <w:rPr>
          <w:vertAlign w:val="superscript"/>
        </w:rPr>
        <w:sym w:font="Symbol" w:char="F02D"/>
      </w:r>
      <w:r>
        <w:t xml:space="preserve"> werd daarna bepaald door titratie met een oplossing van 2,00</w:t>
      </w:r>
      <w:r>
        <w:sym w:font="Symbol" w:char="F0D7"/>
      </w:r>
      <w:r>
        <w:t>10</w:t>
      </w:r>
      <w:r>
        <w:rPr>
          <w:vertAlign w:val="superscript"/>
        </w:rPr>
        <w:sym w:font="Symbol" w:char="F02D"/>
      </w:r>
      <w:r>
        <w:rPr>
          <w:vertAlign w:val="superscript"/>
        </w:rPr>
        <w:t>3</w:t>
      </w:r>
      <w:r>
        <w:t xml:space="preserve"> molair oxaalzuur [H</w:t>
      </w:r>
      <w:r>
        <w:rPr>
          <w:vertAlign w:val="subscript"/>
        </w:rPr>
        <w:t>2</w:t>
      </w:r>
      <w:r>
        <w:t>C</w:t>
      </w:r>
      <w:r>
        <w:rPr>
          <w:vertAlign w:val="subscript"/>
        </w:rPr>
        <w:t>2</w:t>
      </w:r>
      <w:r>
        <w:t>O</w:t>
      </w:r>
      <w:r>
        <w:rPr>
          <w:vertAlign w:val="subscript"/>
        </w:rPr>
        <w:t>4</w:t>
      </w:r>
      <w:r>
        <w:t>]</w:t>
      </w:r>
      <w:r>
        <w:rPr>
          <w:vertAlign w:val="subscript"/>
        </w:rPr>
        <w:t>o</w:t>
      </w:r>
    </w:p>
    <w:p w:rsidR="00F926A1" w:rsidRDefault="00F926A1" w:rsidP="00F926A1">
      <w:pPr>
        <w:pStyle w:val="vraag"/>
      </w:pPr>
      <w:bookmarkStart w:id="28" w:name="_Toc32229842"/>
      <w:r>
        <w:t>Geef van beide reacties de redoxkoppels en de eindvergelijking.</w:t>
      </w:r>
      <w:r>
        <w:tab/>
        <w:t>6</w:t>
      </w:r>
      <w:bookmarkEnd w:id="28"/>
    </w:p>
    <w:p w:rsidR="00F926A1" w:rsidRDefault="00F926A1" w:rsidP="00F926A1">
      <w:pPr>
        <w:rPr>
          <w:i/>
        </w:rPr>
      </w:pPr>
      <w:r>
        <w:t>Uit de reacties en de numerieke gegevens valt af te leiden dat in dit geval geldt:</w:t>
      </w:r>
    </w:p>
    <w:p w:rsidR="00F926A1" w:rsidRPr="00F926A1" w:rsidRDefault="00F926A1" w:rsidP="00F926A1">
      <w:pPr>
        <w:rPr>
          <w:lang w:val="en-US"/>
        </w:rPr>
      </w:pPr>
      <w:r w:rsidRPr="00F926A1">
        <w:rPr>
          <w:lang w:val="en-US"/>
        </w:rPr>
        <w:t>[H</w:t>
      </w:r>
      <w:r w:rsidRPr="00F926A1">
        <w:rPr>
          <w:vertAlign w:val="subscript"/>
          <w:lang w:val="en-US"/>
        </w:rPr>
        <w:t>2</w:t>
      </w:r>
      <w:r w:rsidRPr="00F926A1">
        <w:rPr>
          <w:lang w:val="en-US"/>
        </w:rPr>
        <w:t>O</w:t>
      </w:r>
      <w:r w:rsidRPr="00F926A1">
        <w:rPr>
          <w:vertAlign w:val="subscript"/>
          <w:lang w:val="en-US"/>
        </w:rPr>
        <w:t>2</w:t>
      </w:r>
      <w:r w:rsidRPr="00F926A1">
        <w:rPr>
          <w:lang w:val="en-US"/>
        </w:rPr>
        <w:t>]</w:t>
      </w:r>
      <w:r w:rsidRPr="00F926A1">
        <w:rPr>
          <w:i/>
          <w:vertAlign w:val="subscript"/>
          <w:lang w:val="en-US"/>
        </w:rPr>
        <w:t>t</w:t>
      </w:r>
      <w:r w:rsidRPr="00F926A1">
        <w:rPr>
          <w:lang w:val="en-US"/>
        </w:rPr>
        <w:t xml:space="preserve"> = 5/2 </w:t>
      </w:r>
      <w:r>
        <w:sym w:font="Symbol" w:char="F0D7"/>
      </w:r>
      <w:r w:rsidRPr="00F926A1">
        <w:rPr>
          <w:lang w:val="en-US"/>
        </w:rPr>
        <w:t xml:space="preserve"> [MnO</w:t>
      </w:r>
      <w:r w:rsidRPr="00F926A1">
        <w:rPr>
          <w:vertAlign w:val="subscript"/>
          <w:lang w:val="en-US"/>
        </w:rPr>
        <w:t>4</w:t>
      </w:r>
      <w:r>
        <w:rPr>
          <w:vertAlign w:val="superscript"/>
        </w:rPr>
        <w:sym w:font="Symbol" w:char="F02D"/>
      </w:r>
      <w:r w:rsidRPr="00F926A1">
        <w:rPr>
          <w:lang w:val="en-US"/>
        </w:rPr>
        <w:t>]</w:t>
      </w:r>
      <w:r w:rsidRPr="00F926A1">
        <w:rPr>
          <w:vertAlign w:val="subscript"/>
          <w:lang w:val="en-US"/>
        </w:rPr>
        <w:t>o</w:t>
      </w:r>
      <w:r w:rsidRPr="00F926A1">
        <w:rPr>
          <w:lang w:val="en-US"/>
        </w:rPr>
        <w:t xml:space="preserve"> </w:t>
      </w:r>
      <w:r>
        <w:sym w:font="Symbol" w:char="F02D"/>
      </w:r>
      <w:r w:rsidRPr="00F926A1">
        <w:rPr>
          <w:lang w:val="en-US"/>
        </w:rPr>
        <w:t xml:space="preserve"> </w:t>
      </w:r>
      <w:r w:rsidRPr="003A21B9">
        <w:rPr>
          <w:position w:val="-22"/>
        </w:rPr>
        <w:object w:dxaOrig="540" w:dyaOrig="620">
          <v:shape id="_x0000_i1030" type="#_x0000_t75" style="width:27pt;height:31.2pt" o:ole="" fillcolor="window">
            <v:imagedata r:id="rId26" o:title=""/>
          </v:shape>
          <o:OLEObject Type="Embed" ProgID="Equation.3" ShapeID="_x0000_i1030" DrawAspect="Content" ObjectID="_1314791140" r:id="rId27"/>
        </w:object>
      </w:r>
      <w:r>
        <w:sym w:font="Symbol" w:char="F0D7"/>
      </w:r>
      <w:r w:rsidRPr="00F926A1">
        <w:rPr>
          <w:lang w:val="en-US"/>
        </w:rPr>
        <w:t xml:space="preserve"> [H</w:t>
      </w:r>
      <w:r w:rsidRPr="00F926A1">
        <w:rPr>
          <w:vertAlign w:val="subscript"/>
          <w:lang w:val="en-US"/>
        </w:rPr>
        <w:t>2</w:t>
      </w:r>
      <w:r w:rsidRPr="00F926A1">
        <w:rPr>
          <w:lang w:val="en-US"/>
        </w:rPr>
        <w:t>C</w:t>
      </w:r>
      <w:r w:rsidRPr="00F926A1">
        <w:rPr>
          <w:vertAlign w:val="subscript"/>
          <w:lang w:val="en-US"/>
        </w:rPr>
        <w:t>2</w:t>
      </w:r>
      <w:r w:rsidRPr="00F926A1">
        <w:rPr>
          <w:lang w:val="en-US"/>
        </w:rPr>
        <w:t>O</w:t>
      </w:r>
      <w:r w:rsidRPr="00F926A1">
        <w:rPr>
          <w:vertAlign w:val="subscript"/>
          <w:lang w:val="en-US"/>
        </w:rPr>
        <w:t>4</w:t>
      </w:r>
      <w:r w:rsidRPr="00F926A1">
        <w:rPr>
          <w:lang w:val="en-US"/>
        </w:rPr>
        <w:t>]</w:t>
      </w:r>
      <w:r w:rsidRPr="00F926A1">
        <w:rPr>
          <w:vertAlign w:val="subscript"/>
          <w:lang w:val="en-US"/>
        </w:rPr>
        <w:t>o</w:t>
      </w:r>
    </w:p>
    <w:p w:rsidR="00F926A1" w:rsidRDefault="00F926A1" w:rsidP="00F926A1">
      <w:r>
        <w:t>Hierin is (H</w:t>
      </w:r>
      <w:r>
        <w:rPr>
          <w:vertAlign w:val="subscript"/>
        </w:rPr>
        <w:t>2</w:t>
      </w:r>
      <w:r>
        <w:t>O</w:t>
      </w:r>
      <w:r>
        <w:rPr>
          <w:vertAlign w:val="subscript"/>
        </w:rPr>
        <w:t>2</w:t>
      </w:r>
      <w:r>
        <w:t>)</w:t>
      </w:r>
      <w:r>
        <w:rPr>
          <w:i/>
          <w:vertAlign w:val="subscript"/>
        </w:rPr>
        <w:t>t</w:t>
      </w:r>
      <w:r>
        <w:t xml:space="preserve"> de concentratie van waterstofperoxide op tijdstip </w:t>
      </w:r>
      <w:r>
        <w:rPr>
          <w:i/>
        </w:rPr>
        <w:t>t</w:t>
      </w:r>
      <w:r>
        <w:t xml:space="preserve"> en </w:t>
      </w:r>
      <w:r>
        <w:rPr>
          <w:i/>
        </w:rPr>
        <w:t>v</w:t>
      </w:r>
      <w:r>
        <w:rPr>
          <w:vertAlign w:val="subscript"/>
        </w:rPr>
        <w:t>ox,</w:t>
      </w:r>
      <w:r>
        <w:rPr>
          <w:i/>
          <w:vertAlign w:val="subscript"/>
        </w:rPr>
        <w:t xml:space="preserve">t </w:t>
      </w:r>
      <w:r>
        <w:t xml:space="preserve"> het volume (in mL) van de gebruikte oxaalzuuroplossing voor tijdstip </w:t>
      </w:r>
      <w:r>
        <w:rPr>
          <w:i/>
        </w:rPr>
        <w:t>t</w:t>
      </w:r>
      <w:r>
        <w:t>(min).</w:t>
      </w:r>
    </w:p>
    <w:p w:rsidR="00F926A1" w:rsidRDefault="00F926A1" w:rsidP="00F926A1">
      <w:r>
        <w:t>Enige resultaten van de metingen op bovenstaande wijze uitgevoerd zijn in de volgende tabel weergegeven;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088"/>
        <w:gridCol w:w="745"/>
        <w:gridCol w:w="745"/>
        <w:gridCol w:w="745"/>
        <w:gridCol w:w="745"/>
        <w:gridCol w:w="745"/>
        <w:gridCol w:w="745"/>
      </w:tblGrid>
      <w:tr w:rsidR="00F926A1" w:rsidTr="004F4E27">
        <w:tc>
          <w:tcPr>
            <w:tcW w:w="1088" w:type="dxa"/>
          </w:tcPr>
          <w:p w:rsidR="00F926A1" w:rsidRDefault="00F926A1" w:rsidP="004F4E27">
            <w:r>
              <w:rPr>
                <w:i/>
              </w:rPr>
              <w:t>v</w:t>
            </w:r>
            <w:r>
              <w:rPr>
                <w:vertAlign w:val="subscript"/>
              </w:rPr>
              <w:t>ox,</w:t>
            </w:r>
            <w:r>
              <w:rPr>
                <w:i/>
                <w:vertAlign w:val="subscript"/>
              </w:rPr>
              <w:t>t</w:t>
            </w:r>
            <w:r>
              <w:t xml:space="preserve"> (mL)</w:t>
            </w:r>
          </w:p>
        </w:tc>
        <w:tc>
          <w:tcPr>
            <w:tcW w:w="745" w:type="dxa"/>
          </w:tcPr>
          <w:p w:rsidR="00F926A1" w:rsidRDefault="00F926A1" w:rsidP="004F4E27">
            <w:r>
              <w:t>12,50</w:t>
            </w:r>
          </w:p>
        </w:tc>
        <w:tc>
          <w:tcPr>
            <w:tcW w:w="745" w:type="dxa"/>
          </w:tcPr>
          <w:p w:rsidR="00F926A1" w:rsidRDefault="00F926A1" w:rsidP="004F4E27">
            <w:r>
              <w:t>42,06</w:t>
            </w:r>
          </w:p>
        </w:tc>
        <w:tc>
          <w:tcPr>
            <w:tcW w:w="745" w:type="dxa"/>
          </w:tcPr>
          <w:p w:rsidR="00F926A1" w:rsidRDefault="00F926A1" w:rsidP="004F4E27">
            <w:r>
              <w:t>54,20</w:t>
            </w:r>
          </w:p>
        </w:tc>
        <w:tc>
          <w:tcPr>
            <w:tcW w:w="745" w:type="dxa"/>
          </w:tcPr>
          <w:p w:rsidR="00F926A1" w:rsidRDefault="00F926A1" w:rsidP="004F4E27">
            <w:r>
              <w:t>59,06</w:t>
            </w:r>
          </w:p>
        </w:tc>
        <w:tc>
          <w:tcPr>
            <w:tcW w:w="745" w:type="dxa"/>
          </w:tcPr>
          <w:p w:rsidR="00F926A1" w:rsidRDefault="00F926A1" w:rsidP="004F4E27">
            <w:r>
              <w:t>61,13</w:t>
            </w:r>
          </w:p>
        </w:tc>
        <w:tc>
          <w:tcPr>
            <w:tcW w:w="745" w:type="dxa"/>
          </w:tcPr>
          <w:p w:rsidR="00F926A1" w:rsidRDefault="00F926A1" w:rsidP="004F4E27">
            <w:r>
              <w:t>62,27</w:t>
            </w:r>
          </w:p>
        </w:tc>
      </w:tr>
      <w:tr w:rsidR="00F926A1" w:rsidTr="004F4E27">
        <w:tc>
          <w:tcPr>
            <w:tcW w:w="1088" w:type="dxa"/>
          </w:tcPr>
          <w:p w:rsidR="00F926A1" w:rsidRDefault="00F926A1" w:rsidP="004F4E27">
            <w:r>
              <w:t>tijd (min)</w:t>
            </w:r>
          </w:p>
        </w:tc>
        <w:tc>
          <w:tcPr>
            <w:tcW w:w="745" w:type="dxa"/>
          </w:tcPr>
          <w:p w:rsidR="00F926A1" w:rsidRDefault="00F926A1" w:rsidP="004F4E27">
            <w:r>
              <w:t>0</w:t>
            </w:r>
          </w:p>
        </w:tc>
        <w:tc>
          <w:tcPr>
            <w:tcW w:w="745" w:type="dxa"/>
          </w:tcPr>
          <w:p w:rsidR="00F926A1" w:rsidRDefault="00F926A1" w:rsidP="004F4E27">
            <w:r>
              <w:t>10</w:t>
            </w:r>
          </w:p>
        </w:tc>
        <w:tc>
          <w:tcPr>
            <w:tcW w:w="745" w:type="dxa"/>
          </w:tcPr>
          <w:p w:rsidR="00F926A1" w:rsidRDefault="00F926A1" w:rsidP="004F4E27">
            <w:r>
              <w:t>20</w:t>
            </w:r>
          </w:p>
        </w:tc>
        <w:tc>
          <w:tcPr>
            <w:tcW w:w="745" w:type="dxa"/>
          </w:tcPr>
          <w:p w:rsidR="00F926A1" w:rsidRDefault="00F926A1" w:rsidP="004F4E27">
            <w:r>
              <w:t>30</w:t>
            </w:r>
          </w:p>
        </w:tc>
        <w:tc>
          <w:tcPr>
            <w:tcW w:w="745" w:type="dxa"/>
          </w:tcPr>
          <w:p w:rsidR="00F926A1" w:rsidRDefault="00F926A1" w:rsidP="004F4E27">
            <w:r>
              <w:t>40</w:t>
            </w:r>
          </w:p>
        </w:tc>
        <w:tc>
          <w:tcPr>
            <w:tcW w:w="745" w:type="dxa"/>
          </w:tcPr>
          <w:p w:rsidR="00F926A1" w:rsidRDefault="00F926A1" w:rsidP="004F4E27">
            <w:r>
              <w:t>60</w:t>
            </w:r>
          </w:p>
        </w:tc>
      </w:tr>
    </w:tbl>
    <w:p w:rsidR="00F926A1" w:rsidRDefault="00F926A1" w:rsidP="00F926A1">
      <w:pPr>
        <w:pStyle w:val="vraag"/>
      </w:pPr>
      <w:bookmarkStart w:id="29" w:name="_Toc32229843"/>
      <w:r>
        <w:t>Bereken met de gegeven formule voor (H</w:t>
      </w:r>
      <w:r>
        <w:rPr>
          <w:vertAlign w:val="subscript"/>
        </w:rPr>
        <w:t>2</w:t>
      </w:r>
      <w:r>
        <w:t>O</w:t>
      </w:r>
      <w:r>
        <w:rPr>
          <w:vertAlign w:val="subscript"/>
        </w:rPr>
        <w:t>2</w:t>
      </w:r>
      <w:r>
        <w:t>)</w:t>
      </w:r>
      <w:r>
        <w:rPr>
          <w:i/>
        </w:rPr>
        <w:t>t</w:t>
      </w:r>
      <w:r>
        <w:t xml:space="preserve"> de concentraties op de zes verschillende tijdstippen.</w:t>
      </w:r>
      <w:r>
        <w:tab/>
        <w:t>2</w:t>
      </w:r>
      <w:bookmarkEnd w:id="29"/>
    </w:p>
    <w:p w:rsidR="00F926A1" w:rsidRDefault="00F926A1" w:rsidP="00F926A1">
      <w:r>
        <w:t>De bedoeling van het experiment was om na te gaan of de ontleding van waterstofperoxide een eerste of een tweede orde reactie was.</w:t>
      </w:r>
    </w:p>
    <w:p w:rsidR="00F926A1" w:rsidRDefault="00F926A1" w:rsidP="00F926A1">
      <w:r>
        <w:t>Omdat in de reactievergelijking alleen H</w:t>
      </w:r>
      <w:r>
        <w:rPr>
          <w:vertAlign w:val="subscript"/>
        </w:rPr>
        <w:t>2</w:t>
      </w:r>
      <w:r>
        <w:t>O</w:t>
      </w:r>
      <w:r>
        <w:rPr>
          <w:vertAlign w:val="subscript"/>
        </w:rPr>
        <w:t>2</w:t>
      </w:r>
      <w:r>
        <w:t xml:space="preserve"> staat, kan afgeleid worden uit</w:t>
      </w:r>
    </w:p>
    <w:p w:rsidR="00F926A1" w:rsidRDefault="00F926A1" w:rsidP="00F926A1">
      <w:pPr>
        <w:rPr>
          <w:vertAlign w:val="superscript"/>
        </w:rPr>
      </w:pPr>
      <w:r w:rsidRPr="003A21B9">
        <w:rPr>
          <w:position w:val="-22"/>
        </w:rPr>
        <w:object w:dxaOrig="1400" w:dyaOrig="580">
          <v:shape id="_x0000_i1031" type="#_x0000_t75" style="width:70.2pt;height:28.8pt" o:ole="" fillcolor="window">
            <v:imagedata r:id="rId28" o:title=""/>
          </v:shape>
          <o:OLEObject Type="Embed" ProgID="Equation.3" ShapeID="_x0000_i1031" DrawAspect="Content" ObjectID="_1314791141" r:id="rId29"/>
        </w:object>
      </w:r>
      <w:r>
        <w:t xml:space="preserve"> = </w:t>
      </w:r>
      <w:r>
        <w:rPr>
          <w:i/>
        </w:rPr>
        <w:t>k</w:t>
      </w:r>
      <w:r>
        <w:t xml:space="preserve"> </w:t>
      </w:r>
      <w:r>
        <w:sym w:font="Symbol" w:char="F0D7"/>
      </w:r>
      <w:r>
        <w:t xml:space="preserve"> [H</w:t>
      </w:r>
      <w:r>
        <w:rPr>
          <w:vertAlign w:val="subscript"/>
        </w:rPr>
        <w:t>2</w:t>
      </w:r>
      <w:r>
        <w:t>O</w:t>
      </w:r>
      <w:r>
        <w:rPr>
          <w:vertAlign w:val="subscript"/>
        </w:rPr>
        <w:t>2</w:t>
      </w:r>
      <w:r>
        <w:t>]</w:t>
      </w:r>
      <w:r>
        <w:rPr>
          <w:vertAlign w:val="superscript"/>
        </w:rPr>
        <w:t>2</w:t>
      </w:r>
    </w:p>
    <w:p w:rsidR="00F926A1" w:rsidRDefault="00F926A1" w:rsidP="00F926A1">
      <w:r>
        <w:lastRenderedPageBreak/>
        <w:t>In dat geval hebben we te doen met een 2</w:t>
      </w:r>
      <w:r>
        <w:rPr>
          <w:vertAlign w:val="superscript"/>
        </w:rPr>
        <w:t>e</w:t>
      </w:r>
      <w:r>
        <w:t xml:space="preserve"> orde reactie. Schrijven we nu voor (H</w:t>
      </w:r>
      <w:r>
        <w:rPr>
          <w:vertAlign w:val="subscript"/>
        </w:rPr>
        <w:t>2</w:t>
      </w:r>
      <w:r>
        <w:t>O</w:t>
      </w:r>
      <w:r>
        <w:rPr>
          <w:vertAlign w:val="subscript"/>
        </w:rPr>
        <w:t>2</w:t>
      </w:r>
      <w:r>
        <w:t xml:space="preserve">) = </w:t>
      </w:r>
      <w:r>
        <w:rPr>
          <w:i/>
        </w:rPr>
        <w:t>c</w:t>
      </w:r>
      <w:r>
        <w:t xml:space="preserve"> en integreren we deze vergelijking, dan geldt dus voor de 2</w:t>
      </w:r>
      <w:r>
        <w:rPr>
          <w:vertAlign w:val="superscript"/>
        </w:rPr>
        <w:t>e</w:t>
      </w:r>
      <w:r>
        <w:t xml:space="preserve"> orde reactie:</w:t>
      </w:r>
    </w:p>
    <w:p w:rsidR="00F926A1" w:rsidRDefault="00F926A1" w:rsidP="00F926A1">
      <w:r w:rsidRPr="003A21B9">
        <w:rPr>
          <w:position w:val="-28"/>
        </w:rPr>
        <w:object w:dxaOrig="1300" w:dyaOrig="639">
          <v:shape id="_x0000_i1032" type="#_x0000_t75" style="width:64.8pt;height:31.8pt" o:ole="" fillcolor="window">
            <v:imagedata r:id="rId30" o:title=""/>
          </v:shape>
          <o:OLEObject Type="Embed" ProgID="Equation.3" ShapeID="_x0000_i1032" DrawAspect="Content" ObjectID="_1314791142" r:id="rId31"/>
        </w:object>
      </w:r>
    </w:p>
    <w:p w:rsidR="00F926A1" w:rsidRDefault="00F926A1" w:rsidP="00F926A1">
      <w:r>
        <w:t>Als de ontleding echter een 1</w:t>
      </w:r>
      <w:r>
        <w:rPr>
          <w:vertAlign w:val="superscript"/>
        </w:rPr>
        <w:t>e</w:t>
      </w:r>
      <w:r>
        <w:t xml:space="preserve"> orde reactie is, dan geldt de vergelijking:</w:t>
      </w:r>
    </w:p>
    <w:p w:rsidR="00F926A1" w:rsidRDefault="00F926A1" w:rsidP="00F926A1">
      <w:r w:rsidRPr="003A21B9">
        <w:rPr>
          <w:position w:val="-22"/>
        </w:rPr>
        <w:object w:dxaOrig="1400" w:dyaOrig="580">
          <v:shape id="_x0000_i1033" type="#_x0000_t75" style="width:70.2pt;height:28.8pt" o:ole="" fillcolor="window">
            <v:imagedata r:id="rId28" o:title=""/>
          </v:shape>
          <o:OLEObject Type="Embed" ProgID="Equation.3" ShapeID="_x0000_i1033" DrawAspect="Content" ObjectID="_1314791143" r:id="rId32"/>
        </w:object>
      </w:r>
      <w:r>
        <w:t xml:space="preserve"> = </w:t>
      </w:r>
      <w:r>
        <w:rPr>
          <w:i/>
        </w:rPr>
        <w:t>k</w:t>
      </w:r>
      <w:r>
        <w:t xml:space="preserve"> </w:t>
      </w:r>
      <w:r>
        <w:sym w:font="Symbol" w:char="F0D7"/>
      </w:r>
      <w:r>
        <w:t xml:space="preserve"> [H</w:t>
      </w:r>
      <w:r>
        <w:rPr>
          <w:vertAlign w:val="subscript"/>
        </w:rPr>
        <w:t>2</w:t>
      </w:r>
      <w:r>
        <w:t>O</w:t>
      </w:r>
      <w:r>
        <w:rPr>
          <w:vertAlign w:val="subscript"/>
        </w:rPr>
        <w:t>2</w:t>
      </w:r>
      <w:r>
        <w:t>]</w:t>
      </w:r>
    </w:p>
    <w:p w:rsidR="00F926A1" w:rsidRDefault="00F926A1" w:rsidP="00F926A1">
      <w:pPr>
        <w:rPr>
          <w:vertAlign w:val="subscript"/>
        </w:rPr>
      </w:pPr>
      <w:r>
        <w:t xml:space="preserve">Hieruit leiden we door integratie af: </w:t>
      </w:r>
      <w:r>
        <w:sym w:font="Symbol" w:char="F02D"/>
      </w:r>
      <w:r>
        <w:rPr>
          <w:i/>
        </w:rPr>
        <w:t>k</w:t>
      </w:r>
      <w:r>
        <w:rPr>
          <w:i/>
        </w:rPr>
        <w:sym w:font="Symbol" w:char="F0D7"/>
      </w:r>
      <w:r>
        <w:rPr>
          <w:i/>
        </w:rPr>
        <w:t>t</w:t>
      </w:r>
      <w:r>
        <w:t xml:space="preserve"> = ln </w:t>
      </w:r>
      <w:r>
        <w:rPr>
          <w:i/>
        </w:rPr>
        <w:t>c</w:t>
      </w:r>
      <w:r>
        <w:rPr>
          <w:i/>
          <w:vertAlign w:val="subscript"/>
        </w:rPr>
        <w:t>t</w:t>
      </w:r>
      <w:r>
        <w:t xml:space="preserve"> </w:t>
      </w:r>
      <w:r>
        <w:sym w:font="Symbol" w:char="F02D"/>
      </w:r>
      <w:r>
        <w:t xml:space="preserve"> ln </w:t>
      </w:r>
      <w:r>
        <w:rPr>
          <w:i/>
        </w:rPr>
        <w:t>c</w:t>
      </w:r>
      <w:r>
        <w:rPr>
          <w:vertAlign w:val="subscript"/>
        </w:rPr>
        <w:t>o</w:t>
      </w:r>
    </w:p>
    <w:p w:rsidR="00F926A1" w:rsidRDefault="00F926A1" w:rsidP="00F926A1">
      <w:pPr>
        <w:pStyle w:val="vraag"/>
      </w:pPr>
      <w:bookmarkStart w:id="30" w:name="_Toc32229844"/>
      <w:r>
        <w:t xml:space="preserve">1. Zet nu op antwoordvel I, </w:t>
      </w:r>
      <w:r>
        <w:rPr>
          <w:i/>
        </w:rPr>
        <w:t>t</w:t>
      </w:r>
      <w:r>
        <w:t xml:space="preserve"> uit tegen ln </w:t>
      </w:r>
      <w:r>
        <w:rPr>
          <w:i/>
        </w:rPr>
        <w:t>c</w:t>
      </w:r>
      <w:r>
        <w:rPr>
          <w:i/>
          <w:vertAlign w:val="subscript"/>
        </w:rPr>
        <w:t>t</w:t>
      </w:r>
      <w:r>
        <w:t xml:space="preserve"> </w:t>
      </w:r>
      <w:r>
        <w:tab/>
        <w:t>4</w:t>
      </w:r>
      <w:bookmarkEnd w:id="30"/>
    </w:p>
    <w:p w:rsidR="00F926A1" w:rsidRDefault="00F926A1" w:rsidP="00F926A1">
      <w:r>
        <w:t xml:space="preserve">2. Zet op antwoordvel II, </w:t>
      </w:r>
      <w:r w:rsidRPr="003A21B9">
        <w:rPr>
          <w:position w:val="-28"/>
        </w:rPr>
        <w:object w:dxaOrig="300" w:dyaOrig="639">
          <v:shape id="_x0000_i1034" type="#_x0000_t75" style="width:15pt;height:31.8pt" o:ole="" fillcolor="window">
            <v:imagedata r:id="rId33" o:title=""/>
          </v:shape>
          <o:OLEObject Type="Embed" ProgID="Equation.3" ShapeID="_x0000_i1034" DrawAspect="Content" ObjectID="_1314791144" r:id="rId34"/>
        </w:object>
      </w:r>
      <w:r>
        <w:t>uit tegen de tijd.</w:t>
      </w:r>
    </w:p>
    <w:p w:rsidR="00F926A1" w:rsidRDefault="00F926A1" w:rsidP="00F926A1">
      <w:pPr>
        <w:pStyle w:val="vraag"/>
      </w:pPr>
      <w:bookmarkStart w:id="31" w:name="_Toc32229845"/>
      <w:r>
        <w:t>1. Welke conclusie kan nu met betrekking tot de orde van de reactie uit beide grafieken getrokken worden? Licht je antwoord toe.</w:t>
      </w:r>
      <w:r>
        <w:tab/>
        <w:t>4</w:t>
      </w:r>
      <w:bookmarkEnd w:id="31"/>
    </w:p>
    <w:p w:rsidR="00F926A1" w:rsidRDefault="00F926A1" w:rsidP="00F926A1">
      <w:r>
        <w:t xml:space="preserve">2. Bereken voorts </w:t>
      </w:r>
      <w:r>
        <w:rPr>
          <w:i/>
        </w:rPr>
        <w:t>k</w:t>
      </w:r>
      <w:r>
        <w:t xml:space="preserve"> van de reactie.</w:t>
      </w:r>
    </w:p>
    <w:p w:rsidR="00F926A1" w:rsidRDefault="00F926A1" w:rsidP="00F926A1">
      <w:pPr>
        <w:pStyle w:val="opgave"/>
      </w:pPr>
      <w:r>
        <w:tab/>
      </w:r>
      <w:bookmarkStart w:id="32" w:name="_Toc32229846"/>
      <w:bookmarkStart w:id="33" w:name="_Toc32230736"/>
      <w:r>
        <w:t>totaal 24 punten</w:t>
      </w:r>
      <w:bookmarkEnd w:id="32"/>
      <w:bookmarkEnd w:id="33"/>
    </w:p>
    <w:p w:rsidR="00F926A1" w:rsidRDefault="00F926A1" w:rsidP="00F926A1">
      <w:r>
        <w:t xml:space="preserve">Voor de reactie: A </w:t>
      </w:r>
      <w:r>
        <w:rPr>
          <w:i/>
        </w:rPr>
        <w:t xml:space="preserve">+ </w:t>
      </w:r>
      <w:r>
        <w:t xml:space="preserve">B </w:t>
      </w:r>
      <w:r>
        <w:sym w:font="Symbol" w:char="F0AE"/>
      </w:r>
      <w:r>
        <w:t xml:space="preserve"> C </w:t>
      </w:r>
      <w:r>
        <w:rPr>
          <w:i/>
        </w:rPr>
        <w:t xml:space="preserve">+ </w:t>
      </w:r>
      <w:r>
        <w:t>D geldt, indien de reactie van de 2</w:t>
      </w:r>
      <w:r>
        <w:rPr>
          <w:vertAlign w:val="superscript"/>
        </w:rPr>
        <w:t>e</w:t>
      </w:r>
      <w:r>
        <w:t xml:space="preserve"> orde is:</w:t>
      </w:r>
    </w:p>
    <w:p w:rsidR="00F926A1" w:rsidRDefault="00F926A1" w:rsidP="00F926A1">
      <w:r w:rsidRPr="003A21B9">
        <w:rPr>
          <w:position w:val="-22"/>
        </w:rPr>
        <w:object w:dxaOrig="2500" w:dyaOrig="580">
          <v:shape id="_x0000_i1035" type="#_x0000_t75" style="width:124.8pt;height:28.8pt" o:ole="" fillcolor="window">
            <v:imagedata r:id="rId35" o:title=""/>
          </v:shape>
          <o:OLEObject Type="Embed" ProgID="Equation.3" ShapeID="_x0000_i1035" DrawAspect="Content" ObjectID="_1314791145" r:id="rId36"/>
        </w:object>
      </w:r>
    </w:p>
    <w:p w:rsidR="00F926A1" w:rsidRDefault="00F926A1" w:rsidP="00F926A1">
      <w:r>
        <w:t>In deze vergelijking is de reactiesnelheid uitgesplitst in een reactiesnelheidsconstante (</w:t>
      </w:r>
      <w:r>
        <w:rPr>
          <w:i/>
        </w:rPr>
        <w:t>k</w:t>
      </w:r>
      <w:r>
        <w:t xml:space="preserve">) en het product van de concentraties van de reagerende deeltjes, De reactiesnelheidsconstante is te beschouwen als een maat voor de reactiesnelheid die onafhankelijk is van de concentraties. In </w:t>
      </w:r>
      <w:r>
        <w:rPr>
          <w:i/>
        </w:rPr>
        <w:t>k</w:t>
      </w:r>
      <w:r>
        <w:t xml:space="preserve"> zijn de overige factoren verdisconteerd die de reactiesnelheid bepalen, waaronder de activeringsenthalpie.</w:t>
      </w:r>
    </w:p>
    <w:p w:rsidR="00F926A1" w:rsidRDefault="00F926A1" w:rsidP="00F926A1">
      <w:r>
        <w:t>In het algemeen bestaat er geen duidelijk relatie tussen de activeringsenthalpie en de reactie-enthalpie. Zo zijn er endotherme reacties die zeer snel verlopen en exotherme reacties die slechts bij zeer hoge temperatuur optreden.</w:t>
      </w:r>
    </w:p>
    <w:p w:rsidR="00F926A1" w:rsidRDefault="00F926A1" w:rsidP="00F926A1">
      <w:r>
        <w:t>Wanneer we echter twee overeenkomstige reacties hebben, die via een zelfde mechanisme verlopen, bestaat die relatie vaak wel. Dan geldt: hoe meer exotherm (minder endotherm) de reactie, hoe kleiner de activeringsenthalpie. De reactie is dan sneller We kunnen het systeem nog eenvoudiger maken.</w:t>
      </w:r>
    </w:p>
    <w:p w:rsidR="00F926A1" w:rsidRDefault="00F926A1" w:rsidP="00F926A1">
      <w:r>
        <w:t xml:space="preserve">In radicaalreacties wordt de reactie-enthalpie hoofdzakelijk bepaald door het verschil in bindingsenthalpie van bindingen die worden gevormd en verbroken. Ionisatieenthalpieën e.d. spelen hier immers geen rol. In overeenkomstige radicaalreacties is </w:t>
      </w:r>
      <w:r>
        <w:rPr>
          <w:i/>
        </w:rPr>
        <w:t>k</w:t>
      </w:r>
      <w:r>
        <w:t xml:space="preserve"> dus een maat voor het verschil in bindingsanthalpieën.</w:t>
      </w:r>
    </w:p>
    <w:p w:rsidR="00F926A1" w:rsidRDefault="00F926A1" w:rsidP="00F926A1">
      <w:r>
        <w:t>Wanneer we methylradicalen laten ontstaan in een vloeibaar mengsel van een waterstofdonor RH en tetrachloormethaan, treden de volgende reacties op:</w:t>
      </w:r>
    </w:p>
    <w:p w:rsidR="00F926A1" w:rsidRPr="00F926A1" w:rsidRDefault="00F926A1" w:rsidP="00F926A1">
      <w:pPr>
        <w:rPr>
          <w:lang w:val="en-US"/>
        </w:rPr>
      </w:pPr>
      <w:r>
        <w:tab/>
      </w:r>
      <w:r w:rsidRPr="00F926A1">
        <w:rPr>
          <w:lang w:val="en-US"/>
        </w:rPr>
        <w:t>(1)</w:t>
      </w:r>
      <w:r w:rsidRPr="00F926A1">
        <w:rPr>
          <w:lang w:val="en-US"/>
        </w:rPr>
        <w:tab/>
        <w:t>CH</w:t>
      </w:r>
      <w:r w:rsidRPr="00F926A1">
        <w:rPr>
          <w:vertAlign w:val="subscript"/>
          <w:lang w:val="en-US"/>
        </w:rPr>
        <w:t>3</w:t>
      </w:r>
      <w:r>
        <w:sym w:font="Symbol" w:char="F0D7"/>
      </w:r>
      <w:r w:rsidRPr="00F926A1">
        <w:rPr>
          <w:lang w:val="en-US"/>
        </w:rPr>
        <w:tab/>
        <w:t xml:space="preserve">+ RH </w:t>
      </w:r>
      <w:r w:rsidRPr="003A21B9">
        <w:rPr>
          <w:position w:val="-6"/>
        </w:rPr>
        <w:object w:dxaOrig="760" w:dyaOrig="380">
          <v:shape id="_x0000_i1036" type="#_x0000_t75" style="width:37.8pt;height:19.2pt" o:ole="" fillcolor="window">
            <v:imagedata r:id="rId37" o:title=""/>
          </v:shape>
          <o:OLEObject Type="Embed" ProgID="Equation.3" ShapeID="_x0000_i1036" DrawAspect="Content" ObjectID="_1314791146" r:id="rId38"/>
        </w:object>
      </w:r>
      <w:r w:rsidRPr="00F926A1">
        <w:rPr>
          <w:lang w:val="en-US"/>
        </w:rPr>
        <w:t xml:space="preserve"> CH</w:t>
      </w:r>
      <w:r w:rsidRPr="00F926A1">
        <w:rPr>
          <w:vertAlign w:val="subscript"/>
          <w:lang w:val="en-US"/>
        </w:rPr>
        <w:t xml:space="preserve">4 </w:t>
      </w:r>
      <w:r w:rsidRPr="00F926A1">
        <w:rPr>
          <w:lang w:val="en-US"/>
        </w:rPr>
        <w:t xml:space="preserve"> + H</w:t>
      </w:r>
      <w:r>
        <w:sym w:font="Symbol" w:char="F0D7"/>
      </w:r>
    </w:p>
    <w:p w:rsidR="00F926A1" w:rsidRPr="00F926A1" w:rsidRDefault="00F926A1" w:rsidP="00F926A1">
      <w:pPr>
        <w:rPr>
          <w:lang w:val="en-US"/>
        </w:rPr>
      </w:pPr>
      <w:r w:rsidRPr="00F926A1">
        <w:rPr>
          <w:lang w:val="en-US"/>
        </w:rPr>
        <w:tab/>
        <w:t>(2)</w:t>
      </w:r>
      <w:r w:rsidRPr="00F926A1">
        <w:rPr>
          <w:lang w:val="en-US"/>
        </w:rPr>
        <w:tab/>
        <w:t>CH</w:t>
      </w:r>
      <w:r w:rsidRPr="00F926A1">
        <w:rPr>
          <w:vertAlign w:val="subscript"/>
          <w:lang w:val="en-US"/>
        </w:rPr>
        <w:t>3</w:t>
      </w:r>
      <w:r>
        <w:sym w:font="Symbol" w:char="F0D7"/>
      </w:r>
      <w:r w:rsidRPr="00F926A1">
        <w:rPr>
          <w:vertAlign w:val="subscript"/>
          <w:lang w:val="en-US"/>
        </w:rPr>
        <w:tab/>
      </w:r>
      <w:r w:rsidRPr="00F926A1">
        <w:rPr>
          <w:lang w:val="en-US"/>
        </w:rPr>
        <w:t>+ CCl</w:t>
      </w:r>
      <w:r w:rsidRPr="00F926A1">
        <w:rPr>
          <w:vertAlign w:val="subscript"/>
          <w:lang w:val="en-US"/>
        </w:rPr>
        <w:t>4</w:t>
      </w:r>
      <w:r w:rsidRPr="00F926A1">
        <w:rPr>
          <w:lang w:val="en-US"/>
        </w:rPr>
        <w:t xml:space="preserve"> </w:t>
      </w:r>
      <w:r w:rsidRPr="003A21B9">
        <w:rPr>
          <w:position w:val="-6"/>
        </w:rPr>
        <w:object w:dxaOrig="780" w:dyaOrig="380">
          <v:shape id="_x0000_i1037" type="#_x0000_t75" style="width:39pt;height:19.2pt" o:ole="" fillcolor="window">
            <v:imagedata r:id="rId39" o:title=""/>
          </v:shape>
          <o:OLEObject Type="Embed" ProgID="Equation.3" ShapeID="_x0000_i1037" DrawAspect="Content" ObjectID="_1314791147" r:id="rId40"/>
        </w:object>
      </w:r>
      <w:r w:rsidRPr="00F926A1">
        <w:rPr>
          <w:lang w:val="en-US"/>
        </w:rPr>
        <w:t xml:space="preserve"> CH</w:t>
      </w:r>
      <w:r w:rsidRPr="00F926A1">
        <w:rPr>
          <w:vertAlign w:val="subscript"/>
          <w:lang w:val="en-US"/>
        </w:rPr>
        <w:t>3</w:t>
      </w:r>
      <w:r w:rsidRPr="00F926A1">
        <w:rPr>
          <w:lang w:val="en-US"/>
        </w:rPr>
        <w:t>Cl + CC1</w:t>
      </w:r>
      <w:r w:rsidRPr="00F926A1">
        <w:rPr>
          <w:vertAlign w:val="subscript"/>
          <w:lang w:val="en-US"/>
        </w:rPr>
        <w:t>3</w:t>
      </w:r>
      <w:r>
        <w:sym w:font="Symbol" w:char="F0D7"/>
      </w:r>
    </w:p>
    <w:p w:rsidR="00F926A1" w:rsidRDefault="00F926A1" w:rsidP="00F926A1">
      <w:r>
        <w:rPr>
          <w:i/>
        </w:rPr>
        <w:t>k</w:t>
      </w:r>
      <w:r>
        <w:rPr>
          <w:vertAlign w:val="subscript"/>
        </w:rPr>
        <w:t>H</w:t>
      </w:r>
      <w:r>
        <w:t xml:space="preserve"> en </w:t>
      </w:r>
      <w:r>
        <w:rPr>
          <w:i/>
        </w:rPr>
        <w:t>k</w:t>
      </w:r>
      <w:r>
        <w:rPr>
          <w:vertAlign w:val="subscript"/>
        </w:rPr>
        <w:t>Cl</w:t>
      </w:r>
      <w:r>
        <w:t xml:space="preserve"> zijn de reactiesnelheidsconstanten van de respectievelijke reacties. Onder deze omstandigheden concurreren RH en CCl</w:t>
      </w:r>
      <w:r>
        <w:rPr>
          <w:vertAlign w:val="subscript"/>
        </w:rPr>
        <w:t xml:space="preserve">4 </w:t>
      </w:r>
      <w:r>
        <w:t xml:space="preserve"> om de reactie met CH</w:t>
      </w:r>
      <w:r>
        <w:rPr>
          <w:vertAlign w:val="subscript"/>
        </w:rPr>
        <w:t>3</w:t>
      </w:r>
      <w:r>
        <w:sym w:font="Symbol" w:char="F0D7"/>
      </w:r>
    </w:p>
    <w:p w:rsidR="00F926A1" w:rsidRDefault="00F926A1" w:rsidP="00F926A1">
      <w:r>
        <w:t xml:space="preserve">en </w:t>
      </w:r>
      <w:r>
        <w:rPr>
          <w:i/>
        </w:rPr>
        <w:t>k</w:t>
      </w:r>
      <w:r>
        <w:rPr>
          <w:vertAlign w:val="subscript"/>
        </w:rPr>
        <w:t>H</w:t>
      </w:r>
      <w:r>
        <w:t xml:space="preserve"> en </w:t>
      </w:r>
      <w:r>
        <w:rPr>
          <w:i/>
        </w:rPr>
        <w:t>k</w:t>
      </w:r>
      <w:r>
        <w:rPr>
          <w:vertAlign w:val="subscript"/>
        </w:rPr>
        <w:t>Cl</w:t>
      </w:r>
      <w:r>
        <w:t xml:space="preserve"> zijn dus een maat voor de verandering van de bindingsenthalpie; immers de verbroken C</w:t>
      </w:r>
      <w:r>
        <w:sym w:font="Symbol" w:char="F02D"/>
      </w:r>
      <w:r>
        <w:t>H binding is andersoortig dan de gevormde C</w:t>
      </w:r>
      <w:r>
        <w:sym w:font="Symbol" w:char="F02D"/>
      </w:r>
      <w:r>
        <w:t>H binding. De omgeving rond die C-atomen is niet identiek. (Denk aan primaire, secundaire C-atomen b.v.) Een analoge situatie geldt voor de C</w:t>
      </w:r>
      <w:r>
        <w:sym w:font="Symbol" w:char="F02D"/>
      </w:r>
      <w:r>
        <w:t>Cl binding.</w:t>
      </w:r>
    </w:p>
    <w:p w:rsidR="00F926A1" w:rsidRDefault="00F926A1" w:rsidP="00F926A1">
      <w:r>
        <w:t xml:space="preserve">De reactiesnelheden </w:t>
      </w:r>
      <w:r w:rsidRPr="003A21B9">
        <w:rPr>
          <w:position w:val="-22"/>
        </w:rPr>
        <w:object w:dxaOrig="800" w:dyaOrig="580">
          <v:shape id="_x0000_i1038" type="#_x0000_t75" style="width:40.2pt;height:28.8pt" o:ole="" fillcolor="window">
            <v:imagedata r:id="rId41" o:title=""/>
          </v:shape>
          <o:OLEObject Type="Embed" ProgID="Equation.3" ShapeID="_x0000_i1038" DrawAspect="Content" ObjectID="_1314791148" r:id="rId42"/>
        </w:object>
      </w:r>
      <w:r>
        <w:t xml:space="preserve"> en </w:t>
      </w:r>
      <w:r w:rsidRPr="003A21B9">
        <w:rPr>
          <w:position w:val="-22"/>
        </w:rPr>
        <w:object w:dxaOrig="980" w:dyaOrig="580">
          <v:shape id="_x0000_i1039" type="#_x0000_t75" style="width:49.2pt;height:28.8pt" o:ole="" fillcolor="window">
            <v:imagedata r:id="rId43" o:title=""/>
          </v:shape>
          <o:OLEObject Type="Embed" ProgID="Equation.3" ShapeID="_x0000_i1039" DrawAspect="Content" ObjectID="_1314791149" r:id="rId44"/>
        </w:object>
      </w:r>
      <w:r>
        <w:t xml:space="preserve"> van de reacties (1) en (2) kunnen worden uitgedrukt in de reactiesnelheidsconstante van de betreffende reacties en de concentraties van de reagerende deeltjes. Uit de twee gegeven vergelijkingen is dan af te leiden:</w:t>
      </w:r>
    </w:p>
    <w:p w:rsidR="00F926A1" w:rsidRDefault="00F926A1" w:rsidP="00F926A1">
      <w:r>
        <w:lastRenderedPageBreak/>
        <w:tab/>
        <w:t>(3)</w:t>
      </w:r>
      <w:r>
        <w:tab/>
      </w:r>
      <w:r w:rsidRPr="003A21B9">
        <w:rPr>
          <w:position w:val="-28"/>
        </w:rPr>
        <w:object w:dxaOrig="2299" w:dyaOrig="639">
          <v:shape id="_x0000_i1040" type="#_x0000_t75" style="width:115.2pt;height:31.8pt" o:ole="" fillcolor="window">
            <v:imagedata r:id="rId45" o:title=""/>
          </v:shape>
          <o:OLEObject Type="Embed" ProgID="Equation.3" ShapeID="_x0000_i1040" DrawAspect="Content" ObjectID="_1314791150" r:id="rId46"/>
        </w:object>
      </w:r>
    </w:p>
    <w:p w:rsidR="00F926A1" w:rsidRDefault="00F926A1" w:rsidP="00F926A1">
      <w:pPr>
        <w:pStyle w:val="vraag"/>
      </w:pPr>
      <w:bookmarkStart w:id="34" w:name="_Toc32229847"/>
      <w:r>
        <w:t>Leid de bovenstaande relatie af.</w:t>
      </w:r>
      <w:r>
        <w:tab/>
        <w:t>4</w:t>
      </w:r>
      <w:bookmarkEnd w:id="34"/>
    </w:p>
    <w:p w:rsidR="00F926A1" w:rsidRDefault="00F926A1" w:rsidP="00F926A1">
      <w:r>
        <w:t>Omdat zowel [CH</w:t>
      </w:r>
      <w:r>
        <w:rPr>
          <w:vertAlign w:val="subscript"/>
        </w:rPr>
        <w:t>4</w:t>
      </w:r>
      <w:r>
        <w:t>] als [CH</w:t>
      </w:r>
      <w:r>
        <w:rPr>
          <w:vertAlign w:val="subscript"/>
        </w:rPr>
        <w:t>3</w:t>
      </w:r>
      <w:r>
        <w:t>Cl] vóór de reactie 0 zijn, kunnen we in relatie (3) d[CH</w:t>
      </w:r>
      <w:r>
        <w:rPr>
          <w:vertAlign w:val="subscript"/>
        </w:rPr>
        <w:t>4</w:t>
      </w:r>
      <w:r>
        <w:t>] en d[CH</w:t>
      </w:r>
      <w:r>
        <w:rPr>
          <w:vertAlign w:val="subscript"/>
        </w:rPr>
        <w:t>3</w:t>
      </w:r>
      <w:r>
        <w:t>C1] gelijk stellen aan de concentraties van de gevormde producten methaan en chloormethaan.</w:t>
      </w:r>
    </w:p>
    <w:p w:rsidR="00F926A1" w:rsidRDefault="00F926A1" w:rsidP="00F926A1">
      <w:r>
        <w:t>RH en CC1</w:t>
      </w:r>
      <w:r>
        <w:rPr>
          <w:vertAlign w:val="subscript"/>
        </w:rPr>
        <w:t xml:space="preserve">4 </w:t>
      </w:r>
      <w:r>
        <w:t>zijn als oplosmiddelen in grote overmaat aanwezig t.o.v. de gevormde methylradicalen. Daarom blijven de concentraties van RH en CCl</w:t>
      </w:r>
      <w:r>
        <w:rPr>
          <w:vertAlign w:val="subscript"/>
        </w:rPr>
        <w:t xml:space="preserve">4 </w:t>
      </w:r>
      <w:r>
        <w:t xml:space="preserve"> tijdens de reactie vrijwel constant. Deze benaderingen werden aangehouden bij de onderstaande experimenten en berekeningen.</w:t>
      </w:r>
    </w:p>
    <w:p w:rsidR="00F926A1" w:rsidRDefault="00F926A1" w:rsidP="00F926A1">
      <w:r>
        <w:t>In een mengsel van 100 mL cyclohexaan als waterstofdonor en 100 mL tetrachloormethaan laat men methylradicalen ontstaan. Na afloop van de reactie meet men gaschromatografisch 12,1 mmol methaan en 2,8 mmol chloormethaan in het reactiemengsel.</w:t>
      </w:r>
    </w:p>
    <w:p w:rsidR="00F926A1" w:rsidRDefault="00F926A1" w:rsidP="00F926A1">
      <w:pPr>
        <w:pStyle w:val="vraag"/>
      </w:pPr>
      <w:bookmarkStart w:id="35" w:name="_Ref499305731"/>
      <w:bookmarkStart w:id="36" w:name="_Toc32229848"/>
      <w:r>
        <w:t xml:space="preserve">Bereken </w:t>
      </w:r>
      <w:r w:rsidRPr="003A21B9">
        <w:rPr>
          <w:position w:val="-28"/>
        </w:rPr>
        <w:object w:dxaOrig="420" w:dyaOrig="639">
          <v:shape id="_x0000_i1041" type="#_x0000_t75" style="width:21pt;height:31.8pt" o:ole="" fillcolor="window">
            <v:imagedata r:id="rId47" o:title=""/>
          </v:shape>
          <o:OLEObject Type="Embed" ProgID="Equation.3" ShapeID="_x0000_i1041" DrawAspect="Content" ObjectID="_1314791151" r:id="rId48"/>
        </w:object>
      </w:r>
      <w:r>
        <w:t xml:space="preserve"> voor cyclohexaan. De dichtheid van cyclohexaan is 0,78 g cm</w:t>
      </w:r>
      <w:r>
        <w:rPr>
          <w:vertAlign w:val="superscript"/>
        </w:rPr>
        <w:sym w:font="Symbol" w:char="F02D"/>
      </w:r>
      <w:r>
        <w:rPr>
          <w:vertAlign w:val="superscript"/>
        </w:rPr>
        <w:t>3</w:t>
      </w:r>
      <w:r>
        <w:t xml:space="preserve"> en van tetrachloormethaan 1,59 g cm</w:t>
      </w:r>
      <w:r>
        <w:rPr>
          <w:vertAlign w:val="superscript"/>
        </w:rPr>
        <w:sym w:font="Symbol" w:char="F02D"/>
      </w:r>
      <w:r>
        <w:rPr>
          <w:vertAlign w:val="superscript"/>
        </w:rPr>
        <w:t>3</w:t>
      </w:r>
      <w:r>
        <w:t>.</w:t>
      </w:r>
      <w:bookmarkEnd w:id="35"/>
      <w:r>
        <w:tab/>
        <w:t>4</w:t>
      </w:r>
      <w:bookmarkEnd w:id="36"/>
    </w:p>
    <w:p w:rsidR="00F926A1" w:rsidRDefault="00F926A1" w:rsidP="00F926A1">
      <w:r>
        <w:t xml:space="preserve">Eenzelfde experiment met een mengsel van cyclohexeen en tetrachloormethaan levert een waarde op voor </w:t>
      </w:r>
      <w:r w:rsidRPr="003A21B9">
        <w:rPr>
          <w:position w:val="-28"/>
        </w:rPr>
        <w:object w:dxaOrig="420" w:dyaOrig="639">
          <v:shape id="_x0000_i1042" type="#_x0000_t75" style="width:21pt;height:31.8pt" o:ole="" fillcolor="window">
            <v:imagedata r:id="rId47" o:title=""/>
          </v:shape>
          <o:OLEObject Type="Embed" ProgID="Equation.3" ShapeID="_x0000_i1042" DrawAspect="Content" ObjectID="_1314791152" r:id="rId49"/>
        </w:object>
      </w:r>
      <w:r>
        <w:t xml:space="preserve"> van 18,7. Deze waarde is aanzienlijk groter dan die berekend ondor </w:t>
      </w:r>
      <w:r w:rsidR="003A21B9">
        <w:fldChar w:fldCharType="begin"/>
      </w:r>
      <w:r>
        <w:instrText xml:space="preserve"> REF _Ref499305731 \r \h </w:instrText>
      </w:r>
      <w:r w:rsidR="003A21B9">
        <w:fldChar w:fldCharType="separate"/>
      </w:r>
      <w:r>
        <w:t>24</w:t>
      </w:r>
      <w:r w:rsidR="003A21B9">
        <w:fldChar w:fldCharType="end"/>
      </w:r>
      <w:r>
        <w:t>.</w:t>
      </w:r>
    </w:p>
    <w:p w:rsidR="00F926A1" w:rsidRDefault="00F926A1" w:rsidP="00F926A1">
      <w:pPr>
        <w:pStyle w:val="vraag"/>
      </w:pPr>
      <w:bookmarkStart w:id="37" w:name="_Toc32229849"/>
      <w:r>
        <w:t>Geef de mogelijke structuurformules van de radicalen R</w:t>
      </w:r>
      <w:r>
        <w:sym w:font="Symbol" w:char="F0D7"/>
      </w:r>
      <w:r>
        <w:t xml:space="preserve"> als cyclohexaan en cyclohexeen als waterstofdonor optreden.</w:t>
      </w:r>
      <w:r>
        <w:tab/>
        <w:t>4</w:t>
      </w:r>
      <w:bookmarkEnd w:id="37"/>
    </w:p>
    <w:p w:rsidR="00F926A1" w:rsidRDefault="00F926A1" w:rsidP="00F926A1">
      <w:pPr>
        <w:pStyle w:val="vraag"/>
      </w:pPr>
      <w:bookmarkStart w:id="38" w:name="_Toc32229850"/>
      <w:r>
        <w:t xml:space="preserve">Geef een verklaring voor de veel grotere waarde van </w:t>
      </w:r>
      <w:r w:rsidRPr="003A21B9">
        <w:rPr>
          <w:position w:val="-28"/>
        </w:rPr>
        <w:object w:dxaOrig="420" w:dyaOrig="639">
          <v:shape id="_x0000_i1043" type="#_x0000_t75" style="width:21pt;height:31.8pt" o:ole="" fillcolor="window">
            <v:imagedata r:id="rId47" o:title=""/>
          </v:shape>
          <o:OLEObject Type="Embed" ProgID="Equation.3" ShapeID="_x0000_i1043" DrawAspect="Content" ObjectID="_1314791153" r:id="rId50"/>
        </w:object>
      </w:r>
      <w:r>
        <w:t xml:space="preserve"> voor cyclohexeen als waterstofdonor i.p.v. cyclohexaan.</w:t>
      </w:r>
      <w:r>
        <w:tab/>
        <w:t>4</w:t>
      </w:r>
      <w:bookmarkEnd w:id="38"/>
    </w:p>
    <w:p w:rsidR="00F926A1" w:rsidRDefault="00F926A1" w:rsidP="00F926A1">
      <w:r>
        <w:t xml:space="preserve">Voor benzeen is bepaald </w:t>
      </w:r>
      <w:r w:rsidRPr="003A21B9">
        <w:rPr>
          <w:position w:val="-28"/>
        </w:rPr>
        <w:object w:dxaOrig="420" w:dyaOrig="639">
          <v:shape id="_x0000_i1044" type="#_x0000_t75" style="width:21pt;height:31.8pt" o:ole="" fillcolor="window">
            <v:imagedata r:id="rId47" o:title=""/>
          </v:shape>
          <o:OLEObject Type="Embed" ProgID="Equation.3" ShapeID="_x0000_i1044" DrawAspect="Content" ObjectID="_1314791154" r:id="rId51"/>
        </w:object>
      </w:r>
      <w:r>
        <w:t xml:space="preserve"> =</w:t>
      </w:r>
      <w:r>
        <w:rPr>
          <w:i/>
        </w:rPr>
        <w:t xml:space="preserve"> </w:t>
      </w:r>
      <w:r>
        <w:t>0,04.</w:t>
      </w:r>
    </w:p>
    <w:p w:rsidR="00F926A1" w:rsidRDefault="00F926A1" w:rsidP="00F926A1">
      <w:r>
        <w:t>Veronderstel, als boven aangegeven, dat de term [CCl</w:t>
      </w:r>
      <w:r>
        <w:rPr>
          <w:vertAlign w:val="subscript"/>
        </w:rPr>
        <w:t>4</w:t>
      </w:r>
      <w:r>
        <w:t>] / [RH] constant blijft voor cyclohexeen en benzeen.</w:t>
      </w:r>
    </w:p>
    <w:p w:rsidR="00F926A1" w:rsidRDefault="00F926A1" w:rsidP="00F926A1">
      <w:pPr>
        <w:pStyle w:val="vraag"/>
      </w:pPr>
      <w:bookmarkStart w:id="39" w:name="_Toc32229851"/>
      <w:r>
        <w:t>Bereken dan hoeveel keer sneller een methylradicaal een waterstofatoom abstraheert van cyclohexeen dan van benzeen.</w:t>
      </w:r>
      <w:r>
        <w:tab/>
        <w:t>3</w:t>
      </w:r>
      <w:bookmarkEnd w:id="39"/>
    </w:p>
    <w:p w:rsidR="00F926A1" w:rsidRDefault="00F926A1" w:rsidP="00F926A1">
      <w:r>
        <w:t>Een nadere kwantitatieve beschouwing van het experiment met het mengsel cyclohexeen/tetrachloormethaan wees uit dat nauwelijks de helft van het ontstane aantal methylradicalen werd teruggevonden in de reactieproducten methaan en chloormethaan.</w:t>
      </w:r>
    </w:p>
    <w:p w:rsidR="00F926A1" w:rsidRDefault="00F926A1" w:rsidP="00F926A1">
      <w:r>
        <w:t>Met benzeen als waterstofdonor werd het overgrote deel van de methylradicalen wel omgezet in de genoemde reactieproducten, terwijl indien cyclohexaan als H-donor fungeert, vrijwel 100% van de gevormde methylradicalen worden teruggevonden in CH</w:t>
      </w:r>
      <w:r>
        <w:rPr>
          <w:vertAlign w:val="subscript"/>
        </w:rPr>
        <w:t xml:space="preserve">4 </w:t>
      </w:r>
      <w:r>
        <w:t xml:space="preserve"> en CH</w:t>
      </w:r>
      <w:r>
        <w:rPr>
          <w:vertAlign w:val="subscript"/>
        </w:rPr>
        <w:t>3</w:t>
      </w:r>
      <w:r>
        <w:t>Cl.</w:t>
      </w:r>
    </w:p>
    <w:p w:rsidR="00F926A1" w:rsidRDefault="00F926A1" w:rsidP="00F926A1">
      <w:pPr>
        <w:pStyle w:val="vraag"/>
      </w:pPr>
      <w:bookmarkStart w:id="40" w:name="_Toc32229852"/>
      <w:r>
        <w:t>Geef een verklaring voor deze experimentele feiten.</w:t>
      </w:r>
      <w:r>
        <w:tab/>
        <w:t>5</w:t>
      </w:r>
      <w:bookmarkEnd w:id="40"/>
    </w:p>
    <w:p w:rsidR="00F926A1" w:rsidRDefault="00F926A1" w:rsidP="00F926A1">
      <w:pPr>
        <w:sectPr w:rsidR="00F926A1" w:rsidSect="00F926A1">
          <w:headerReference w:type="even" r:id="rId52"/>
          <w:headerReference w:type="default" r:id="rId53"/>
          <w:footerReference w:type="even" r:id="rId54"/>
          <w:footerReference w:type="default" r:id="rId55"/>
          <w:headerReference w:type="first" r:id="rId56"/>
          <w:footerReference w:type="first" r:id="rId57"/>
          <w:pgSz w:w="11906" w:h="16838"/>
          <w:pgMar w:top="1417" w:right="1417" w:bottom="1417" w:left="1417" w:header="737" w:footer="708" w:gutter="567"/>
          <w:pgNumType w:start="1" w:chapStyle="1"/>
          <w:cols w:space="708"/>
        </w:sectPr>
      </w:pPr>
    </w:p>
    <w:p w:rsidR="00F926A1" w:rsidRDefault="00F926A1" w:rsidP="00F926A1">
      <w:pPr>
        <w:pStyle w:val="Kop2"/>
        <w:numPr>
          <w:ilvl w:val="0"/>
          <w:numId w:val="0"/>
        </w:numPr>
      </w:pPr>
      <w:bookmarkStart w:id="41" w:name="_Toc32666934"/>
      <w:r>
        <w:lastRenderedPageBreak/>
        <w:t>Uitwerking</w:t>
      </w:r>
      <w:bookmarkEnd w:id="41"/>
    </w:p>
    <w:p w:rsidR="00F926A1" w:rsidRDefault="00F926A1" w:rsidP="00F926A1">
      <w:pPr>
        <w:pStyle w:val="opgave"/>
        <w:numPr>
          <w:ilvl w:val="0"/>
          <w:numId w:val="5"/>
        </w:numPr>
      </w:pPr>
      <w:r>
        <w:tab/>
      </w:r>
      <w:bookmarkStart w:id="42" w:name="_Toc32229853"/>
      <w:bookmarkStart w:id="43" w:name="_Toc32230737"/>
      <w:r>
        <w:t>totaal 21 punten</w:t>
      </w:r>
      <w:bookmarkEnd w:id="42"/>
      <w:bookmarkEnd w:id="43"/>
    </w:p>
    <w:p w:rsidR="00F926A1" w:rsidRDefault="00F926A1" w:rsidP="00F926A1">
      <w:pPr>
        <w:pStyle w:val="vraag"/>
        <w:numPr>
          <w:ilvl w:val="0"/>
          <w:numId w:val="6"/>
        </w:numPr>
        <w:tabs>
          <w:tab w:val="clear" w:pos="360"/>
          <w:tab w:val="left" w:pos="0"/>
        </w:tabs>
        <w:ind w:left="0" w:hanging="567"/>
      </w:pPr>
      <w:bookmarkStart w:id="44" w:name="_Toc32229854"/>
      <w:r>
        <w:t>D</w:t>
      </w:r>
      <w:r>
        <w:tab/>
        <w:t>3</w:t>
      </w:r>
      <w:bookmarkEnd w:id="44"/>
    </w:p>
    <w:p w:rsidR="00F926A1" w:rsidRDefault="00F926A1" w:rsidP="00F926A1">
      <w:pPr>
        <w:pStyle w:val="vraag"/>
      </w:pPr>
      <w:bookmarkStart w:id="45" w:name="_Toc32229855"/>
      <w:r>
        <w:t>B</w:t>
      </w:r>
      <w:r>
        <w:tab/>
        <w:t>3</w:t>
      </w:r>
      <w:bookmarkEnd w:id="45"/>
    </w:p>
    <w:p w:rsidR="00F926A1" w:rsidRDefault="00F926A1" w:rsidP="00F926A1">
      <w:pPr>
        <w:pStyle w:val="vraag"/>
      </w:pPr>
      <w:bookmarkStart w:id="46" w:name="_Toc32229856"/>
      <w:r>
        <w:t>C</w:t>
      </w:r>
      <w:r>
        <w:tab/>
        <w:t>3</w:t>
      </w:r>
      <w:bookmarkEnd w:id="46"/>
    </w:p>
    <w:p w:rsidR="00F926A1" w:rsidRDefault="00F926A1" w:rsidP="00F926A1">
      <w:pPr>
        <w:pStyle w:val="vraag"/>
      </w:pPr>
      <w:bookmarkStart w:id="47" w:name="_Toc32229857"/>
      <w:r>
        <w:t>D</w:t>
      </w:r>
      <w:r>
        <w:tab/>
        <w:t>3</w:t>
      </w:r>
      <w:bookmarkEnd w:id="47"/>
    </w:p>
    <w:p w:rsidR="00F926A1" w:rsidRDefault="00F926A1" w:rsidP="00F926A1">
      <w:pPr>
        <w:pStyle w:val="vraag"/>
      </w:pPr>
      <w:bookmarkStart w:id="48" w:name="_Toc32229858"/>
      <w:r>
        <w:t>C</w:t>
      </w:r>
      <w:r>
        <w:tab/>
        <w:t>3</w:t>
      </w:r>
      <w:bookmarkEnd w:id="48"/>
    </w:p>
    <w:p w:rsidR="00F926A1" w:rsidRDefault="00F926A1" w:rsidP="00F926A1">
      <w:pPr>
        <w:pStyle w:val="vraag"/>
      </w:pPr>
      <w:bookmarkStart w:id="49" w:name="_Toc32229859"/>
      <w:r>
        <w:t>A</w:t>
      </w:r>
      <w:r>
        <w:tab/>
        <w:t>3</w:t>
      </w:r>
      <w:bookmarkEnd w:id="49"/>
    </w:p>
    <w:p w:rsidR="00F926A1" w:rsidRDefault="00F926A1" w:rsidP="00F926A1">
      <w:pPr>
        <w:pStyle w:val="vraag"/>
      </w:pPr>
      <w:bookmarkStart w:id="50" w:name="_Toc32229860"/>
      <w:r>
        <w:t>A</w:t>
      </w:r>
      <w:r>
        <w:tab/>
        <w:t>3</w:t>
      </w:r>
      <w:bookmarkEnd w:id="50"/>
    </w:p>
    <w:p w:rsidR="00F926A1" w:rsidRDefault="00F926A1" w:rsidP="00F926A1">
      <w:pPr>
        <w:pStyle w:val="opgave"/>
      </w:pPr>
      <w:r>
        <w:tab/>
      </w:r>
      <w:bookmarkStart w:id="51" w:name="_Toc32229861"/>
      <w:bookmarkStart w:id="52" w:name="_Toc32230738"/>
      <w:r>
        <w:t>totaal 15 punten</w:t>
      </w:r>
      <w:bookmarkEnd w:id="51"/>
      <w:bookmarkEnd w:id="52"/>
    </w:p>
    <w:p w:rsidR="00F926A1" w:rsidRDefault="00F926A1" w:rsidP="00F926A1">
      <w:pPr>
        <w:pStyle w:val="vraag"/>
      </w:pPr>
      <w:bookmarkStart w:id="53" w:name="_Toc32229862"/>
      <w:r>
        <w:t>C</w:t>
      </w:r>
      <w:r>
        <w:tab/>
        <w:t>3</w:t>
      </w:r>
      <w:bookmarkEnd w:id="53"/>
    </w:p>
    <w:p w:rsidR="00F926A1" w:rsidRDefault="00F926A1" w:rsidP="00F926A1">
      <w:pPr>
        <w:pStyle w:val="vraag"/>
      </w:pPr>
      <w:bookmarkStart w:id="54" w:name="_Toc32229863"/>
      <w:r>
        <w:t>C</w:t>
      </w:r>
      <w:r>
        <w:tab/>
        <w:t>3</w:t>
      </w:r>
      <w:bookmarkEnd w:id="54"/>
    </w:p>
    <w:p w:rsidR="00F926A1" w:rsidRDefault="00F926A1" w:rsidP="00F926A1">
      <w:pPr>
        <w:pStyle w:val="vraag"/>
      </w:pPr>
      <w:bookmarkStart w:id="55" w:name="_Toc32229864"/>
      <w:r>
        <w:t>A</w:t>
      </w:r>
      <w:r>
        <w:tab/>
        <w:t>3</w:t>
      </w:r>
      <w:bookmarkEnd w:id="55"/>
    </w:p>
    <w:p w:rsidR="00F926A1" w:rsidRDefault="00F926A1" w:rsidP="00F926A1">
      <w:pPr>
        <w:pStyle w:val="vraag"/>
      </w:pPr>
      <w:bookmarkStart w:id="56" w:name="_Toc32229865"/>
      <w:r>
        <w:t>A</w:t>
      </w:r>
      <w:r>
        <w:tab/>
        <w:t>3</w:t>
      </w:r>
      <w:bookmarkEnd w:id="56"/>
    </w:p>
    <w:p w:rsidR="00F926A1" w:rsidRDefault="00F926A1" w:rsidP="00F926A1">
      <w:pPr>
        <w:pStyle w:val="vraag"/>
      </w:pPr>
      <w:bookmarkStart w:id="57" w:name="_Toc32229866"/>
      <w:r>
        <w:t>B</w:t>
      </w:r>
      <w:r>
        <w:tab/>
        <w:t>3</w:t>
      </w:r>
      <w:bookmarkEnd w:id="57"/>
    </w:p>
    <w:p w:rsidR="00F926A1" w:rsidRDefault="00F926A1" w:rsidP="00F926A1">
      <w:pPr>
        <w:pStyle w:val="opgave"/>
      </w:pPr>
      <w:r>
        <w:tab/>
      </w:r>
      <w:bookmarkStart w:id="58" w:name="_Toc32229867"/>
      <w:bookmarkStart w:id="59" w:name="_Toc32230739"/>
      <w:r>
        <w:t>totaal 20 punten</w:t>
      </w:r>
      <w:bookmarkEnd w:id="58"/>
      <w:bookmarkEnd w:id="59"/>
    </w:p>
    <w:p w:rsidR="00F926A1" w:rsidRDefault="00F926A1" w:rsidP="00F926A1">
      <w:pPr>
        <w:pStyle w:val="vraag"/>
      </w:pPr>
      <w:bookmarkStart w:id="60" w:name="_Toc32229868"/>
      <w:r>
        <w:t xml:space="preserve">pH = </w:t>
      </w:r>
      <w:r>
        <w:sym w:font="Symbol" w:char="F02D"/>
      </w:r>
      <w:r>
        <w:t xml:space="preserve"> log [H</w:t>
      </w:r>
      <w:r>
        <w:rPr>
          <w:vertAlign w:val="subscript"/>
        </w:rPr>
        <w:t>3</w:t>
      </w:r>
      <w:r>
        <w:t>O</w:t>
      </w:r>
      <w:r>
        <w:rPr>
          <w:vertAlign w:val="superscript"/>
        </w:rPr>
        <w:t>+</w:t>
      </w:r>
      <w:r>
        <w:t xml:space="preserve">]. Dit is een vergelijking van het type </w:t>
      </w:r>
      <w:r>
        <w:rPr>
          <w:i/>
        </w:rPr>
        <w:t>y</w:t>
      </w:r>
      <w:r>
        <w:t xml:space="preserve"> = </w:t>
      </w:r>
      <w:r>
        <w:sym w:font="Symbol" w:char="F02D"/>
      </w:r>
      <w:r>
        <w:rPr>
          <w:i/>
        </w:rPr>
        <w:t>x</w:t>
      </w:r>
      <w:r>
        <w:t xml:space="preserve">, een rechte met richtingscoëfficiënt </w:t>
      </w:r>
      <w:r>
        <w:sym w:font="Symbol" w:char="F02D"/>
      </w:r>
      <w:r>
        <w:t>1. Voor OH</w:t>
      </w:r>
      <w:r>
        <w:rPr>
          <w:vertAlign w:val="superscript"/>
        </w:rPr>
        <w:sym w:font="Symbol" w:char="F02D"/>
      </w:r>
      <w:r>
        <w:t xml:space="preserve"> geldt een analoge redenering. </w:t>
      </w:r>
      <w:r>
        <w:tab/>
        <w:t>4</w:t>
      </w:r>
      <w:bookmarkEnd w:id="60"/>
    </w:p>
    <w:p w:rsidR="00F926A1" w:rsidRDefault="00F926A1" w:rsidP="00F926A1">
      <w:pPr>
        <w:pStyle w:val="vraag"/>
      </w:pPr>
      <w:bookmarkStart w:id="61" w:name="_Toc32229869"/>
      <w:r>
        <w:t>Bij verdunning bijvoorbeeld verloopt de verandering van de concentratie van H</w:t>
      </w:r>
      <w:r>
        <w:rPr>
          <w:vertAlign w:val="superscript"/>
        </w:rPr>
        <w:t>+</w:t>
      </w:r>
      <w:r>
        <w:t xml:space="preserve"> uit azijnzuur niet lineair, aangezien azijnzuur een zwak zuur is. </w:t>
      </w:r>
      <w:r>
        <w:tab/>
        <w:t>4</w:t>
      </w:r>
      <w:bookmarkEnd w:id="61"/>
    </w:p>
    <w:p w:rsidR="00F926A1" w:rsidRDefault="00F926A1" w:rsidP="00F926A1">
      <w:pPr>
        <w:pStyle w:val="vraag"/>
      </w:pPr>
      <w:bookmarkStart w:id="62" w:name="_Toc32229870"/>
      <w:r>
        <w:t xml:space="preserve">Kan afgelezen worden uit het diagram (0,01 M). </w:t>
      </w:r>
      <w:r>
        <w:tab/>
        <w:t>4</w:t>
      </w:r>
      <w:bookmarkEnd w:id="62"/>
    </w:p>
    <w:p w:rsidR="00F926A1" w:rsidRDefault="00F926A1" w:rsidP="00F926A1">
      <w:pPr>
        <w:pStyle w:val="vraag"/>
      </w:pPr>
      <w:bookmarkStart w:id="63" w:name="_Toc32229871"/>
      <w:r>
        <w:t>1. Daar waar [HAc] = [Ac</w:t>
      </w:r>
      <w:r>
        <w:rPr>
          <w:vertAlign w:val="superscript"/>
        </w:rPr>
        <w:sym w:font="Symbol" w:char="F02D"/>
      </w:r>
      <w:r>
        <w:t xml:space="preserve">], dus in het snijpunt. </w:t>
      </w:r>
      <w:r>
        <w:tab/>
        <w:t>2</w:t>
      </w:r>
      <w:bookmarkEnd w:id="63"/>
    </w:p>
    <w:p w:rsidR="00F926A1" w:rsidRDefault="00F926A1" w:rsidP="00F926A1">
      <w:pPr>
        <w:tabs>
          <w:tab w:val="right" w:pos="9072"/>
        </w:tabs>
      </w:pPr>
      <w:r>
        <w:t xml:space="preserve">2. Totale concentratie is 0,01. Dus in dat punt (snijpunt) is elke 0,005 M. </w:t>
      </w:r>
      <w:r>
        <w:tab/>
        <w:t>2</w:t>
      </w:r>
    </w:p>
    <w:p w:rsidR="00F926A1" w:rsidRDefault="00F926A1" w:rsidP="00F926A1">
      <w:pPr>
        <w:pStyle w:val="vraag"/>
      </w:pPr>
      <w:bookmarkStart w:id="64" w:name="_Toc32229872"/>
      <w:r>
        <w:t>Voor H</w:t>
      </w:r>
      <w:r>
        <w:rPr>
          <w:vertAlign w:val="subscript"/>
        </w:rPr>
        <w:t>3</w:t>
      </w:r>
      <w:r>
        <w:t>O</w:t>
      </w:r>
      <w:r>
        <w:rPr>
          <w:vertAlign w:val="superscript"/>
        </w:rPr>
        <w:t>+</w:t>
      </w:r>
      <w:r>
        <w:t xml:space="preserve"> en OH</w:t>
      </w:r>
      <w:r>
        <w:rPr>
          <w:vertAlign w:val="superscript"/>
        </w:rPr>
        <w:sym w:font="Symbol" w:char="F02D"/>
      </w:r>
      <w:r>
        <w:t xml:space="preserve"> verandert er niets. Voor chloorazijnzuur van dezelfde concentratie veranderen de horizontale lijnstukken dus niet. De schuine delen lopen weer evenwijdig aan H</w:t>
      </w:r>
      <w:r>
        <w:rPr>
          <w:vertAlign w:val="subscript"/>
        </w:rPr>
        <w:t>3</w:t>
      </w:r>
      <w:r>
        <w:t>O</w:t>
      </w:r>
      <w:r>
        <w:rPr>
          <w:vertAlign w:val="superscript"/>
        </w:rPr>
        <w:t>+</w:t>
      </w:r>
      <w:r>
        <w:t xml:space="preserve"> en OH</w:t>
      </w:r>
      <w:r>
        <w:rPr>
          <w:vertAlign w:val="superscript"/>
        </w:rPr>
        <w:sym w:font="Symbol" w:char="F02D"/>
      </w:r>
      <w:r>
        <w:t>. Het snijpunt ligt weer op dezelfde hoogte, n.l. bij log M = log 5</w:t>
      </w:r>
      <w:r>
        <w:sym w:font="Symbol" w:char="F0D7"/>
      </w:r>
      <w:r>
        <w:t>10</w:t>
      </w:r>
      <w:r>
        <w:rPr>
          <w:vertAlign w:val="superscript"/>
        </w:rPr>
        <w:sym w:font="Symbol" w:char="F02D"/>
      </w:r>
      <w:r>
        <w:rPr>
          <w:vertAlign w:val="superscript"/>
        </w:rPr>
        <w:t>3</w:t>
      </w:r>
      <w:r>
        <w:t xml:space="preserve"> = </w:t>
      </w:r>
      <w:r>
        <w:sym w:font="Symbol" w:char="F02D"/>
      </w:r>
      <w:r>
        <w:t xml:space="preserve">2,3. </w:t>
      </w:r>
      <w:r>
        <w:tab/>
        <w:t>4</w:t>
      </w:r>
      <w:bookmarkEnd w:id="64"/>
    </w:p>
    <w:p w:rsidR="00F926A1" w:rsidRDefault="00F926A1" w:rsidP="00F926A1">
      <w:r>
        <w:t>Het snijpunt is naar links verschoven. pH = p</w:t>
      </w:r>
      <w:r>
        <w:rPr>
          <w:i/>
        </w:rPr>
        <w:t>K</w:t>
      </w:r>
      <w:r>
        <w:t xml:space="preserve"> (Binas: p</w:t>
      </w:r>
      <w:r>
        <w:rPr>
          <w:i/>
        </w:rPr>
        <w:t>K</w:t>
      </w:r>
      <w:r>
        <w:t xml:space="preserve"> = 2,89).</w:t>
      </w:r>
    </w:p>
    <w:p w:rsidR="00F926A1" w:rsidRDefault="00F926A1" w:rsidP="00F926A1">
      <w:pPr>
        <w:pStyle w:val="opgave"/>
      </w:pPr>
      <w:r>
        <w:tab/>
      </w:r>
      <w:bookmarkStart w:id="65" w:name="_Toc32229873"/>
      <w:bookmarkStart w:id="66" w:name="_Toc32230740"/>
      <w:r>
        <w:t>totaal 20 punten</w:t>
      </w:r>
      <w:bookmarkEnd w:id="65"/>
      <w:bookmarkEnd w:id="66"/>
    </w:p>
    <w:p w:rsidR="00F926A1" w:rsidRDefault="00F926A1" w:rsidP="00F926A1">
      <w:pPr>
        <w:pStyle w:val="vraag"/>
      </w:pPr>
      <w:bookmarkStart w:id="67" w:name="_Toc32229874"/>
      <w:r>
        <w:t>2 H</w:t>
      </w:r>
      <w:r>
        <w:rPr>
          <w:vertAlign w:val="subscript"/>
        </w:rPr>
        <w:t>2</w:t>
      </w:r>
      <w:r>
        <w:t>O</w:t>
      </w:r>
      <w:r>
        <w:rPr>
          <w:vertAlign w:val="subscript"/>
        </w:rPr>
        <w:t>2</w:t>
      </w:r>
      <w:r>
        <w:t xml:space="preserve"> </w:t>
      </w:r>
      <w:r>
        <w:sym w:font="Symbol" w:char="F0AE"/>
      </w:r>
      <w:r>
        <w:t xml:space="preserve"> 2 H</w:t>
      </w:r>
      <w:r>
        <w:rPr>
          <w:vertAlign w:val="subscript"/>
        </w:rPr>
        <w:t>2</w:t>
      </w:r>
      <w:r>
        <w:t>O + O</w:t>
      </w:r>
      <w:r>
        <w:rPr>
          <w:vertAlign w:val="subscript"/>
        </w:rPr>
        <w:t>2</w:t>
      </w:r>
      <w:r>
        <w:tab/>
        <w:t>2</w:t>
      </w:r>
      <w:bookmarkEnd w:id="67"/>
    </w:p>
    <w:p w:rsidR="00F926A1" w:rsidRDefault="00F926A1" w:rsidP="00F926A1">
      <w:pPr>
        <w:pStyle w:val="vraag"/>
        <w:tabs>
          <w:tab w:val="left" w:pos="3402"/>
        </w:tabs>
      </w:pPr>
      <w:bookmarkStart w:id="68" w:name="_Toc32229875"/>
      <w:r>
        <w:t>H</w:t>
      </w:r>
      <w:r>
        <w:rPr>
          <w:vertAlign w:val="subscript"/>
        </w:rPr>
        <w:t>2</w:t>
      </w:r>
      <w:r>
        <w:t>O</w:t>
      </w:r>
      <w:r>
        <w:rPr>
          <w:vertAlign w:val="subscript"/>
        </w:rPr>
        <w:t>2</w:t>
      </w:r>
      <w:r>
        <w:t xml:space="preserve"> / O</w:t>
      </w:r>
      <w:r>
        <w:rPr>
          <w:vertAlign w:val="subscript"/>
        </w:rPr>
        <w:t>2</w:t>
      </w:r>
      <w:r>
        <w:t xml:space="preserve"> en MnO</w:t>
      </w:r>
      <w:r>
        <w:rPr>
          <w:vertAlign w:val="subscript"/>
        </w:rPr>
        <w:t>4</w:t>
      </w:r>
      <w:r>
        <w:rPr>
          <w:vertAlign w:val="superscript"/>
        </w:rPr>
        <w:sym w:font="Symbol" w:char="F02D"/>
      </w:r>
      <w:r>
        <w:t xml:space="preserve"> / Mn</w:t>
      </w:r>
      <w:r>
        <w:rPr>
          <w:vertAlign w:val="superscript"/>
        </w:rPr>
        <w:t>2+</w:t>
      </w:r>
      <w:r>
        <w:tab/>
        <w:t>H</w:t>
      </w:r>
      <w:r>
        <w:rPr>
          <w:vertAlign w:val="subscript"/>
        </w:rPr>
        <w:t>2</w:t>
      </w:r>
      <w:r>
        <w:t>C</w:t>
      </w:r>
      <w:r>
        <w:rPr>
          <w:vertAlign w:val="subscript"/>
        </w:rPr>
        <w:t>2</w:t>
      </w:r>
      <w:r>
        <w:t>O</w:t>
      </w:r>
      <w:r>
        <w:rPr>
          <w:vertAlign w:val="subscript"/>
        </w:rPr>
        <w:t>4</w:t>
      </w:r>
      <w:r>
        <w:t xml:space="preserve"> / CO</w:t>
      </w:r>
      <w:r>
        <w:rPr>
          <w:vertAlign w:val="subscript"/>
        </w:rPr>
        <w:t>2</w:t>
      </w:r>
      <w:r>
        <w:t xml:space="preserve"> en MnO</w:t>
      </w:r>
      <w:r>
        <w:rPr>
          <w:vertAlign w:val="subscript"/>
        </w:rPr>
        <w:t>4</w:t>
      </w:r>
      <w:r>
        <w:rPr>
          <w:vertAlign w:val="superscript"/>
        </w:rPr>
        <w:sym w:font="Symbol" w:char="F02D"/>
      </w:r>
      <w:r>
        <w:t xml:space="preserve"> / Mn</w:t>
      </w:r>
      <w:r>
        <w:rPr>
          <w:vertAlign w:val="superscript"/>
        </w:rPr>
        <w:t>2+</w:t>
      </w:r>
      <w:r>
        <w:tab/>
        <w:t>2</w:t>
      </w:r>
      <w:bookmarkEnd w:id="68"/>
    </w:p>
    <w:p w:rsidR="00F926A1" w:rsidRPr="00F926A1" w:rsidRDefault="00F926A1" w:rsidP="00F926A1">
      <w:pPr>
        <w:tabs>
          <w:tab w:val="right" w:pos="9072"/>
        </w:tabs>
        <w:rPr>
          <w:lang w:val="en-US"/>
        </w:rPr>
      </w:pPr>
      <w:r w:rsidRPr="00F926A1">
        <w:rPr>
          <w:lang w:val="en-US"/>
        </w:rPr>
        <w:t>5 H</w:t>
      </w:r>
      <w:r w:rsidRPr="00F926A1">
        <w:rPr>
          <w:vertAlign w:val="subscript"/>
          <w:lang w:val="en-US"/>
        </w:rPr>
        <w:t>2</w:t>
      </w:r>
      <w:r w:rsidRPr="00F926A1">
        <w:rPr>
          <w:lang w:val="en-US"/>
        </w:rPr>
        <w:t>O</w:t>
      </w:r>
      <w:r w:rsidRPr="00F926A1">
        <w:rPr>
          <w:vertAlign w:val="subscript"/>
          <w:lang w:val="en-US"/>
        </w:rPr>
        <w:t>2</w:t>
      </w:r>
      <w:r w:rsidRPr="00F926A1">
        <w:rPr>
          <w:lang w:val="en-US"/>
        </w:rPr>
        <w:t xml:space="preserve"> + 2 MnO</w:t>
      </w:r>
      <w:r w:rsidRPr="00F926A1">
        <w:rPr>
          <w:vertAlign w:val="subscript"/>
          <w:lang w:val="en-US"/>
        </w:rPr>
        <w:t>4</w:t>
      </w:r>
      <w:r>
        <w:rPr>
          <w:vertAlign w:val="superscript"/>
        </w:rPr>
        <w:sym w:font="Symbol" w:char="F02D"/>
      </w:r>
      <w:r w:rsidRPr="00F926A1">
        <w:rPr>
          <w:lang w:val="en-US"/>
        </w:rPr>
        <w:t xml:space="preserve"> + 6 H</w:t>
      </w:r>
      <w:r w:rsidRPr="00F926A1">
        <w:rPr>
          <w:vertAlign w:val="superscript"/>
          <w:lang w:val="en-US"/>
        </w:rPr>
        <w:t>+</w:t>
      </w:r>
      <w:r w:rsidRPr="00F926A1">
        <w:rPr>
          <w:lang w:val="en-US"/>
        </w:rPr>
        <w:t xml:space="preserve"> </w:t>
      </w:r>
      <w:r>
        <w:sym w:font="Symbol" w:char="F0AE"/>
      </w:r>
      <w:r w:rsidRPr="00F926A1">
        <w:rPr>
          <w:lang w:val="en-US"/>
        </w:rPr>
        <w:t xml:space="preserve"> 5 O</w:t>
      </w:r>
      <w:r w:rsidRPr="00F926A1">
        <w:rPr>
          <w:vertAlign w:val="subscript"/>
          <w:lang w:val="en-US"/>
        </w:rPr>
        <w:t>2</w:t>
      </w:r>
      <w:r w:rsidRPr="00F926A1">
        <w:rPr>
          <w:lang w:val="en-US"/>
        </w:rPr>
        <w:t xml:space="preserve"> + 2 Mn</w:t>
      </w:r>
      <w:r w:rsidRPr="00F926A1">
        <w:rPr>
          <w:vertAlign w:val="superscript"/>
          <w:lang w:val="en-US"/>
        </w:rPr>
        <w:t>2+</w:t>
      </w:r>
      <w:r w:rsidRPr="00F926A1">
        <w:rPr>
          <w:lang w:val="en-US"/>
        </w:rPr>
        <w:t xml:space="preserve"> + 8 H</w:t>
      </w:r>
      <w:r w:rsidRPr="00F926A1">
        <w:rPr>
          <w:vertAlign w:val="subscript"/>
          <w:lang w:val="en-US"/>
        </w:rPr>
        <w:t>2</w:t>
      </w:r>
      <w:r w:rsidRPr="00F926A1">
        <w:rPr>
          <w:lang w:val="en-US"/>
        </w:rPr>
        <w:t>O</w:t>
      </w:r>
      <w:r w:rsidRPr="00F926A1">
        <w:rPr>
          <w:lang w:val="en-US"/>
        </w:rPr>
        <w:tab/>
        <w:t>2</w:t>
      </w:r>
    </w:p>
    <w:p w:rsidR="00F926A1" w:rsidRPr="00F926A1" w:rsidRDefault="00F926A1" w:rsidP="00F926A1">
      <w:pPr>
        <w:tabs>
          <w:tab w:val="right" w:pos="9072"/>
        </w:tabs>
        <w:rPr>
          <w:lang w:val="en-US"/>
        </w:rPr>
      </w:pPr>
      <w:r w:rsidRPr="00F926A1">
        <w:rPr>
          <w:lang w:val="en-US"/>
        </w:rPr>
        <w:t>5 H</w:t>
      </w:r>
      <w:r w:rsidRPr="00F926A1">
        <w:rPr>
          <w:vertAlign w:val="subscript"/>
          <w:lang w:val="en-US"/>
        </w:rPr>
        <w:t>2</w:t>
      </w:r>
      <w:r w:rsidRPr="00F926A1">
        <w:rPr>
          <w:lang w:val="en-US"/>
        </w:rPr>
        <w:t>CO</w:t>
      </w:r>
      <w:r w:rsidRPr="00F926A1">
        <w:rPr>
          <w:vertAlign w:val="subscript"/>
          <w:lang w:val="en-US"/>
        </w:rPr>
        <w:t>4</w:t>
      </w:r>
      <w:r w:rsidRPr="00F926A1">
        <w:rPr>
          <w:lang w:val="en-US"/>
        </w:rPr>
        <w:t xml:space="preserve"> + 2 MnO</w:t>
      </w:r>
      <w:r w:rsidRPr="00F926A1">
        <w:rPr>
          <w:vertAlign w:val="subscript"/>
          <w:lang w:val="en-US"/>
        </w:rPr>
        <w:t>4</w:t>
      </w:r>
      <w:r>
        <w:rPr>
          <w:vertAlign w:val="superscript"/>
        </w:rPr>
        <w:sym w:font="Symbol" w:char="F02D"/>
      </w:r>
      <w:r w:rsidRPr="00F926A1">
        <w:rPr>
          <w:lang w:val="en-US"/>
        </w:rPr>
        <w:t xml:space="preserve"> + 6 H</w:t>
      </w:r>
      <w:r w:rsidRPr="00F926A1">
        <w:rPr>
          <w:vertAlign w:val="superscript"/>
          <w:lang w:val="en-US"/>
        </w:rPr>
        <w:t>+</w:t>
      </w:r>
      <w:r w:rsidRPr="00F926A1">
        <w:rPr>
          <w:lang w:val="en-US"/>
        </w:rPr>
        <w:t xml:space="preserve"> </w:t>
      </w:r>
      <w:r>
        <w:sym w:font="Symbol" w:char="F0AE"/>
      </w:r>
      <w:r w:rsidRPr="00F926A1">
        <w:rPr>
          <w:lang w:val="en-US"/>
        </w:rPr>
        <w:t xml:space="preserve"> 10 CO</w:t>
      </w:r>
      <w:r w:rsidRPr="00F926A1">
        <w:rPr>
          <w:vertAlign w:val="subscript"/>
          <w:lang w:val="en-US"/>
        </w:rPr>
        <w:t>2</w:t>
      </w:r>
      <w:r w:rsidRPr="00F926A1">
        <w:rPr>
          <w:lang w:val="en-US"/>
        </w:rPr>
        <w:t xml:space="preserve"> + 2 Mn</w:t>
      </w:r>
      <w:r w:rsidRPr="00F926A1">
        <w:rPr>
          <w:vertAlign w:val="superscript"/>
          <w:lang w:val="en-US"/>
        </w:rPr>
        <w:t>2+</w:t>
      </w:r>
      <w:r w:rsidRPr="00F926A1">
        <w:rPr>
          <w:lang w:val="en-US"/>
        </w:rPr>
        <w:t xml:space="preserve"> + 8 H</w:t>
      </w:r>
      <w:r w:rsidRPr="00F926A1">
        <w:rPr>
          <w:vertAlign w:val="subscript"/>
          <w:lang w:val="en-US"/>
        </w:rPr>
        <w:t>2</w:t>
      </w:r>
      <w:r w:rsidRPr="00F926A1">
        <w:rPr>
          <w:lang w:val="en-US"/>
        </w:rPr>
        <w:t>O</w:t>
      </w:r>
      <w:r w:rsidRPr="00F926A1">
        <w:rPr>
          <w:lang w:val="en-US"/>
        </w:rPr>
        <w:tab/>
        <w:t>2</w:t>
      </w:r>
    </w:p>
    <w:p w:rsidR="00F926A1" w:rsidRDefault="00F926A1" w:rsidP="00F926A1">
      <w:pPr>
        <w:pStyle w:val="vraag"/>
      </w:pPr>
      <w:bookmarkStart w:id="69" w:name="_Toc32229876"/>
      <w:r>
        <w:t xml:space="preserve">Verwerking van de tabelgegevens. </w:t>
      </w:r>
      <w:r>
        <w:tab/>
        <w:t>2</w:t>
      </w:r>
      <w:bookmarkEnd w:id="69"/>
    </w:p>
    <w:p w:rsidR="00F926A1" w:rsidRDefault="00F926A1" w:rsidP="00F926A1">
      <w:pPr>
        <w:keepNext/>
      </w:pPr>
      <w:r>
        <w:br w:type="page"/>
      </w:r>
      <w:r>
        <w:rPr>
          <w:noProof/>
        </w:rPr>
        <w:lastRenderedPageBreak/>
        <w:drawing>
          <wp:inline distT="0" distB="0" distL="0" distR="0">
            <wp:extent cx="5467350" cy="7952740"/>
            <wp:effectExtent l="19050" t="0" r="0" b="0"/>
            <wp:docPr id="91" name="Afbeelding 91" descr="D:\My Documents\Plaatjes\NCO83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My Documents\Plaatjes\NCO8308.bmp"/>
                    <pic:cNvPicPr>
                      <a:picLocks noChangeAspect="1" noChangeArrowheads="1"/>
                    </pic:cNvPicPr>
                  </pic:nvPicPr>
                  <pic:blipFill>
                    <a:blip r:embed="rId58" cstate="print"/>
                    <a:srcRect/>
                    <a:stretch>
                      <a:fillRect/>
                    </a:stretch>
                  </pic:blipFill>
                  <pic:spPr bwMode="auto">
                    <a:xfrm>
                      <a:off x="0" y="0"/>
                      <a:ext cx="5467350" cy="7952740"/>
                    </a:xfrm>
                    <a:prstGeom prst="rect">
                      <a:avLst/>
                    </a:prstGeom>
                    <a:noFill/>
                    <a:ln w="9525">
                      <a:noFill/>
                      <a:miter lim="800000"/>
                      <a:headEnd/>
                      <a:tailEnd/>
                    </a:ln>
                  </pic:spPr>
                </pic:pic>
              </a:graphicData>
            </a:graphic>
          </wp:inline>
        </w:drawing>
      </w:r>
    </w:p>
    <w:p w:rsidR="00F926A1" w:rsidRDefault="00F926A1" w:rsidP="00F926A1">
      <w:pPr>
        <w:pStyle w:val="Bijschrift"/>
      </w:pPr>
      <w:bookmarkStart w:id="70" w:name="_Ref512236184"/>
      <w:r>
        <w:t xml:space="preserve">Figuur </w:t>
      </w:r>
      <w:fldSimple w:instr=" SEQ Figuur \* ARABIC ">
        <w:r>
          <w:rPr>
            <w:noProof/>
          </w:rPr>
          <w:t>3</w:t>
        </w:r>
      </w:fldSimple>
      <w:bookmarkEnd w:id="70"/>
    </w:p>
    <w:p w:rsidR="00F926A1" w:rsidRDefault="00F926A1" w:rsidP="00F926A1">
      <w:pPr>
        <w:keepNext/>
      </w:pPr>
      <w:r>
        <w:br w:type="page"/>
      </w:r>
      <w:r>
        <w:rPr>
          <w:noProof/>
        </w:rPr>
        <w:lastRenderedPageBreak/>
        <w:drawing>
          <wp:inline distT="0" distB="0" distL="0" distR="0">
            <wp:extent cx="5763260" cy="8307070"/>
            <wp:effectExtent l="19050" t="0" r="8890" b="0"/>
            <wp:docPr id="92" name="Afbeelding 92" descr="D:\My Documents\Plaatjes\83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My Documents\Plaatjes\8301.bmp"/>
                    <pic:cNvPicPr>
                      <a:picLocks noChangeAspect="1" noChangeArrowheads="1"/>
                    </pic:cNvPicPr>
                  </pic:nvPicPr>
                  <pic:blipFill>
                    <a:blip r:embed="rId59" cstate="print"/>
                    <a:srcRect/>
                    <a:stretch>
                      <a:fillRect/>
                    </a:stretch>
                  </pic:blipFill>
                  <pic:spPr bwMode="auto">
                    <a:xfrm>
                      <a:off x="0" y="0"/>
                      <a:ext cx="5763260" cy="8307070"/>
                    </a:xfrm>
                    <a:prstGeom prst="rect">
                      <a:avLst/>
                    </a:prstGeom>
                    <a:noFill/>
                    <a:ln w="9525">
                      <a:noFill/>
                      <a:miter lim="800000"/>
                      <a:headEnd/>
                      <a:tailEnd/>
                    </a:ln>
                  </pic:spPr>
                </pic:pic>
              </a:graphicData>
            </a:graphic>
          </wp:inline>
        </w:drawing>
      </w:r>
    </w:p>
    <w:p w:rsidR="00F926A1" w:rsidRDefault="00F926A1" w:rsidP="00F926A1">
      <w:pPr>
        <w:pStyle w:val="Bijschrift"/>
      </w:pPr>
      <w:r>
        <w:t xml:space="preserve">Figuur </w:t>
      </w:r>
      <w:fldSimple w:instr=" SEQ Figuur \* ARABIC ">
        <w:r>
          <w:rPr>
            <w:noProof/>
          </w:rPr>
          <w:t>4</w:t>
        </w:r>
      </w:fldSimple>
    </w:p>
    <w:tbl>
      <w:tblPr>
        <w:tblW w:w="0" w:type="auto"/>
        <w:tblBorders>
          <w:insideV w:val="single" w:sz="4" w:space="0" w:color="auto"/>
        </w:tblBorders>
        <w:tblLayout w:type="fixed"/>
        <w:tblCellMar>
          <w:left w:w="70" w:type="dxa"/>
          <w:right w:w="70" w:type="dxa"/>
        </w:tblCellMar>
        <w:tblLook w:val="0000"/>
      </w:tblPr>
      <w:tblGrid>
        <w:gridCol w:w="974"/>
        <w:gridCol w:w="1648"/>
        <w:gridCol w:w="327"/>
        <w:gridCol w:w="2126"/>
      </w:tblGrid>
      <w:tr w:rsidR="00F926A1" w:rsidTr="004F4E27">
        <w:tc>
          <w:tcPr>
            <w:tcW w:w="974" w:type="dxa"/>
            <w:tcBorders>
              <w:bottom w:val="single" w:sz="4" w:space="0" w:color="auto"/>
            </w:tcBorders>
          </w:tcPr>
          <w:p w:rsidR="00F926A1" w:rsidRDefault="00F926A1" w:rsidP="004F4E27">
            <w:pPr>
              <w:keepNext/>
            </w:pPr>
            <w:r>
              <w:lastRenderedPageBreak/>
              <w:t>tijd / min</w:t>
            </w:r>
          </w:p>
        </w:tc>
        <w:tc>
          <w:tcPr>
            <w:tcW w:w="1648" w:type="dxa"/>
            <w:tcBorders>
              <w:bottom w:val="single" w:sz="4" w:space="0" w:color="auto"/>
              <w:right w:val="nil"/>
            </w:tcBorders>
          </w:tcPr>
          <w:p w:rsidR="00F926A1" w:rsidRDefault="00F926A1" w:rsidP="004F4E27">
            <w:pPr>
              <w:keepNext/>
            </w:pPr>
            <w:r>
              <w:t>in 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tc>
        <w:tc>
          <w:tcPr>
            <w:tcW w:w="327" w:type="dxa"/>
            <w:tcBorders>
              <w:left w:val="nil"/>
              <w:bottom w:val="single" w:sz="4" w:space="0" w:color="auto"/>
              <w:right w:val="nil"/>
            </w:tcBorders>
          </w:tcPr>
          <w:p w:rsidR="00F926A1" w:rsidRDefault="00F926A1" w:rsidP="004F4E27">
            <w:pPr>
              <w:keepNext/>
            </w:pPr>
          </w:p>
        </w:tc>
        <w:tc>
          <w:tcPr>
            <w:tcW w:w="2126" w:type="dxa"/>
            <w:tcBorders>
              <w:left w:val="nil"/>
              <w:bottom w:val="single" w:sz="4" w:space="0" w:color="auto"/>
            </w:tcBorders>
          </w:tcPr>
          <w:p w:rsidR="00F926A1" w:rsidRDefault="00F926A1" w:rsidP="004F4E27">
            <w:pPr>
              <w:keepNext/>
            </w:pPr>
            <w:r>
              <w:t>[H</w:t>
            </w:r>
            <w:r>
              <w:rPr>
                <w:vertAlign w:val="subscript"/>
              </w:rPr>
              <w:t>2</w:t>
            </w:r>
            <w:r>
              <w:t>O</w:t>
            </w:r>
            <w:r>
              <w:rPr>
                <w:vertAlign w:val="subscript"/>
              </w:rPr>
              <w:t>2</w:t>
            </w:r>
            <w:r>
              <w:t>]</w:t>
            </w:r>
            <w:r>
              <w:rPr>
                <w:i/>
                <w:vertAlign w:val="subscript"/>
              </w:rPr>
              <w:t>t</w:t>
            </w:r>
            <w:r>
              <w:t xml:space="preserve"> / 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tc>
      </w:tr>
      <w:tr w:rsidR="00F926A1" w:rsidTr="004F4E27">
        <w:tc>
          <w:tcPr>
            <w:tcW w:w="974" w:type="dxa"/>
            <w:tcBorders>
              <w:top w:val="nil"/>
            </w:tcBorders>
          </w:tcPr>
          <w:p w:rsidR="00F926A1" w:rsidRDefault="00F926A1" w:rsidP="004F4E27">
            <w:pPr>
              <w:keepNext/>
            </w:pPr>
            <w:r>
              <w:t>0</w:t>
            </w:r>
          </w:p>
        </w:tc>
        <w:tc>
          <w:tcPr>
            <w:tcW w:w="1648" w:type="dxa"/>
            <w:tcBorders>
              <w:top w:val="nil"/>
              <w:right w:val="nil"/>
            </w:tcBorders>
          </w:tcPr>
          <w:p w:rsidR="00F926A1" w:rsidRDefault="00F926A1" w:rsidP="004F4E27">
            <w:pPr>
              <w:keepNext/>
              <w:rPr>
                <w:vertAlign w:val="superscript"/>
              </w:rPr>
            </w:pPr>
            <w:r>
              <w:t>125</w:t>
            </w:r>
            <w:r>
              <w:sym w:font="Symbol" w:char="F02D"/>
            </w:r>
            <w:r>
              <w:t xml:space="preserve"> 25</w:t>
            </w:r>
          </w:p>
        </w:tc>
        <w:tc>
          <w:tcPr>
            <w:tcW w:w="327" w:type="dxa"/>
            <w:tcBorders>
              <w:top w:val="nil"/>
              <w:left w:val="nil"/>
              <w:right w:val="nil"/>
            </w:tcBorders>
          </w:tcPr>
          <w:p w:rsidR="00F926A1" w:rsidRDefault="00F926A1" w:rsidP="004F4E27">
            <w:pPr>
              <w:keepNext/>
            </w:pPr>
            <w:r>
              <w:t>=</w:t>
            </w:r>
          </w:p>
        </w:tc>
        <w:tc>
          <w:tcPr>
            <w:tcW w:w="2126" w:type="dxa"/>
            <w:tcBorders>
              <w:top w:val="nil"/>
              <w:left w:val="nil"/>
            </w:tcBorders>
          </w:tcPr>
          <w:p w:rsidR="00F926A1" w:rsidRDefault="00F926A1" w:rsidP="004F4E27">
            <w:pPr>
              <w:keepNext/>
              <w:rPr>
                <w:vertAlign w:val="superscript"/>
              </w:rPr>
            </w:pPr>
            <w:r>
              <w:t>100</w:t>
            </w:r>
          </w:p>
        </w:tc>
      </w:tr>
      <w:tr w:rsidR="00F926A1" w:rsidTr="004F4E27">
        <w:tc>
          <w:tcPr>
            <w:tcW w:w="974" w:type="dxa"/>
          </w:tcPr>
          <w:p w:rsidR="00F926A1" w:rsidRDefault="00F926A1" w:rsidP="004F4E27">
            <w:pPr>
              <w:keepNext/>
            </w:pPr>
            <w:r>
              <w:t>10</w:t>
            </w:r>
          </w:p>
        </w:tc>
        <w:tc>
          <w:tcPr>
            <w:tcW w:w="1648" w:type="dxa"/>
            <w:tcBorders>
              <w:right w:val="nil"/>
            </w:tcBorders>
          </w:tcPr>
          <w:p w:rsidR="00F926A1" w:rsidRDefault="00F926A1" w:rsidP="004F4E27">
            <w:pPr>
              <w:keepNext/>
            </w:pPr>
          </w:p>
        </w:tc>
        <w:tc>
          <w:tcPr>
            <w:tcW w:w="327" w:type="dxa"/>
            <w:tcBorders>
              <w:left w:val="nil"/>
              <w:right w:val="nil"/>
            </w:tcBorders>
          </w:tcPr>
          <w:p w:rsidR="00F926A1" w:rsidRDefault="00F926A1" w:rsidP="004F4E27">
            <w:pPr>
              <w:keepNext/>
            </w:pPr>
          </w:p>
        </w:tc>
        <w:tc>
          <w:tcPr>
            <w:tcW w:w="2126" w:type="dxa"/>
            <w:tcBorders>
              <w:left w:val="nil"/>
            </w:tcBorders>
          </w:tcPr>
          <w:p w:rsidR="00F926A1" w:rsidRDefault="00F926A1" w:rsidP="004F4E27">
            <w:pPr>
              <w:keepNext/>
              <w:rPr>
                <w:vertAlign w:val="superscript"/>
              </w:rPr>
            </w:pPr>
            <w:r>
              <w:t>40,88</w:t>
            </w:r>
          </w:p>
        </w:tc>
      </w:tr>
      <w:tr w:rsidR="00F926A1" w:rsidTr="004F4E27">
        <w:tc>
          <w:tcPr>
            <w:tcW w:w="974" w:type="dxa"/>
          </w:tcPr>
          <w:p w:rsidR="00F926A1" w:rsidRDefault="00F926A1" w:rsidP="004F4E27">
            <w:pPr>
              <w:keepNext/>
            </w:pPr>
            <w:r>
              <w:t>20</w:t>
            </w:r>
          </w:p>
        </w:tc>
        <w:tc>
          <w:tcPr>
            <w:tcW w:w="1648" w:type="dxa"/>
            <w:tcBorders>
              <w:right w:val="nil"/>
            </w:tcBorders>
          </w:tcPr>
          <w:p w:rsidR="00F926A1" w:rsidRDefault="00F926A1" w:rsidP="004F4E27">
            <w:pPr>
              <w:keepNext/>
            </w:pPr>
          </w:p>
        </w:tc>
        <w:tc>
          <w:tcPr>
            <w:tcW w:w="327" w:type="dxa"/>
            <w:tcBorders>
              <w:left w:val="nil"/>
              <w:right w:val="nil"/>
            </w:tcBorders>
          </w:tcPr>
          <w:p w:rsidR="00F926A1" w:rsidRDefault="00F926A1" w:rsidP="004F4E27">
            <w:pPr>
              <w:keepNext/>
            </w:pPr>
          </w:p>
        </w:tc>
        <w:tc>
          <w:tcPr>
            <w:tcW w:w="2126" w:type="dxa"/>
            <w:tcBorders>
              <w:left w:val="nil"/>
            </w:tcBorders>
          </w:tcPr>
          <w:p w:rsidR="00F926A1" w:rsidRDefault="00F926A1" w:rsidP="004F4E27">
            <w:pPr>
              <w:keepNext/>
            </w:pPr>
            <w:r>
              <w:t>16,60</w:t>
            </w:r>
          </w:p>
        </w:tc>
      </w:tr>
      <w:tr w:rsidR="00F926A1" w:rsidTr="004F4E27">
        <w:tc>
          <w:tcPr>
            <w:tcW w:w="974" w:type="dxa"/>
          </w:tcPr>
          <w:p w:rsidR="00F926A1" w:rsidRDefault="00F926A1" w:rsidP="004F4E27">
            <w:pPr>
              <w:keepNext/>
            </w:pPr>
            <w:r>
              <w:t>30</w:t>
            </w:r>
          </w:p>
        </w:tc>
        <w:tc>
          <w:tcPr>
            <w:tcW w:w="1648" w:type="dxa"/>
            <w:tcBorders>
              <w:right w:val="nil"/>
            </w:tcBorders>
          </w:tcPr>
          <w:p w:rsidR="00F926A1" w:rsidRDefault="00F926A1" w:rsidP="004F4E27">
            <w:pPr>
              <w:keepNext/>
            </w:pPr>
          </w:p>
        </w:tc>
        <w:tc>
          <w:tcPr>
            <w:tcW w:w="327" w:type="dxa"/>
            <w:tcBorders>
              <w:left w:val="nil"/>
              <w:right w:val="nil"/>
            </w:tcBorders>
          </w:tcPr>
          <w:p w:rsidR="00F926A1" w:rsidRDefault="00F926A1" w:rsidP="004F4E27">
            <w:pPr>
              <w:keepNext/>
            </w:pPr>
          </w:p>
        </w:tc>
        <w:tc>
          <w:tcPr>
            <w:tcW w:w="2126" w:type="dxa"/>
            <w:tcBorders>
              <w:left w:val="nil"/>
            </w:tcBorders>
          </w:tcPr>
          <w:p w:rsidR="00F926A1" w:rsidRDefault="00F926A1" w:rsidP="004F4E27">
            <w:pPr>
              <w:keepNext/>
            </w:pPr>
            <w:r>
              <w:t>6,82</w:t>
            </w:r>
          </w:p>
        </w:tc>
      </w:tr>
      <w:tr w:rsidR="00F926A1" w:rsidTr="004F4E27">
        <w:tc>
          <w:tcPr>
            <w:tcW w:w="974" w:type="dxa"/>
          </w:tcPr>
          <w:p w:rsidR="00F926A1" w:rsidRDefault="00F926A1" w:rsidP="004F4E27">
            <w:pPr>
              <w:keepNext/>
            </w:pPr>
            <w:r>
              <w:t>40</w:t>
            </w:r>
          </w:p>
        </w:tc>
        <w:tc>
          <w:tcPr>
            <w:tcW w:w="1648" w:type="dxa"/>
            <w:tcBorders>
              <w:right w:val="nil"/>
            </w:tcBorders>
          </w:tcPr>
          <w:p w:rsidR="00F926A1" w:rsidRDefault="00F926A1" w:rsidP="004F4E27">
            <w:pPr>
              <w:keepNext/>
            </w:pPr>
          </w:p>
        </w:tc>
        <w:tc>
          <w:tcPr>
            <w:tcW w:w="327" w:type="dxa"/>
            <w:tcBorders>
              <w:left w:val="nil"/>
              <w:right w:val="nil"/>
            </w:tcBorders>
          </w:tcPr>
          <w:p w:rsidR="00F926A1" w:rsidRDefault="00F926A1" w:rsidP="004F4E27">
            <w:pPr>
              <w:keepNext/>
            </w:pPr>
          </w:p>
        </w:tc>
        <w:tc>
          <w:tcPr>
            <w:tcW w:w="2126" w:type="dxa"/>
            <w:tcBorders>
              <w:left w:val="nil"/>
            </w:tcBorders>
          </w:tcPr>
          <w:p w:rsidR="00F926A1" w:rsidRDefault="00F926A1" w:rsidP="004F4E27">
            <w:pPr>
              <w:keepNext/>
            </w:pPr>
            <w:r>
              <w:t>2,74</w:t>
            </w:r>
          </w:p>
        </w:tc>
      </w:tr>
      <w:tr w:rsidR="00F926A1" w:rsidTr="004F4E27">
        <w:tc>
          <w:tcPr>
            <w:tcW w:w="974" w:type="dxa"/>
          </w:tcPr>
          <w:p w:rsidR="00F926A1" w:rsidRDefault="00F926A1" w:rsidP="004F4E27">
            <w:pPr>
              <w:keepNext/>
            </w:pPr>
            <w:r>
              <w:t>60</w:t>
            </w:r>
          </w:p>
        </w:tc>
        <w:tc>
          <w:tcPr>
            <w:tcW w:w="1648" w:type="dxa"/>
            <w:tcBorders>
              <w:right w:val="nil"/>
            </w:tcBorders>
          </w:tcPr>
          <w:p w:rsidR="00F926A1" w:rsidRDefault="00F926A1" w:rsidP="004F4E27">
            <w:pPr>
              <w:keepNext/>
            </w:pPr>
          </w:p>
        </w:tc>
        <w:tc>
          <w:tcPr>
            <w:tcW w:w="327" w:type="dxa"/>
            <w:tcBorders>
              <w:left w:val="nil"/>
              <w:right w:val="nil"/>
            </w:tcBorders>
          </w:tcPr>
          <w:p w:rsidR="00F926A1" w:rsidRDefault="00F926A1" w:rsidP="004F4E27">
            <w:pPr>
              <w:keepNext/>
            </w:pPr>
          </w:p>
        </w:tc>
        <w:tc>
          <w:tcPr>
            <w:tcW w:w="2126" w:type="dxa"/>
            <w:tcBorders>
              <w:left w:val="nil"/>
            </w:tcBorders>
          </w:tcPr>
          <w:p w:rsidR="00F926A1" w:rsidRDefault="00F926A1" w:rsidP="004F4E27">
            <w:pPr>
              <w:keepNext/>
            </w:pPr>
            <w:r>
              <w:t>0,46</w:t>
            </w:r>
          </w:p>
        </w:tc>
      </w:tr>
    </w:tbl>
    <w:p w:rsidR="00F926A1" w:rsidRDefault="00F926A1" w:rsidP="00F926A1">
      <w:pPr>
        <w:pStyle w:val="vraag"/>
      </w:pPr>
      <w:bookmarkStart w:id="71" w:name="_Toc32229877"/>
      <w:r>
        <w:t xml:space="preserve">Zie bijgaande grafieken. Uitkomsten van de berekeningen staan in de tabel. </w:t>
      </w:r>
      <w:r>
        <w:tab/>
        <w:t>6</w:t>
      </w:r>
      <w:bookmarkEnd w:id="71"/>
    </w:p>
    <w:tbl>
      <w:tblPr>
        <w:tblW w:w="0" w:type="auto"/>
        <w:tblBorders>
          <w:insideV w:val="single" w:sz="4" w:space="0" w:color="auto"/>
        </w:tblBorders>
        <w:tblLayout w:type="fixed"/>
        <w:tblCellMar>
          <w:left w:w="70" w:type="dxa"/>
          <w:right w:w="70" w:type="dxa"/>
        </w:tblCellMar>
        <w:tblLook w:val="0000"/>
      </w:tblPr>
      <w:tblGrid>
        <w:gridCol w:w="440"/>
        <w:gridCol w:w="1615"/>
        <w:gridCol w:w="1559"/>
        <w:gridCol w:w="1742"/>
      </w:tblGrid>
      <w:tr w:rsidR="00F926A1" w:rsidTr="004F4E27">
        <w:tc>
          <w:tcPr>
            <w:tcW w:w="440" w:type="dxa"/>
            <w:tcBorders>
              <w:bottom w:val="single" w:sz="4" w:space="0" w:color="auto"/>
            </w:tcBorders>
          </w:tcPr>
          <w:p w:rsidR="00F926A1" w:rsidRDefault="00F926A1" w:rsidP="004F4E27">
            <w:pPr>
              <w:rPr>
                <w:i/>
              </w:rPr>
            </w:pPr>
            <w:r>
              <w:rPr>
                <w:i/>
              </w:rPr>
              <w:t>t</w:t>
            </w:r>
          </w:p>
        </w:tc>
        <w:tc>
          <w:tcPr>
            <w:tcW w:w="1615" w:type="dxa"/>
            <w:tcBorders>
              <w:bottom w:val="single" w:sz="4" w:space="0" w:color="auto"/>
            </w:tcBorders>
          </w:tcPr>
          <w:p w:rsidR="00F926A1" w:rsidRDefault="00F926A1" w:rsidP="004F4E27">
            <w:pPr>
              <w:rPr>
                <w:vertAlign w:val="subscript"/>
              </w:rPr>
            </w:pPr>
            <w:r>
              <w:t xml:space="preserve">log </w:t>
            </w:r>
            <w:r>
              <w:rPr>
                <w:i/>
              </w:rPr>
              <w:t>c</w:t>
            </w:r>
            <w:r>
              <w:rPr>
                <w:i/>
                <w:vertAlign w:val="subscript"/>
              </w:rPr>
              <w:t>t</w:t>
            </w:r>
            <w:r>
              <w:rPr>
                <w:vertAlign w:val="subscript"/>
              </w:rPr>
              <w:t xml:space="preserve"> </w:t>
            </w:r>
            <w:r>
              <w:t>(afgerond)</w:t>
            </w:r>
          </w:p>
        </w:tc>
        <w:tc>
          <w:tcPr>
            <w:tcW w:w="1559" w:type="dxa"/>
            <w:tcBorders>
              <w:bottom w:val="single" w:sz="4" w:space="0" w:color="auto"/>
            </w:tcBorders>
          </w:tcPr>
          <w:p w:rsidR="00F926A1" w:rsidRDefault="00F926A1" w:rsidP="004F4E27">
            <w:pPr>
              <w:rPr>
                <w:i/>
                <w:vertAlign w:val="subscript"/>
              </w:rPr>
            </w:pPr>
            <w:r>
              <w:t xml:space="preserve">ln </w:t>
            </w:r>
            <w:r>
              <w:rPr>
                <w:i/>
              </w:rPr>
              <w:t>c</w:t>
            </w:r>
            <w:r>
              <w:rPr>
                <w:i/>
                <w:vertAlign w:val="subscript"/>
              </w:rPr>
              <w:t>t</w:t>
            </w:r>
            <w:r>
              <w:t xml:space="preserve"> = 2,3</w:t>
            </w:r>
            <w:r>
              <w:sym w:font="Symbol" w:char="F0D7"/>
            </w:r>
            <w:r>
              <w:t xml:space="preserve">log </w:t>
            </w:r>
            <w:r>
              <w:rPr>
                <w:i/>
              </w:rPr>
              <w:t>c</w:t>
            </w:r>
            <w:r>
              <w:rPr>
                <w:i/>
                <w:vertAlign w:val="subscript"/>
              </w:rPr>
              <w:t>t</w:t>
            </w:r>
          </w:p>
        </w:tc>
        <w:tc>
          <w:tcPr>
            <w:tcW w:w="1742" w:type="dxa"/>
            <w:tcBorders>
              <w:bottom w:val="single" w:sz="4" w:space="0" w:color="auto"/>
            </w:tcBorders>
          </w:tcPr>
          <w:p w:rsidR="00F926A1" w:rsidRDefault="00F926A1" w:rsidP="004F4E27">
            <w:pPr>
              <w:rPr>
                <w:vertAlign w:val="superscript"/>
              </w:rPr>
            </w:pPr>
            <w:r>
              <w:t xml:space="preserve">1 / </w:t>
            </w:r>
            <w:r>
              <w:rPr>
                <w:i/>
              </w:rPr>
              <w:t>c</w:t>
            </w:r>
            <w:r>
              <w:rPr>
                <w:i/>
                <w:vertAlign w:val="subscript"/>
              </w:rPr>
              <w:t>t</w:t>
            </w:r>
            <w:r>
              <w:t xml:space="preserve"> 10</w:t>
            </w:r>
            <w:r>
              <w:rPr>
                <w:vertAlign w:val="superscript"/>
              </w:rPr>
              <w:t>2</w:t>
            </w:r>
            <w:r>
              <w:t xml:space="preserve"> L mol</w:t>
            </w:r>
            <w:r>
              <w:rPr>
                <w:vertAlign w:val="superscript"/>
              </w:rPr>
              <w:sym w:font="Symbol" w:char="F02D"/>
            </w:r>
            <w:r>
              <w:rPr>
                <w:vertAlign w:val="superscript"/>
              </w:rPr>
              <w:t>1</w:t>
            </w:r>
          </w:p>
        </w:tc>
      </w:tr>
      <w:tr w:rsidR="00F926A1" w:rsidTr="004F4E27">
        <w:tc>
          <w:tcPr>
            <w:tcW w:w="440" w:type="dxa"/>
            <w:tcBorders>
              <w:top w:val="nil"/>
            </w:tcBorders>
          </w:tcPr>
          <w:p w:rsidR="00F926A1" w:rsidRDefault="00F926A1" w:rsidP="004F4E27">
            <w:r>
              <w:t>0</w:t>
            </w:r>
          </w:p>
        </w:tc>
        <w:tc>
          <w:tcPr>
            <w:tcW w:w="1615" w:type="dxa"/>
            <w:tcBorders>
              <w:top w:val="nil"/>
            </w:tcBorders>
          </w:tcPr>
          <w:p w:rsidR="00F926A1" w:rsidRDefault="00F926A1" w:rsidP="004F4E27">
            <w:r>
              <w:sym w:font="Symbol" w:char="F02D"/>
            </w:r>
            <w:r>
              <w:t>2,0</w:t>
            </w:r>
          </w:p>
        </w:tc>
        <w:tc>
          <w:tcPr>
            <w:tcW w:w="1559" w:type="dxa"/>
            <w:tcBorders>
              <w:top w:val="nil"/>
            </w:tcBorders>
          </w:tcPr>
          <w:p w:rsidR="00F926A1" w:rsidRDefault="00F926A1" w:rsidP="004F4E27">
            <w:r>
              <w:sym w:font="Symbol" w:char="F02D"/>
            </w:r>
            <w:r>
              <w:t>4,6</w:t>
            </w:r>
          </w:p>
        </w:tc>
        <w:tc>
          <w:tcPr>
            <w:tcW w:w="1742" w:type="dxa"/>
            <w:tcBorders>
              <w:top w:val="nil"/>
            </w:tcBorders>
          </w:tcPr>
          <w:p w:rsidR="00F926A1" w:rsidRDefault="00F926A1" w:rsidP="004F4E27">
            <w:r>
              <w:t>1,0</w:t>
            </w:r>
          </w:p>
        </w:tc>
      </w:tr>
      <w:tr w:rsidR="00F926A1" w:rsidTr="004F4E27">
        <w:tc>
          <w:tcPr>
            <w:tcW w:w="440" w:type="dxa"/>
          </w:tcPr>
          <w:p w:rsidR="00F926A1" w:rsidRDefault="00F926A1" w:rsidP="004F4E27">
            <w:r>
              <w:t>10</w:t>
            </w:r>
          </w:p>
        </w:tc>
        <w:tc>
          <w:tcPr>
            <w:tcW w:w="1615" w:type="dxa"/>
          </w:tcPr>
          <w:p w:rsidR="00F926A1" w:rsidRDefault="00F926A1" w:rsidP="004F4E27">
            <w:r>
              <w:sym w:font="Symbol" w:char="F02D"/>
            </w:r>
            <w:r>
              <w:t>2,4</w:t>
            </w:r>
          </w:p>
        </w:tc>
        <w:tc>
          <w:tcPr>
            <w:tcW w:w="1559" w:type="dxa"/>
          </w:tcPr>
          <w:p w:rsidR="00F926A1" w:rsidRDefault="00F926A1" w:rsidP="004F4E27">
            <w:r>
              <w:sym w:font="Symbol" w:char="F02D"/>
            </w:r>
            <w:r>
              <w:t>5,5</w:t>
            </w:r>
          </w:p>
        </w:tc>
        <w:tc>
          <w:tcPr>
            <w:tcW w:w="1742" w:type="dxa"/>
          </w:tcPr>
          <w:p w:rsidR="00F926A1" w:rsidRDefault="00F926A1" w:rsidP="004F4E27">
            <w:r>
              <w:t>2,55</w:t>
            </w:r>
          </w:p>
        </w:tc>
      </w:tr>
      <w:tr w:rsidR="00F926A1" w:rsidTr="004F4E27">
        <w:tc>
          <w:tcPr>
            <w:tcW w:w="440" w:type="dxa"/>
          </w:tcPr>
          <w:p w:rsidR="00F926A1" w:rsidRDefault="00F926A1" w:rsidP="004F4E27">
            <w:r>
              <w:t>20</w:t>
            </w:r>
          </w:p>
        </w:tc>
        <w:tc>
          <w:tcPr>
            <w:tcW w:w="1615" w:type="dxa"/>
          </w:tcPr>
          <w:p w:rsidR="00F926A1" w:rsidRDefault="00F926A1" w:rsidP="004F4E27">
            <w:r>
              <w:sym w:font="Symbol" w:char="F02D"/>
            </w:r>
            <w:r>
              <w:t>2,8</w:t>
            </w:r>
          </w:p>
        </w:tc>
        <w:tc>
          <w:tcPr>
            <w:tcW w:w="1559" w:type="dxa"/>
          </w:tcPr>
          <w:p w:rsidR="00F926A1" w:rsidRDefault="00F926A1" w:rsidP="004F4E27">
            <w:r>
              <w:sym w:font="Symbol" w:char="F02D"/>
            </w:r>
            <w:r>
              <w:t>6,4</w:t>
            </w:r>
          </w:p>
        </w:tc>
        <w:tc>
          <w:tcPr>
            <w:tcW w:w="1742" w:type="dxa"/>
          </w:tcPr>
          <w:p w:rsidR="00F926A1" w:rsidRDefault="00F926A1" w:rsidP="004F4E27">
            <w:r>
              <w:t>6,03</w:t>
            </w:r>
          </w:p>
        </w:tc>
      </w:tr>
      <w:tr w:rsidR="00F926A1" w:rsidTr="004F4E27">
        <w:tc>
          <w:tcPr>
            <w:tcW w:w="440" w:type="dxa"/>
          </w:tcPr>
          <w:p w:rsidR="00F926A1" w:rsidRDefault="00F926A1" w:rsidP="004F4E27">
            <w:r>
              <w:t>30</w:t>
            </w:r>
          </w:p>
        </w:tc>
        <w:tc>
          <w:tcPr>
            <w:tcW w:w="1615" w:type="dxa"/>
          </w:tcPr>
          <w:p w:rsidR="00F926A1" w:rsidRDefault="00F926A1" w:rsidP="004F4E27">
            <w:r>
              <w:sym w:font="Symbol" w:char="F02D"/>
            </w:r>
            <w:r>
              <w:t>3,2</w:t>
            </w:r>
          </w:p>
        </w:tc>
        <w:tc>
          <w:tcPr>
            <w:tcW w:w="1559" w:type="dxa"/>
          </w:tcPr>
          <w:p w:rsidR="00F926A1" w:rsidRDefault="00F926A1" w:rsidP="004F4E27">
            <w:r>
              <w:sym w:font="Symbol" w:char="F02D"/>
            </w:r>
            <w:r>
              <w:t>7,4</w:t>
            </w:r>
          </w:p>
        </w:tc>
        <w:tc>
          <w:tcPr>
            <w:tcW w:w="1742" w:type="dxa"/>
          </w:tcPr>
          <w:p w:rsidR="00F926A1" w:rsidRDefault="00F926A1" w:rsidP="004F4E27">
            <w:r>
              <w:t>14,7</w:t>
            </w:r>
          </w:p>
        </w:tc>
      </w:tr>
      <w:tr w:rsidR="00F926A1" w:rsidTr="004F4E27">
        <w:tc>
          <w:tcPr>
            <w:tcW w:w="440" w:type="dxa"/>
          </w:tcPr>
          <w:p w:rsidR="00F926A1" w:rsidRDefault="00F926A1" w:rsidP="004F4E27">
            <w:r>
              <w:t>40</w:t>
            </w:r>
          </w:p>
        </w:tc>
        <w:tc>
          <w:tcPr>
            <w:tcW w:w="1615" w:type="dxa"/>
          </w:tcPr>
          <w:p w:rsidR="00F926A1" w:rsidRDefault="00F926A1" w:rsidP="004F4E27">
            <w:r>
              <w:sym w:font="Symbol" w:char="F02D"/>
            </w:r>
            <w:r>
              <w:t>3,6</w:t>
            </w:r>
          </w:p>
        </w:tc>
        <w:tc>
          <w:tcPr>
            <w:tcW w:w="1559" w:type="dxa"/>
          </w:tcPr>
          <w:p w:rsidR="00F926A1" w:rsidRDefault="00F926A1" w:rsidP="004F4E27">
            <w:r>
              <w:sym w:font="Symbol" w:char="F02D"/>
            </w:r>
            <w:r>
              <w:t>8,3</w:t>
            </w:r>
          </w:p>
        </w:tc>
        <w:tc>
          <w:tcPr>
            <w:tcW w:w="1742" w:type="dxa"/>
          </w:tcPr>
          <w:p w:rsidR="00F926A1" w:rsidRDefault="00F926A1" w:rsidP="004F4E27">
            <w:r>
              <w:t>37,0</w:t>
            </w:r>
          </w:p>
        </w:tc>
      </w:tr>
      <w:tr w:rsidR="00F926A1" w:rsidTr="004F4E27">
        <w:tc>
          <w:tcPr>
            <w:tcW w:w="440" w:type="dxa"/>
          </w:tcPr>
          <w:p w:rsidR="00F926A1" w:rsidRDefault="00F926A1" w:rsidP="004F4E27">
            <w:r>
              <w:t>60</w:t>
            </w:r>
          </w:p>
        </w:tc>
        <w:tc>
          <w:tcPr>
            <w:tcW w:w="1615" w:type="dxa"/>
          </w:tcPr>
          <w:p w:rsidR="00F926A1" w:rsidRDefault="00F926A1" w:rsidP="004F4E27">
            <w:r>
              <w:sym w:font="Symbol" w:char="F02D"/>
            </w:r>
            <w:r>
              <w:t>4,3</w:t>
            </w:r>
          </w:p>
        </w:tc>
        <w:tc>
          <w:tcPr>
            <w:tcW w:w="1559" w:type="dxa"/>
          </w:tcPr>
          <w:p w:rsidR="00F926A1" w:rsidRDefault="00F926A1" w:rsidP="004F4E27">
            <w:r>
              <w:sym w:font="Symbol" w:char="F02D"/>
            </w:r>
            <w:r>
              <w:t>9,9</w:t>
            </w:r>
          </w:p>
        </w:tc>
        <w:tc>
          <w:tcPr>
            <w:tcW w:w="1742" w:type="dxa"/>
          </w:tcPr>
          <w:p w:rsidR="00F926A1" w:rsidRDefault="00F926A1" w:rsidP="004F4E27">
            <w:r>
              <w:t>200</w:t>
            </w:r>
          </w:p>
        </w:tc>
      </w:tr>
    </w:tbl>
    <w:p w:rsidR="00F926A1" w:rsidRDefault="00F926A1" w:rsidP="00F926A1">
      <w:pPr>
        <w:pStyle w:val="vraag"/>
      </w:pPr>
      <w:bookmarkStart w:id="72" w:name="_Toc32229878"/>
      <w:r>
        <w:t xml:space="preserve">zie </w:t>
      </w:r>
      <w:r w:rsidR="003A21B9">
        <w:fldChar w:fldCharType="begin"/>
      </w:r>
      <w:r>
        <w:instrText xml:space="preserve"> REF _Ref512236184 \h </w:instrText>
      </w:r>
      <w:r w:rsidR="003A21B9">
        <w:fldChar w:fldCharType="separate"/>
      </w:r>
      <w:r>
        <w:t xml:space="preserve">Figuur </w:t>
      </w:r>
      <w:r>
        <w:rPr>
          <w:noProof/>
        </w:rPr>
        <w:t>3</w:t>
      </w:r>
      <w:r w:rsidR="003A21B9">
        <w:fldChar w:fldCharType="end"/>
      </w:r>
      <w:r>
        <w:t xml:space="preserve"> De eerste-ordegrafiek geeft een rechte lijn en is daarmee het juiste antwoord. </w:t>
      </w:r>
      <w:r>
        <w:tab/>
        <w:t>4</w:t>
      </w:r>
      <w:bookmarkEnd w:id="72"/>
    </w:p>
    <w:p w:rsidR="00F926A1" w:rsidRDefault="00F926A1" w:rsidP="00F926A1">
      <w:r w:rsidRPr="003A21B9">
        <w:rPr>
          <w:position w:val="-22"/>
        </w:rPr>
        <w:object w:dxaOrig="3159" w:dyaOrig="580">
          <v:shape id="_x0000_i1045" type="#_x0000_t75" style="width:157.8pt;height:28.8pt" o:ole="" fillcolor="window">
            <v:imagedata r:id="rId60" o:title=""/>
          </v:shape>
          <o:OLEObject Type="Embed" ProgID="Equation.3" ShapeID="_x0000_i1045" DrawAspect="Content" ObjectID="_1314791155" r:id="rId61"/>
        </w:object>
      </w:r>
      <w:r>
        <w:t xml:space="preserve"> = 0,09 mol L</w:t>
      </w:r>
      <w:r>
        <w:rPr>
          <w:vertAlign w:val="superscript"/>
        </w:rPr>
        <w:sym w:font="Symbol" w:char="F02D"/>
      </w:r>
      <w:r>
        <w:rPr>
          <w:vertAlign w:val="superscript"/>
        </w:rPr>
        <w:t>1</w:t>
      </w:r>
      <w:r>
        <w:t> min</w:t>
      </w:r>
      <w:r>
        <w:rPr>
          <w:vertAlign w:val="superscript"/>
        </w:rPr>
        <w:sym w:font="Symbol" w:char="F02D"/>
      </w:r>
      <w:r>
        <w:rPr>
          <w:vertAlign w:val="superscript"/>
        </w:rPr>
        <w:t>1</w:t>
      </w:r>
      <w:r>
        <w:t>.</w:t>
      </w:r>
    </w:p>
    <w:p w:rsidR="00F926A1" w:rsidRDefault="00F926A1" w:rsidP="00F926A1">
      <w:pPr>
        <w:pStyle w:val="opgave"/>
      </w:pPr>
      <w:r>
        <w:tab/>
      </w:r>
      <w:bookmarkStart w:id="73" w:name="_Toc32229879"/>
      <w:bookmarkStart w:id="74" w:name="_Toc32230741"/>
      <w:r>
        <w:t>totaal 24 punten</w:t>
      </w:r>
      <w:bookmarkEnd w:id="73"/>
      <w:bookmarkEnd w:id="74"/>
    </w:p>
    <w:bookmarkStart w:id="75" w:name="_Toc32229880"/>
    <w:p w:rsidR="00F926A1" w:rsidRDefault="00F926A1" w:rsidP="00F926A1">
      <w:pPr>
        <w:pStyle w:val="vraag"/>
      </w:pPr>
      <w:r w:rsidRPr="003A21B9">
        <w:rPr>
          <w:position w:val="-20"/>
        </w:rPr>
        <w:object w:dxaOrig="680" w:dyaOrig="499">
          <v:shape id="_x0000_i1046" type="#_x0000_t75" style="width:34.2pt;height:25.2pt" o:ole="" fillcolor="window">
            <v:imagedata r:id="rId62" o:title=""/>
          </v:shape>
          <o:OLEObject Type="Embed" ProgID="Equation.3" ShapeID="_x0000_i1046" DrawAspect="Content" ObjectID="_1314791156" r:id="rId63"/>
        </w:object>
      </w:r>
      <w:r>
        <w:t xml:space="preserve"> = </w:t>
      </w:r>
      <w:r>
        <w:rPr>
          <w:i/>
        </w:rPr>
        <w:t>k</w:t>
      </w:r>
      <w:r>
        <w:rPr>
          <w:vertAlign w:val="subscript"/>
        </w:rPr>
        <w:t>H</w:t>
      </w:r>
      <w:r>
        <w:t xml:space="preserve"> </w:t>
      </w:r>
      <w:r>
        <w:sym w:font="Symbol" w:char="F0D7"/>
      </w:r>
      <w:r>
        <w:t xml:space="preserve"> [CH</w:t>
      </w:r>
      <w:r>
        <w:rPr>
          <w:vertAlign w:val="subscript"/>
        </w:rPr>
        <w:t>3</w:t>
      </w:r>
      <w:r>
        <w:sym w:font="Symbol" w:char="F0D7"/>
      </w:r>
      <w:r>
        <w:t>]</w:t>
      </w:r>
      <w:r>
        <w:sym w:font="Symbol" w:char="F0B4"/>
      </w:r>
      <w:r>
        <w:t xml:space="preserve">[RH] uit (1) en </w:t>
      </w:r>
      <w:r w:rsidRPr="003A21B9">
        <w:rPr>
          <w:position w:val="-22"/>
        </w:rPr>
        <w:object w:dxaOrig="960" w:dyaOrig="580">
          <v:shape id="_x0000_i1047" type="#_x0000_t75" style="width:48pt;height:28.8pt" o:ole="" fillcolor="window">
            <v:imagedata r:id="rId64" o:title=""/>
          </v:shape>
          <o:OLEObject Type="Embed" ProgID="Equation.3" ShapeID="_x0000_i1047" DrawAspect="Content" ObjectID="_1314791157" r:id="rId65"/>
        </w:object>
      </w:r>
      <w:r>
        <w:t xml:space="preserve"> = </w:t>
      </w:r>
      <w:r>
        <w:rPr>
          <w:i/>
        </w:rPr>
        <w:t>k</w:t>
      </w:r>
      <w:r>
        <w:rPr>
          <w:vertAlign w:val="subscript"/>
        </w:rPr>
        <w:t>Cl</w:t>
      </w:r>
      <w:r>
        <w:t xml:space="preserve"> </w:t>
      </w:r>
      <w:r>
        <w:sym w:font="Symbol" w:char="F0D7"/>
      </w:r>
      <w:r>
        <w:t xml:space="preserve"> [CH</w:t>
      </w:r>
      <w:r>
        <w:rPr>
          <w:vertAlign w:val="subscript"/>
        </w:rPr>
        <w:t>3</w:t>
      </w:r>
      <w:r>
        <w:sym w:font="Symbol" w:char="F0D7"/>
      </w:r>
      <w:r>
        <w:t>]</w:t>
      </w:r>
      <w:r>
        <w:sym w:font="Symbol" w:char="F0B4"/>
      </w:r>
      <w:r>
        <w:t>[CCl</w:t>
      </w:r>
      <w:r>
        <w:rPr>
          <w:vertAlign w:val="subscript"/>
        </w:rPr>
        <w:t>4</w:t>
      </w:r>
      <w:r>
        <w:t xml:space="preserve">] uit (2). </w:t>
      </w:r>
      <w:r>
        <w:tab/>
        <w:t>4</w:t>
      </w:r>
      <w:bookmarkEnd w:id="75"/>
    </w:p>
    <w:p w:rsidR="00F926A1" w:rsidRDefault="00F926A1" w:rsidP="00F926A1">
      <w:r>
        <w:t>Deling van deze beide betrekkingen en daarna omzetting levert het gevraagde.</w:t>
      </w:r>
    </w:p>
    <w:p w:rsidR="00F926A1" w:rsidRDefault="00F926A1" w:rsidP="00F926A1">
      <w:pPr>
        <w:pStyle w:val="vraag"/>
      </w:pPr>
      <w:bookmarkStart w:id="76" w:name="_Toc32229881"/>
      <w:r>
        <w:t>De concentratieverhouding (100 mL van elk) is gelijk aan de molverhouding: dus 159 / 154 (voor CCl</w:t>
      </w:r>
      <w:r>
        <w:rPr>
          <w:vertAlign w:val="subscript"/>
        </w:rPr>
        <w:t>4</w:t>
      </w:r>
      <w:r>
        <w:t xml:space="preserve">) gedeeld door 78 / 84 (cyclohexaan). Dat levert op 1,11. </w:t>
      </w:r>
      <w:r>
        <w:tab/>
        <w:t>2</w:t>
      </w:r>
      <w:bookmarkEnd w:id="76"/>
    </w:p>
    <w:p w:rsidR="00F926A1" w:rsidRDefault="00F926A1" w:rsidP="00F926A1">
      <w:pPr>
        <w:tabs>
          <w:tab w:val="right" w:pos="9072"/>
        </w:tabs>
      </w:pPr>
      <w:r>
        <w:t xml:space="preserve">Dus </w:t>
      </w:r>
      <w:r w:rsidRPr="003A21B9">
        <w:rPr>
          <w:position w:val="-28"/>
        </w:rPr>
        <w:object w:dxaOrig="1500" w:dyaOrig="639">
          <v:shape id="_x0000_i1048" type="#_x0000_t75" style="width:75pt;height:31.8pt" o:ole="" fillcolor="window">
            <v:imagedata r:id="rId66" o:title=""/>
          </v:shape>
          <o:OLEObject Type="Embed" ProgID="Equation.3" ShapeID="_x0000_i1048" DrawAspect="Content" ObjectID="_1314791158" r:id="rId67"/>
        </w:object>
      </w:r>
      <w:r>
        <w:t xml:space="preserve"> = 4,80. </w:t>
      </w:r>
      <w:r>
        <w:tab/>
        <w:t>2</w:t>
      </w:r>
    </w:p>
    <w:p w:rsidR="00F926A1" w:rsidRDefault="00F926A1" w:rsidP="00F926A1">
      <w:pPr>
        <w:pStyle w:val="vraag"/>
      </w:pPr>
      <w:bookmarkStart w:id="77" w:name="_Toc32229882"/>
      <w:r>
        <w:t xml:space="preserve">Voor cyclohexaan </w:t>
      </w:r>
      <w:r w:rsidRPr="003A21B9">
        <w:rPr>
          <w:position w:val="-40"/>
        </w:rPr>
        <w:object w:dxaOrig="1344" w:dyaOrig="1263">
          <v:shape id="_x0000_i1049" type="#_x0000_t75" style="width:55.2pt;height:51.6pt" o:ole="" fillcolor="window">
            <v:imagedata r:id="rId68" o:title=""/>
          </v:shape>
          <o:OLEObject Type="Embed" ProgID="ACD.ChemSketch.20" ShapeID="_x0000_i1049" DrawAspect="Content" ObjectID="_1314791159" r:id="rId69"/>
        </w:object>
      </w:r>
      <w:r>
        <w:t xml:space="preserve">en voor cyclohexeen </w:t>
      </w:r>
      <w:r w:rsidRPr="003A21B9">
        <w:rPr>
          <w:position w:val="-40"/>
        </w:rPr>
        <w:object w:dxaOrig="4209" w:dyaOrig="1339">
          <v:shape id="_x0000_i1050" type="#_x0000_t75" style="width:179.4pt;height:57pt" o:ole="" fillcolor="window">
            <v:imagedata r:id="rId70" o:title=""/>
          </v:shape>
          <o:OLEObject Type="Embed" ProgID="ACD.ChemSketch.20" ShapeID="_x0000_i1050" DrawAspect="Content" ObjectID="_1314791160" r:id="rId71"/>
        </w:object>
      </w:r>
      <w:r>
        <w:tab/>
        <w:t>4</w:t>
      </w:r>
      <w:bookmarkEnd w:id="77"/>
    </w:p>
    <w:p w:rsidR="00F926A1" w:rsidRDefault="00F926A1" w:rsidP="00F926A1">
      <w:pPr>
        <w:pStyle w:val="vraag"/>
      </w:pPr>
      <w:bookmarkStart w:id="78" w:name="_Toc32229883"/>
      <w:r>
        <w:t>Bijvoorbeeld de andere ‘omgeving’ van de C</w:t>
      </w:r>
      <w:r>
        <w:sym w:font="Symbol" w:char="F02D"/>
      </w:r>
      <w:r>
        <w:t xml:space="preserve">H-bindingen; sec. en tertiaire C-atomen of extra stabiliteit bij cyclohexeen door vorming van mesomere allylradicalen. </w:t>
      </w:r>
      <w:r>
        <w:tab/>
        <w:t>4</w:t>
      </w:r>
      <w:bookmarkEnd w:id="78"/>
    </w:p>
    <w:bookmarkStart w:id="79" w:name="_Toc32229884"/>
    <w:p w:rsidR="00F926A1" w:rsidRDefault="00F926A1" w:rsidP="00F926A1">
      <w:pPr>
        <w:pStyle w:val="vraag"/>
      </w:pPr>
      <w:r w:rsidRPr="003A21B9">
        <w:rPr>
          <w:position w:val="-26"/>
        </w:rPr>
        <w:object w:dxaOrig="499" w:dyaOrig="620">
          <v:shape id="_x0000_i1051" type="#_x0000_t75" style="width:25.2pt;height:31.2pt" o:ole="" fillcolor="window">
            <v:imagedata r:id="rId72" o:title=""/>
          </v:shape>
          <o:OLEObject Type="Embed" ProgID="Equation.3" ShapeID="_x0000_i1051" DrawAspect="Content" ObjectID="_1314791161" r:id="rId73"/>
        </w:object>
      </w:r>
      <w:r>
        <w:t xml:space="preserve"> = 468 </w:t>
      </w:r>
      <w:r>
        <w:sym w:font="Symbol" w:char="F0B4"/>
      </w:r>
      <w:r>
        <w:t xml:space="preserve"> zo snel. </w:t>
      </w:r>
      <w:r>
        <w:tab/>
        <w:t>3</w:t>
      </w:r>
      <w:bookmarkEnd w:id="79"/>
    </w:p>
    <w:p w:rsidR="00F926A1" w:rsidRDefault="00F926A1" w:rsidP="00F926A1">
      <w:pPr>
        <w:pStyle w:val="vraag"/>
      </w:pPr>
      <w:bookmarkStart w:id="80" w:name="_Toc32229885"/>
      <w:r>
        <w:t xml:space="preserve">Bij cyclohexeen kan gemakkelijk additie optreden aan de dubbele binding. Dat kan niet bij cyclohexeen en zeer moeilijk bij het stabiele benzeen. Bij additie ontstaat als eerste tussenproduct: </w:t>
      </w:r>
      <w:r>
        <w:tab/>
        <w:t>5</w:t>
      </w:r>
      <w:bookmarkEnd w:id="80"/>
    </w:p>
    <w:p w:rsidR="00F926A1" w:rsidRDefault="00F926A1" w:rsidP="00F926A1">
      <w:r w:rsidRPr="003A21B9">
        <w:rPr>
          <w:position w:val="-40"/>
        </w:rPr>
        <w:object w:dxaOrig="1498" w:dyaOrig="1598">
          <v:shape id="_x0000_i1052" type="#_x0000_t75" style="width:51pt;height:54pt" o:ole="" fillcolor="window">
            <v:imagedata r:id="rId74" o:title=""/>
          </v:shape>
          <o:OLEObject Type="Embed" ProgID="ACD.ChemSketch.20" ShapeID="_x0000_i1052" DrawAspect="Content" ObjectID="_1314791162" r:id="rId75"/>
        </w:object>
      </w:r>
      <w:r>
        <w:t>, waardoor CH</w:t>
      </w:r>
      <w:r>
        <w:rPr>
          <w:vertAlign w:val="subscript"/>
        </w:rPr>
        <w:t>3</w:t>
      </w:r>
      <w:r>
        <w:t xml:space="preserve"> dan niet wordt teruggevonden in CH</w:t>
      </w:r>
      <w:r>
        <w:rPr>
          <w:vertAlign w:val="subscript"/>
        </w:rPr>
        <w:t>4</w:t>
      </w:r>
      <w:r>
        <w:t xml:space="preserve"> of CH</w:t>
      </w:r>
      <w:r>
        <w:rPr>
          <w:vertAlign w:val="subscript"/>
        </w:rPr>
        <w:t>3</w:t>
      </w:r>
      <w:r>
        <w:t>Cl.</w:t>
      </w:r>
    </w:p>
    <w:p w:rsidR="00F926A1" w:rsidRDefault="00F926A1" w:rsidP="00F926A1">
      <w:r>
        <w:t>Niettemin gaat er toch ook veel abstractie van H op de gegeven wijze. Want 50% in andere producten, betekent ook 50% in de eerstgenoemde. Aangezien de reactie met cyclohexeen ongeveer 4</w:t>
      </w:r>
      <w:r>
        <w:sym w:font="Symbol" w:char="F0B4"/>
      </w:r>
      <w:r>
        <w:t xml:space="preserve"> zo snel gaat als met cyclohexaan, betekent dat bij een rendement van 50% dat er toch altijd nog veel meer omzetting van cyclohexeen plaatsvindt op de </w:t>
      </w:r>
      <w:r>
        <w:rPr>
          <w:i/>
        </w:rPr>
        <w:t>geschetste wijze</w:t>
      </w:r>
      <w:r>
        <w:t xml:space="preserve"> als bij cyclohexaan.</w:t>
      </w:r>
    </w:p>
    <w:p w:rsidR="00C70E79" w:rsidRDefault="00C70E79"/>
    <w:sectPr w:rsidR="00C70E79" w:rsidSect="00C70E79">
      <w:footerReference w:type="default" r:id="rId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FD" w:rsidRDefault="00AE4AFD" w:rsidP="003A21B9">
      <w:r>
        <w:separator/>
      </w:r>
    </w:p>
  </w:endnote>
  <w:endnote w:type="continuationSeparator" w:id="0">
    <w:p w:rsidR="00AE4AFD" w:rsidRDefault="00AE4AFD" w:rsidP="003A2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E" w:rsidRDefault="00A5135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B9" w:rsidRDefault="003A21B9">
    <w:pPr>
      <w:pStyle w:val="Voettekst"/>
      <w:framePr w:wrap="around" w:vAnchor="text" w:hAnchor="margin" w:xAlign="outside" w:y="1"/>
      <w:rPr>
        <w:rStyle w:val="Paginanummer"/>
      </w:rPr>
    </w:pPr>
    <w:r>
      <w:rPr>
        <w:rStyle w:val="Paginanummer"/>
      </w:rPr>
      <w:fldChar w:fldCharType="begin"/>
    </w:r>
    <w:r w:rsidR="00BC55D6">
      <w:rPr>
        <w:rStyle w:val="Paginanummer"/>
      </w:rPr>
      <w:instrText xml:space="preserve">PAGE  </w:instrText>
    </w:r>
    <w:r>
      <w:rPr>
        <w:rStyle w:val="Paginanummer"/>
      </w:rPr>
      <w:fldChar w:fldCharType="separate"/>
    </w:r>
    <w:r w:rsidR="00A5135E">
      <w:rPr>
        <w:rStyle w:val="Paginanummer"/>
        <w:noProof/>
      </w:rPr>
      <w:t>8</w:t>
    </w:r>
    <w:r>
      <w:rPr>
        <w:rStyle w:val="Paginanummer"/>
      </w:rPr>
      <w:fldChar w:fldCharType="end"/>
    </w:r>
  </w:p>
  <w:p w:rsidR="003A21B9" w:rsidRDefault="00BC55D6">
    <w:pPr>
      <w:pStyle w:val="Voettekst"/>
      <w:ind w:right="360" w:firstLine="360"/>
    </w:pPr>
    <w:r>
      <w:tab/>
      <w:t>Opgaven 1983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E" w:rsidRDefault="00A5135E">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E" w:rsidRDefault="00A5135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rsidR="00A5135E" w:rsidRDefault="00A5135E">
    <w:pPr>
      <w:pStyle w:val="Voettekst"/>
      <w:ind w:right="360" w:firstLine="360"/>
    </w:pPr>
    <w:r>
      <w:tab/>
      <w:t>Antwoordmodel 1983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FD" w:rsidRDefault="00AE4AFD" w:rsidP="003A21B9">
      <w:r>
        <w:separator/>
      </w:r>
    </w:p>
  </w:footnote>
  <w:footnote w:type="continuationSeparator" w:id="0">
    <w:p w:rsidR="00AE4AFD" w:rsidRDefault="00AE4AFD" w:rsidP="003A2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E" w:rsidRDefault="00A5135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E" w:rsidRDefault="00A5135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E" w:rsidRDefault="00A5135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0"/>
  </w:num>
  <w:num w:numId="2">
    <w:abstractNumId w:val="2"/>
  </w:num>
  <w:num w:numId="3">
    <w:abstractNumId w:val="0"/>
    <w:lvlOverride w:ilvl="0">
      <w:startOverride w:val="1"/>
    </w:lvlOverride>
  </w:num>
  <w:num w:numId="4">
    <w:abstractNumId w:val="2"/>
    <w:lvlOverride w:ilvl="0">
      <w:startOverride w:val="1"/>
    </w:lvlOverride>
  </w:num>
  <w:num w:numId="5">
    <w:abstractNumId w:val="0"/>
    <w:lvlOverride w:ilvl="0">
      <w:startOverride w:val="1"/>
    </w:lvlOverride>
  </w:num>
  <w:num w:numId="6">
    <w:abstractNumId w:val="2"/>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26A1"/>
    <w:rsid w:val="000A54C4"/>
    <w:rsid w:val="000B7D45"/>
    <w:rsid w:val="00215D65"/>
    <w:rsid w:val="003471DE"/>
    <w:rsid w:val="003976D7"/>
    <w:rsid w:val="003A21B9"/>
    <w:rsid w:val="00401DFA"/>
    <w:rsid w:val="00496D8F"/>
    <w:rsid w:val="004C7F39"/>
    <w:rsid w:val="00575AC2"/>
    <w:rsid w:val="005C2F50"/>
    <w:rsid w:val="006830D4"/>
    <w:rsid w:val="0068532F"/>
    <w:rsid w:val="00824013"/>
    <w:rsid w:val="008255DD"/>
    <w:rsid w:val="00900072"/>
    <w:rsid w:val="00A262DE"/>
    <w:rsid w:val="00A5135E"/>
    <w:rsid w:val="00AE4AFD"/>
    <w:rsid w:val="00B0479F"/>
    <w:rsid w:val="00BC55D6"/>
    <w:rsid w:val="00C70E79"/>
    <w:rsid w:val="00E105B1"/>
    <w:rsid w:val="00E70B9C"/>
    <w:rsid w:val="00EB5D8C"/>
    <w:rsid w:val="00F926A1"/>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6A1"/>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F926A1"/>
    <w:pPr>
      <w:keepNext/>
      <w:numPr>
        <w:numId w:val="7"/>
      </w:numPr>
      <w:spacing w:after="240"/>
      <w:outlineLvl w:val="0"/>
    </w:pPr>
    <w:rPr>
      <w:b/>
      <w:kern w:val="28"/>
      <w:sz w:val="28"/>
    </w:rPr>
  </w:style>
  <w:style w:type="paragraph" w:styleId="Kop2">
    <w:name w:val="heading 2"/>
    <w:basedOn w:val="Standaard"/>
    <w:next w:val="Standaard"/>
    <w:link w:val="Kop2Char"/>
    <w:qFormat/>
    <w:rsid w:val="00F926A1"/>
    <w:pPr>
      <w:keepNext/>
      <w:numPr>
        <w:ilvl w:val="1"/>
        <w:numId w:val="7"/>
      </w:numPr>
      <w:spacing w:before="120" w:after="120"/>
      <w:outlineLvl w:val="1"/>
    </w:pPr>
    <w:rPr>
      <w:b/>
      <w:i/>
      <w:sz w:val="24"/>
    </w:rPr>
  </w:style>
  <w:style w:type="paragraph" w:styleId="Kop3">
    <w:name w:val="heading 3"/>
    <w:basedOn w:val="Standaard"/>
    <w:next w:val="Standaard"/>
    <w:link w:val="Kop3Char"/>
    <w:qFormat/>
    <w:rsid w:val="00F926A1"/>
    <w:pPr>
      <w:keepNext/>
      <w:numPr>
        <w:ilvl w:val="2"/>
        <w:numId w:val="7"/>
      </w:numPr>
      <w:spacing w:before="60" w:after="60"/>
      <w:outlineLvl w:val="2"/>
    </w:pPr>
    <w:rPr>
      <w:sz w:val="24"/>
    </w:rPr>
  </w:style>
  <w:style w:type="paragraph" w:styleId="Kop4">
    <w:name w:val="heading 4"/>
    <w:basedOn w:val="Standaard"/>
    <w:next w:val="Standaard"/>
    <w:link w:val="Kop4Char"/>
    <w:qFormat/>
    <w:rsid w:val="00F926A1"/>
    <w:pPr>
      <w:keepNext/>
      <w:numPr>
        <w:ilvl w:val="3"/>
        <w:numId w:val="7"/>
      </w:numPr>
      <w:spacing w:before="60" w:after="60"/>
      <w:outlineLvl w:val="3"/>
    </w:pPr>
    <w:rPr>
      <w:b/>
      <w:sz w:val="24"/>
    </w:rPr>
  </w:style>
  <w:style w:type="paragraph" w:styleId="Kop5">
    <w:name w:val="heading 5"/>
    <w:basedOn w:val="Standaard"/>
    <w:next w:val="Standaard"/>
    <w:link w:val="Kop5Char"/>
    <w:qFormat/>
    <w:rsid w:val="00F926A1"/>
    <w:pPr>
      <w:keepNext/>
      <w:numPr>
        <w:ilvl w:val="4"/>
        <w:numId w:val="7"/>
      </w:numPr>
      <w:tabs>
        <w:tab w:val="left" w:pos="5103"/>
        <w:tab w:val="right" w:pos="9072"/>
      </w:tabs>
      <w:outlineLvl w:val="4"/>
    </w:pPr>
    <w:rPr>
      <w:i/>
    </w:rPr>
  </w:style>
  <w:style w:type="paragraph" w:styleId="Kop6">
    <w:name w:val="heading 6"/>
    <w:basedOn w:val="Standaard"/>
    <w:next w:val="Standaard"/>
    <w:link w:val="Kop6Char"/>
    <w:qFormat/>
    <w:rsid w:val="00F926A1"/>
    <w:pPr>
      <w:numPr>
        <w:ilvl w:val="5"/>
        <w:numId w:val="7"/>
      </w:numPr>
      <w:spacing w:before="240" w:after="60"/>
      <w:outlineLvl w:val="5"/>
    </w:pPr>
    <w:rPr>
      <w:i/>
    </w:rPr>
  </w:style>
  <w:style w:type="paragraph" w:styleId="Kop7">
    <w:name w:val="heading 7"/>
    <w:basedOn w:val="Standaard"/>
    <w:next w:val="Standaard"/>
    <w:link w:val="Kop7Char"/>
    <w:qFormat/>
    <w:rsid w:val="00F926A1"/>
    <w:pPr>
      <w:keepNext/>
      <w:numPr>
        <w:ilvl w:val="6"/>
        <w:numId w:val="7"/>
      </w:numPr>
      <w:tabs>
        <w:tab w:val="left" w:pos="5103"/>
        <w:tab w:val="right" w:pos="9072"/>
      </w:tabs>
      <w:outlineLvl w:val="6"/>
    </w:pPr>
    <w:rPr>
      <w:b/>
      <w:i/>
    </w:rPr>
  </w:style>
  <w:style w:type="paragraph" w:styleId="Kop8">
    <w:name w:val="heading 8"/>
    <w:basedOn w:val="Standaard"/>
    <w:next w:val="Standaard"/>
    <w:link w:val="Kop8Char"/>
    <w:qFormat/>
    <w:rsid w:val="00F926A1"/>
    <w:pPr>
      <w:numPr>
        <w:ilvl w:val="7"/>
        <w:numId w:val="7"/>
      </w:numPr>
      <w:spacing w:before="240" w:after="60"/>
      <w:outlineLvl w:val="7"/>
    </w:pPr>
    <w:rPr>
      <w:rFonts w:ascii="Arial" w:hAnsi="Arial"/>
      <w:i/>
      <w:sz w:val="20"/>
    </w:rPr>
  </w:style>
  <w:style w:type="paragraph" w:styleId="Kop9">
    <w:name w:val="heading 9"/>
    <w:basedOn w:val="Standaard"/>
    <w:next w:val="Standaard"/>
    <w:link w:val="Kop9Char"/>
    <w:qFormat/>
    <w:rsid w:val="00F926A1"/>
    <w:pPr>
      <w:numPr>
        <w:ilvl w:val="8"/>
        <w:numId w:val="7"/>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926A1"/>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F926A1"/>
    <w:rPr>
      <w:rFonts w:ascii="Times New Roman" w:hAnsi="Times New Roman" w:cs="Times New Roman"/>
      <w:b/>
      <w:i/>
      <w:sz w:val="24"/>
      <w:szCs w:val="20"/>
      <w:lang w:eastAsia="nl-NL"/>
    </w:rPr>
  </w:style>
  <w:style w:type="character" w:customStyle="1" w:styleId="Kop3Char">
    <w:name w:val="Kop 3 Char"/>
    <w:basedOn w:val="Standaardalinea-lettertype"/>
    <w:link w:val="Kop3"/>
    <w:rsid w:val="00F926A1"/>
    <w:rPr>
      <w:rFonts w:ascii="Times New Roman" w:hAnsi="Times New Roman" w:cs="Times New Roman"/>
      <w:sz w:val="24"/>
      <w:szCs w:val="20"/>
      <w:lang w:eastAsia="nl-NL"/>
    </w:rPr>
  </w:style>
  <w:style w:type="character" w:customStyle="1" w:styleId="Kop4Char">
    <w:name w:val="Kop 4 Char"/>
    <w:basedOn w:val="Standaardalinea-lettertype"/>
    <w:link w:val="Kop4"/>
    <w:rsid w:val="00F926A1"/>
    <w:rPr>
      <w:rFonts w:ascii="Times New Roman" w:hAnsi="Times New Roman" w:cs="Times New Roman"/>
      <w:b/>
      <w:sz w:val="24"/>
      <w:szCs w:val="20"/>
      <w:lang w:eastAsia="nl-NL"/>
    </w:rPr>
  </w:style>
  <w:style w:type="character" w:customStyle="1" w:styleId="Kop5Char">
    <w:name w:val="Kop 5 Char"/>
    <w:basedOn w:val="Standaardalinea-lettertype"/>
    <w:link w:val="Kop5"/>
    <w:rsid w:val="00F926A1"/>
    <w:rPr>
      <w:rFonts w:ascii="Times New Roman" w:hAnsi="Times New Roman" w:cs="Times New Roman"/>
      <w:i/>
      <w:szCs w:val="20"/>
      <w:lang w:eastAsia="nl-NL"/>
    </w:rPr>
  </w:style>
  <w:style w:type="character" w:customStyle="1" w:styleId="Kop6Char">
    <w:name w:val="Kop 6 Char"/>
    <w:basedOn w:val="Standaardalinea-lettertype"/>
    <w:link w:val="Kop6"/>
    <w:rsid w:val="00F926A1"/>
    <w:rPr>
      <w:rFonts w:ascii="Times New Roman" w:hAnsi="Times New Roman" w:cs="Times New Roman"/>
      <w:i/>
      <w:szCs w:val="20"/>
      <w:lang w:eastAsia="nl-NL"/>
    </w:rPr>
  </w:style>
  <w:style w:type="character" w:customStyle="1" w:styleId="Kop7Char">
    <w:name w:val="Kop 7 Char"/>
    <w:basedOn w:val="Standaardalinea-lettertype"/>
    <w:link w:val="Kop7"/>
    <w:rsid w:val="00F926A1"/>
    <w:rPr>
      <w:rFonts w:ascii="Times New Roman" w:hAnsi="Times New Roman" w:cs="Times New Roman"/>
      <w:b/>
      <w:i/>
      <w:szCs w:val="20"/>
      <w:lang w:eastAsia="nl-NL"/>
    </w:rPr>
  </w:style>
  <w:style w:type="character" w:customStyle="1" w:styleId="Kop8Char">
    <w:name w:val="Kop 8 Char"/>
    <w:basedOn w:val="Standaardalinea-lettertype"/>
    <w:link w:val="Kop8"/>
    <w:rsid w:val="00F926A1"/>
    <w:rPr>
      <w:rFonts w:ascii="Arial" w:hAnsi="Arial" w:cs="Times New Roman"/>
      <w:i/>
      <w:sz w:val="20"/>
      <w:szCs w:val="20"/>
      <w:lang w:eastAsia="nl-NL"/>
    </w:rPr>
  </w:style>
  <w:style w:type="character" w:customStyle="1" w:styleId="Kop9Char">
    <w:name w:val="Kop 9 Char"/>
    <w:basedOn w:val="Standaardalinea-lettertype"/>
    <w:link w:val="Kop9"/>
    <w:rsid w:val="00F926A1"/>
    <w:rPr>
      <w:rFonts w:ascii="Arial" w:hAnsi="Arial" w:cs="Times New Roman"/>
      <w:b/>
      <w:i/>
      <w:sz w:val="18"/>
      <w:szCs w:val="20"/>
      <w:lang w:eastAsia="nl-NL"/>
    </w:rPr>
  </w:style>
  <w:style w:type="paragraph" w:customStyle="1" w:styleId="opgave">
    <w:name w:val="opgave"/>
    <w:basedOn w:val="Standaard"/>
    <w:next w:val="Standaard"/>
    <w:rsid w:val="00F926A1"/>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vraag">
    <w:name w:val="vraag"/>
    <w:basedOn w:val="Standaard"/>
    <w:next w:val="Standaard"/>
    <w:rsid w:val="00F926A1"/>
    <w:pPr>
      <w:numPr>
        <w:numId w:val="2"/>
      </w:numPr>
      <w:tabs>
        <w:tab w:val="clear" w:pos="360"/>
        <w:tab w:val="num" w:pos="0"/>
        <w:tab w:val="right" w:pos="9072"/>
      </w:tabs>
      <w:spacing w:after="120"/>
      <w:ind w:left="0" w:hanging="567"/>
      <w:outlineLvl w:val="1"/>
    </w:pPr>
  </w:style>
  <w:style w:type="paragraph" w:styleId="Bijschrift">
    <w:name w:val="caption"/>
    <w:basedOn w:val="Standaard"/>
    <w:next w:val="Standaard"/>
    <w:qFormat/>
    <w:rsid w:val="00F926A1"/>
    <w:pPr>
      <w:spacing w:before="120" w:after="120"/>
    </w:pPr>
    <w:rPr>
      <w:b/>
    </w:rPr>
  </w:style>
  <w:style w:type="character" w:styleId="Paginanummer">
    <w:name w:val="page number"/>
    <w:basedOn w:val="Standaardalinea-lettertype"/>
    <w:semiHidden/>
    <w:rsid w:val="00F926A1"/>
    <w:rPr>
      <w:rFonts w:ascii="Times New Roman" w:hAnsi="Times New Roman"/>
      <w:sz w:val="18"/>
    </w:rPr>
  </w:style>
  <w:style w:type="paragraph" w:styleId="Voettekst">
    <w:name w:val="footer"/>
    <w:basedOn w:val="Standaard"/>
    <w:link w:val="VoettekstChar"/>
    <w:semiHidden/>
    <w:rsid w:val="00F926A1"/>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F926A1"/>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F926A1"/>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6A1"/>
    <w:rPr>
      <w:rFonts w:ascii="Tahoma" w:hAnsi="Tahoma" w:cs="Tahoma"/>
      <w:sz w:val="16"/>
      <w:szCs w:val="16"/>
      <w:lang w:eastAsia="nl-NL"/>
    </w:rPr>
  </w:style>
  <w:style w:type="paragraph" w:styleId="Koptekst">
    <w:name w:val="header"/>
    <w:basedOn w:val="Standaard"/>
    <w:link w:val="KoptekstChar"/>
    <w:uiPriority w:val="99"/>
    <w:semiHidden/>
    <w:unhideWhenUsed/>
    <w:rsid w:val="00A5135E"/>
    <w:pPr>
      <w:tabs>
        <w:tab w:val="center" w:pos="4536"/>
        <w:tab w:val="right" w:pos="9072"/>
      </w:tabs>
    </w:pPr>
  </w:style>
  <w:style w:type="character" w:customStyle="1" w:styleId="KoptekstChar">
    <w:name w:val="Koptekst Char"/>
    <w:basedOn w:val="Standaardalinea-lettertype"/>
    <w:link w:val="Koptekst"/>
    <w:uiPriority w:val="99"/>
    <w:semiHidden/>
    <w:rsid w:val="00A5135E"/>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0.wm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20.bin"/><Relationship Id="rId55" Type="http://schemas.openxmlformats.org/officeDocument/2006/relationships/footer" Target="footer2.xml"/><Relationship Id="rId63" Type="http://schemas.openxmlformats.org/officeDocument/2006/relationships/oleObject" Target="embeddings/oleObject23.bin"/><Relationship Id="rId68" Type="http://schemas.openxmlformats.org/officeDocument/2006/relationships/image" Target="media/image31.wmf"/><Relationship Id="rId76" Type="http://schemas.openxmlformats.org/officeDocument/2006/relationships/footer" Target="footer4.xml"/><Relationship Id="rId7" Type="http://schemas.openxmlformats.org/officeDocument/2006/relationships/image" Target="media/image1.wmf"/><Relationship Id="rId71"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8.bin"/><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header" Target="header2.xml"/><Relationship Id="rId58" Type="http://schemas.openxmlformats.org/officeDocument/2006/relationships/image" Target="media/image25.png"/><Relationship Id="rId66" Type="http://schemas.openxmlformats.org/officeDocument/2006/relationships/image" Target="media/image30.wmf"/><Relationship Id="rId74" Type="http://schemas.openxmlformats.org/officeDocument/2006/relationships/image" Target="media/image34.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footer" Target="footer3.xml"/><Relationship Id="rId61" Type="http://schemas.openxmlformats.org/officeDocument/2006/relationships/oleObject" Target="embeddings/oleObject22.bin"/><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header" Target="header1.xml"/><Relationship Id="rId60" Type="http://schemas.openxmlformats.org/officeDocument/2006/relationships/image" Target="media/image27.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header" Target="header3.xml"/><Relationship Id="rId64" Type="http://schemas.openxmlformats.org/officeDocument/2006/relationships/image" Target="media/image29.wmf"/><Relationship Id="rId69" Type="http://schemas.openxmlformats.org/officeDocument/2006/relationships/oleObject" Target="embeddings/oleObject26.bin"/><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6.png"/><Relationship Id="rId67" Type="http://schemas.openxmlformats.org/officeDocument/2006/relationships/oleObject" Target="embeddings/oleObject25.bin"/><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footer" Target="footer1.xml"/><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2926</Words>
  <Characters>16097</Characters>
  <Application>Microsoft Office Word</Application>
  <DocSecurity>0</DocSecurity>
  <Lines>134</Lines>
  <Paragraphs>37</Paragraphs>
  <ScaleCrop>false</ScaleCrop>
  <Company/>
  <LinksUpToDate>false</LinksUpToDate>
  <CharactersWithSpaces>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2009-09-17T20:40:00Z</dcterms:created>
  <dcterms:modified xsi:type="dcterms:W3CDTF">2009-09-18T12:57:00Z</dcterms:modified>
</cp:coreProperties>
</file>